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90" w:rsidRPr="00B33690" w:rsidRDefault="00B33690" w:rsidP="00B336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 про </w:t>
      </w:r>
      <w:r w:rsidR="00E80841" w:rsidRPr="00E8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6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-й</w:t>
      </w:r>
      <w:r w:rsidRPr="00B336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 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Конкурс на кращий веб-сайт </w:t>
      </w:r>
      <w:r w:rsidR="00442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навчального 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закладу 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Об‘єкти та предмет конкурсу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Об’єктом конкурсу є веб-сайти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закладів* України всіх форм власності в рамках </w:t>
      </w:r>
      <w:r w:rsidR="00C7044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окремих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номінацій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Веб-сайти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 навчальних закладів</w:t>
      </w:r>
      <w:r w:rsidR="0044243F" w:rsidRPr="00B46F74" w:rsidDel="0044243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(сільські школи та школи селищ міського типу)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Веб-сайти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 навчальних закладів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шк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оли)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Веб-сайти дошкільних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Веб-сайти позашкільних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 (будинки дітей та юнацтва, художні, музичні, мовні школи, курси, тощо)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Веб-сайти навчальних закладів професійно-технічної освіти (коледжі, технікуми, ПТУ та прирівняні до них навчальні заклади).</w:t>
      </w:r>
    </w:p>
    <w:p w:rsidR="0051485B" w:rsidRPr="00B46F74" w:rsidRDefault="0051485B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Додатково веб-сайти оціню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ються</w:t>
      </w:r>
      <w:r w:rsidR="0049622E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номінації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Вебометричний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рейтинг», який </w:t>
      </w:r>
    </w:p>
    <w:p w:rsidR="0051485B" w:rsidRPr="00B46F74" w:rsidRDefault="0051485B" w:rsidP="00B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74">
        <w:rPr>
          <w:rFonts w:ascii="Times New Roman" w:hAnsi="Times New Roman" w:cs="Times New Roman"/>
          <w:sz w:val="24"/>
          <w:szCs w:val="24"/>
        </w:rPr>
        <w:t xml:space="preserve">в автоматизованому режимі </w:t>
      </w:r>
      <w:r w:rsidR="001D33BC" w:rsidRPr="00B46F74">
        <w:rPr>
          <w:rFonts w:ascii="Times New Roman" w:hAnsi="Times New Roman" w:cs="Times New Roman"/>
          <w:sz w:val="24"/>
          <w:szCs w:val="24"/>
        </w:rPr>
        <w:t>визначає</w:t>
      </w:r>
      <w:r w:rsidRPr="00B46F74">
        <w:rPr>
          <w:rFonts w:ascii="Times New Roman" w:hAnsi="Times New Roman" w:cs="Times New Roman"/>
          <w:sz w:val="24"/>
          <w:szCs w:val="24"/>
        </w:rPr>
        <w:t xml:space="preserve"> показники доступності матеріалів веб-сайтів через пошукові системи та показники їх </w:t>
      </w:r>
      <w:proofErr w:type="spellStart"/>
      <w:r w:rsidRPr="00B46F74">
        <w:rPr>
          <w:rFonts w:ascii="Times New Roman" w:hAnsi="Times New Roman" w:cs="Times New Roman"/>
          <w:sz w:val="24"/>
          <w:szCs w:val="24"/>
        </w:rPr>
        <w:t>згадуваності</w:t>
      </w:r>
      <w:proofErr w:type="spellEnd"/>
      <w:r w:rsidRPr="00B46F74">
        <w:rPr>
          <w:rFonts w:ascii="Times New Roman" w:hAnsi="Times New Roman" w:cs="Times New Roman"/>
          <w:sz w:val="24"/>
          <w:szCs w:val="24"/>
        </w:rPr>
        <w:t>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Предметом конкурсу є змістовне наповнення веб-сайтів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 України, зручність їх використання, забезпечення участі всіх учасників навчально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-виховно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 процесу у діяльності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закладів, послуги, що надаються на сайтах.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*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еб-сайт має бути оновлений/створений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пізніше 16 січня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AA24B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6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Мета конкурсу</w:t>
      </w:r>
      <w:bookmarkStart w:id="0" w:name="_GoBack"/>
      <w:bookmarkEnd w:id="0"/>
    </w:p>
    <w:p w:rsidR="00B33690" w:rsidRPr="00B46F74" w:rsidRDefault="00CB6A98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hAnsi="Times New Roman" w:cs="Times New Roman"/>
          <w:sz w:val="24"/>
          <w:szCs w:val="24"/>
        </w:rPr>
        <w:t xml:space="preserve">Сприяння поширення інформаційних технологій у навчальний процес та забезпечення новими зручними інструментами взаємодії всіх його учасників – учнів (студентів, слухачів), батьків,  викладацького складу, адміністрації навчальних закладів, стимулювання ініціативи у цій сфері, акцентування уваги на важливості повного, оперативного та зручного інформування про діяльність навчальних закладів України засобами Інтернету як ефективного засобу забезпечення прозорості та протидії корупції у сфері освіти.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Критерії оцінювання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Кожний сайт оцінюється за показниками, згрупованими у такі категорії: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Контент: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анонсування подій та новин навчального закладу;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майбутніх кваліфікацій, спеціальностей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умов вступу та навчання;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про викладацький склад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для випускників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проектів навчального закладу;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навчальних предметів, розклад занять, інвентар, необхідний для занять;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віртуальної бібліотеки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зручність користування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нею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 додаткових послуг, які можна отримати при навчальному закладі (напр. клубів, гуртків, студій, тощо);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 доступність рубрики «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онтакти»;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адреси, карти проїзду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інформації про дату створення сторінок;</w:t>
      </w:r>
    </w:p>
    <w:p w:rsidR="009444F9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права людини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(дитини)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062C1" w:rsidRPr="00B46F74" w:rsidRDefault="00C062C1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безпеку в Інтернеті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реклами.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Зручність: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зручність елементів управління та меню, переходів та відкривання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лінків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читабельність інформації, дотримання належного стилю її викладу;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використання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доцільних 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заголовків та ключових слів;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легкість пошуку інформації;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простота і швидкість реєстрації в разі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її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потреби;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карти сайту;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навігаційної стежки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показує місцезнаходження користувача на сайті;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інструменти зворотного зв‘язку, наявність форумів, блогів, тощо;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категоризації сторінок;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можливість публікації коментарів під сторінками;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синдикації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сторінок (RSS-потоків);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послуг поширення посилань (через мережі типу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Twitter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Facebook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Delicious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тощо);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версії сторінок «для друку»;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можливість відправки сторінок через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е-мейл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можливість встановлення «ролей» для користувачів з наданням різних прав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щодо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редагуванню сайту.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Динаміка: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 створення сайту;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динаміка оновлення інформації;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терміни оновлення інформації;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активність на форумах,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блогах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механізмів підтримки спільноти користувачів сайту;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онлайн-зошитів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Дизайн та технічні показники: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оригінальність та творчий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підхід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інновативність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креативність;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 простота,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неперевантаженість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вишуканість дизайну;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наочність і зрозумілість викладеної інформації;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час і швидкість завантаження сайту та додаткової інформації, що міститься у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лінках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зрозумілість та легкість запам’ятовування доменного імені;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потреба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завантажень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програмн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забезпечення для перегляду певної інформації;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грамотність при викладі матеріалу;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популярність (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сайтах лічильник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наприклад від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Адаманта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для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аналізу статистичних показників категорій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відвідувачів)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062C1" w:rsidRPr="00B46F74" w:rsidRDefault="00C062C1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</w:t>
      </w:r>
      <w:r w:rsid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оптимізація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веб-сайту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перегляду зі смартфонів та планшетів.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Журі конкурсу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ння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веб-сайт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згідно заявок,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надісланих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електронну адресу оргкомітету </w:t>
      </w:r>
      <w:hyperlink r:id="rId4" w:history="1">
        <w:r w:rsidR="00CB6A98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contest</w:t>
        </w:r>
        <w:r w:rsidR="00CB6A98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proofErr w:type="spellStart"/>
        <w:r w:rsidR="00CB6A98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inau</w:t>
        </w:r>
        <w:proofErr w:type="spellEnd"/>
        <w:r w:rsidR="00CB6A98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proofErr w:type="spellStart"/>
        <w:r w:rsidR="00CB6A98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</w:hyperlink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буде незалежне професійне журі у складі: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Попова Тетяна Володимирівна, 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Заступник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Правління Інтернет Асоціації України (ІнАУ) – Голова журі.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Бронін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Сергій Вадимович, Віце-президент Української асоціації фахівців інформаційних технологій» (УАФІТ).</w:t>
      </w:r>
    </w:p>
    <w:p w:rsidR="00B76DC9" w:rsidRPr="00B46F74" w:rsidRDefault="00B76DC9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Китайцев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Олег Миколайович, ДНУ "Інститут модернізації змісту освіти"</w:t>
      </w:r>
      <w:r w:rsidRPr="00B46F74" w:rsidDel="00B76D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 України.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Коновалов Олексій Юрійович, 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аступник директора Київського коледжу зв’язк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 учбово-виробничих питань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Кудренко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Богдан Віталійович, головний спеціаліст Департаменту загальної середньої та дошкільної освіти МОН України.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Пєтухов Іван Михайлович, Віце-президент Українського союзу промисловців і підприємців (УСПП) з питань ІТ.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Поліщук Марина Валеріївна, Керівник проекту Школа.UA.</w:t>
      </w:r>
    </w:p>
    <w:p w:rsidR="00C062C1" w:rsidRPr="00B46F74" w:rsidRDefault="00B76DC9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8.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Фільченко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Дмитро Вікторович, Керівник Центру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вебометрії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веб-маркетингу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Сумського державного університету</w:t>
      </w:r>
    </w:p>
    <w:p w:rsidR="00B33690" w:rsidRPr="00B46F74" w:rsidRDefault="00B76DC9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Шнурко-Табакова</w:t>
      </w:r>
      <w:proofErr w:type="spellEnd"/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Елліна Володимирівна, Голова Правління Асоціації підприємств інформаційних технологій України (АПІТУ).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Процедура конкурсу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Оргкомітет конкурсу здійснює публікацію умов конкурсу та відповідну електронну розсилку.</w:t>
      </w:r>
    </w:p>
    <w:p w:rsidR="00B33690" w:rsidRPr="00B46F74" w:rsidRDefault="008332BE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Учасники конкурсу заповнюють анкету за адресою </w:t>
      </w:r>
      <w:hyperlink r:id="rId5" w:history="1">
        <w:r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http://goo.gl/forms/1lGXmq8YNM</w:t>
        </w:r>
      </w:hyperlink>
      <w:r w:rsidR="00BF2C8D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надсилають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скан-коп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ію</w:t>
      </w:r>
      <w:proofErr w:type="spellEnd"/>
      <w:r w:rsidR="006715F6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заявк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и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участь у </w:t>
      </w:r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онкурсі на електронну адресу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Оргкомітету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6" w:history="1"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contest</w:t>
        </w:r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proofErr w:type="spellStart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inau</w:t>
        </w:r>
        <w:proofErr w:type="spellEnd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proofErr w:type="spellStart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</w:hyperlink>
      <w:r w:rsidR="0051485B" w:rsidRPr="00B46F74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лютого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2016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B76DC9" w:rsidRPr="00B46F74" w:rsidRDefault="00D31699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Попередн</w:t>
      </w:r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оцінка веб-сайтів здійснюється на основі </w:t>
      </w:r>
      <w:proofErr w:type="spellStart"/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вебометричного</w:t>
      </w:r>
      <w:proofErr w:type="spellEnd"/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рейтингу</w:t>
      </w:r>
      <w:r w:rsidR="00AC252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 заявок членами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журі здійснюється до 15 березня 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2016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Оголошення результатів конкурсу з визначенням переможців і нагородженням їх цінними призами відбудеться у останній тиждень березня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2016 р.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(під час весняних шкільних канікул).</w:t>
      </w:r>
    </w:p>
    <w:p w:rsidR="00A77F84" w:rsidRPr="00B46F74" w:rsidRDefault="00A77F84" w:rsidP="00B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7F84" w:rsidRPr="00B46F74" w:rsidSect="002B2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390"/>
    <w:rsid w:val="001D33BC"/>
    <w:rsid w:val="00256390"/>
    <w:rsid w:val="0027372A"/>
    <w:rsid w:val="00294A71"/>
    <w:rsid w:val="002B2F0E"/>
    <w:rsid w:val="002B3AF7"/>
    <w:rsid w:val="0030741D"/>
    <w:rsid w:val="00310F0E"/>
    <w:rsid w:val="0044243F"/>
    <w:rsid w:val="0049622E"/>
    <w:rsid w:val="0051485B"/>
    <w:rsid w:val="0053290A"/>
    <w:rsid w:val="005C2B03"/>
    <w:rsid w:val="006345F7"/>
    <w:rsid w:val="006715F6"/>
    <w:rsid w:val="00690AA3"/>
    <w:rsid w:val="008332BE"/>
    <w:rsid w:val="009444F9"/>
    <w:rsid w:val="009637BB"/>
    <w:rsid w:val="009E4AC0"/>
    <w:rsid w:val="00A77F84"/>
    <w:rsid w:val="00AA24BA"/>
    <w:rsid w:val="00AC2523"/>
    <w:rsid w:val="00B33690"/>
    <w:rsid w:val="00B46F74"/>
    <w:rsid w:val="00B76DC9"/>
    <w:rsid w:val="00BF2C8D"/>
    <w:rsid w:val="00C062C1"/>
    <w:rsid w:val="00C70440"/>
    <w:rsid w:val="00CB6A98"/>
    <w:rsid w:val="00D31699"/>
    <w:rsid w:val="00E55F85"/>
    <w:rsid w:val="00E8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90"/>
  </w:style>
  <w:style w:type="character" w:styleId="a3">
    <w:name w:val="Hyperlink"/>
    <w:basedOn w:val="a0"/>
    <w:uiPriority w:val="99"/>
    <w:unhideWhenUsed/>
    <w:rsid w:val="00B33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2C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90"/>
  </w:style>
  <w:style w:type="character" w:styleId="a3">
    <w:name w:val="Hyperlink"/>
    <w:basedOn w:val="a0"/>
    <w:uiPriority w:val="99"/>
    <w:unhideWhenUsed/>
    <w:rsid w:val="00B33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2C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st@inau.ua" TargetMode="External"/><Relationship Id="rId5" Type="http://schemas.openxmlformats.org/officeDocument/2006/relationships/hyperlink" Target="http://goo.gl/forms/1lGXmq8YNM" TargetMode="External"/><Relationship Id="rId4" Type="http://schemas.openxmlformats.org/officeDocument/2006/relationships/hyperlink" Target="mailto:contest@inau.u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Victoriya</cp:lastModifiedBy>
  <cp:revision>8</cp:revision>
  <cp:lastPrinted>2015-12-09T12:05:00Z</cp:lastPrinted>
  <dcterms:created xsi:type="dcterms:W3CDTF">2015-12-11T11:13:00Z</dcterms:created>
  <dcterms:modified xsi:type="dcterms:W3CDTF">2015-12-15T08:51:00Z</dcterms:modified>
</cp:coreProperties>
</file>