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16C" w:rsidRDefault="00C7443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ЗАУВАЖЕННЯ ТА ПРОПОЗИЦІЇ </w:t>
      </w:r>
    </w:p>
    <w:p w:rsidR="000D116C" w:rsidRDefault="00C7443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 ПРОЕКТУ ЗАКОНУ УКРАЇНИ «ПРО РАДІОЧАСТОТНИЙ РЕСУРС УКРАЇНИ»</w:t>
      </w:r>
    </w:p>
    <w:p w:rsidR="000D116C" w:rsidRDefault="000D116C">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277"/>
        <w:gridCol w:w="5191"/>
        <w:gridCol w:w="5128"/>
      </w:tblGrid>
      <w:tr w:rsidR="000D116C" w:rsidTr="00D03023">
        <w:trPr>
          <w:trHeight w:val="600"/>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461A5E" w:rsidRDefault="00C7443A">
            <w:pPr>
              <w:spacing w:after="0" w:line="240" w:lineRule="auto"/>
              <w:jc w:val="center"/>
              <w:rPr>
                <w:rFonts w:ascii="Times New Roman" w:eastAsia="Times New Roman" w:hAnsi="Times New Roman" w:cs="Times New Roman"/>
                <w:b/>
                <w:sz w:val="24"/>
              </w:rPr>
            </w:pPr>
            <w:r w:rsidRPr="00461A5E">
              <w:rPr>
                <w:rFonts w:ascii="Times New Roman" w:eastAsia="Times New Roman" w:hAnsi="Times New Roman" w:cs="Times New Roman"/>
                <w:b/>
                <w:sz w:val="24"/>
              </w:rPr>
              <w:t>Редакція проекту Закону</w:t>
            </w:r>
          </w:p>
          <w:p w:rsidR="000D116C" w:rsidRPr="00461A5E" w:rsidRDefault="00C7443A">
            <w:pPr>
              <w:spacing w:after="0" w:line="240" w:lineRule="auto"/>
              <w:jc w:val="center"/>
              <w:rPr>
                <w:rFonts w:ascii="Times New Roman" w:hAnsi="Times New Roman" w:cs="Times New Roman"/>
              </w:rPr>
            </w:pPr>
            <w:r w:rsidRPr="00461A5E">
              <w:rPr>
                <w:rFonts w:ascii="Times New Roman" w:eastAsia="Times New Roman" w:hAnsi="Times New Roman" w:cs="Times New Roman"/>
                <w:b/>
                <w:sz w:val="24"/>
              </w:rPr>
              <w:t xml:space="preserve">(реєстраційний </w:t>
            </w:r>
            <w:r w:rsidRPr="00461A5E">
              <w:rPr>
                <w:rFonts w:ascii="Times New Roman" w:eastAsia="Segoe UI Symbol" w:hAnsi="Times New Roman" w:cs="Times New Roman"/>
                <w:b/>
                <w:sz w:val="24"/>
              </w:rPr>
              <w:t>№</w:t>
            </w:r>
            <w:r w:rsidRPr="00461A5E">
              <w:rPr>
                <w:rFonts w:ascii="Times New Roman" w:eastAsia="Times New Roman" w:hAnsi="Times New Roman" w:cs="Times New Roman"/>
                <w:b/>
                <w:sz w:val="24"/>
              </w:rPr>
              <w:t xml:space="preserve"> 5051 від 30.08.2016)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461A5E" w:rsidRDefault="00C7443A">
            <w:pPr>
              <w:spacing w:after="0" w:line="240" w:lineRule="auto"/>
              <w:jc w:val="center"/>
              <w:rPr>
                <w:rFonts w:ascii="Times New Roman" w:hAnsi="Times New Roman" w:cs="Times New Roman"/>
              </w:rPr>
            </w:pPr>
            <w:r w:rsidRPr="00461A5E">
              <w:rPr>
                <w:rFonts w:ascii="Times New Roman" w:eastAsia="Times New Roman" w:hAnsi="Times New Roman" w:cs="Times New Roman"/>
                <w:b/>
                <w:sz w:val="24"/>
              </w:rPr>
              <w:t>Зауваження та пропозиції до проекту Закону, надані ІнАУ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461A5E" w:rsidRDefault="00C7443A">
            <w:pPr>
              <w:tabs>
                <w:tab w:val="left" w:pos="15336"/>
              </w:tabs>
              <w:spacing w:after="0" w:line="240" w:lineRule="auto"/>
              <w:jc w:val="center"/>
              <w:rPr>
                <w:rFonts w:ascii="Times New Roman" w:hAnsi="Times New Roman" w:cs="Times New Roman"/>
              </w:rPr>
            </w:pPr>
            <w:r w:rsidRPr="00461A5E">
              <w:rPr>
                <w:rFonts w:ascii="Times New Roman" w:eastAsia="Times New Roman" w:hAnsi="Times New Roman" w:cs="Times New Roman"/>
                <w:b/>
                <w:sz w:val="24"/>
              </w:rPr>
              <w:t>Обґрунтування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461A5E" w:rsidRDefault="00C7443A">
            <w:pPr>
              <w:spacing w:after="0" w:line="240" w:lineRule="auto"/>
              <w:jc w:val="center"/>
              <w:rPr>
                <w:rFonts w:ascii="Times New Roman" w:hAnsi="Times New Roman" w:cs="Times New Roman"/>
              </w:rPr>
            </w:pPr>
            <w:r w:rsidRPr="00461A5E">
              <w:rPr>
                <w:rFonts w:ascii="Times New Roman" w:eastAsia="Times New Roman" w:hAnsi="Times New Roman" w:cs="Times New Roman"/>
                <w:b/>
                <w:i/>
                <w:sz w:val="24"/>
              </w:rPr>
              <w:t>ЗАКОН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461A5E" w:rsidRDefault="00C7443A">
            <w:pPr>
              <w:spacing w:after="0" w:line="240" w:lineRule="auto"/>
              <w:jc w:val="center"/>
              <w:rPr>
                <w:rFonts w:ascii="Times New Roman" w:eastAsia="Times New Roman" w:hAnsi="Times New Roman" w:cs="Times New Roman"/>
                <w:b/>
                <w:i/>
                <w:sz w:val="24"/>
              </w:rPr>
            </w:pPr>
            <w:r w:rsidRPr="00461A5E">
              <w:rPr>
                <w:rFonts w:ascii="Times New Roman" w:eastAsia="Times New Roman" w:hAnsi="Times New Roman" w:cs="Times New Roman"/>
                <w:b/>
                <w:i/>
                <w:sz w:val="24"/>
              </w:rPr>
              <w:t>ЗАКОН УКРАЇНИ</w:t>
            </w:r>
          </w:p>
          <w:p w:rsidR="000D116C" w:rsidRPr="00461A5E" w:rsidRDefault="00C7443A">
            <w:pPr>
              <w:spacing w:after="0" w:line="240" w:lineRule="auto"/>
              <w:jc w:val="center"/>
              <w:rPr>
                <w:rFonts w:ascii="Times New Roman" w:hAnsi="Times New Roman" w:cs="Times New Roman"/>
              </w:rPr>
            </w:pPr>
            <w:r w:rsidRPr="00461A5E">
              <w:rPr>
                <w:rFonts w:ascii="Times New Roman" w:eastAsia="Times New Roman" w:hAnsi="Times New Roman" w:cs="Times New Roman"/>
                <w:b/>
                <w:i/>
                <w:sz w:val="24"/>
              </w:rPr>
              <w:t xml:space="preserve">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461A5E" w:rsidRDefault="00C7443A">
            <w:pPr>
              <w:spacing w:after="0" w:line="240" w:lineRule="auto"/>
              <w:rPr>
                <w:rFonts w:ascii="Times New Roman" w:hAnsi="Times New Roman" w:cs="Times New Roman"/>
              </w:rPr>
            </w:pPr>
            <w:r w:rsidRPr="00461A5E">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center"/>
            </w:pPr>
            <w:r>
              <w:rPr>
                <w:rFonts w:ascii="Times New Roman" w:eastAsia="Times New Roman" w:hAnsi="Times New Roman" w:cs="Times New Roman"/>
                <w:b/>
                <w:sz w:val="24"/>
              </w:rPr>
              <w:t>Про радіочастотний ресурс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center"/>
            </w:pPr>
            <w:r>
              <w:rPr>
                <w:rFonts w:ascii="Times New Roman" w:eastAsia="Times New Roman" w:hAnsi="Times New Roman" w:cs="Times New Roman"/>
                <w:b/>
                <w:sz w:val="24"/>
              </w:rPr>
              <w:t>Про радіочастотний ресурс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Цей Закон встановлює правову основу користування радіочастотним ресурсом України, визначає повноваження держави щодо умов користування радіочастотним ресурсом України, права, обов'язки і відповідальність органів державної влади, фізичних і юридичних осіб  в цій сфері.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Цей Закон встановлює правову основу користування радіочастотним ресурсом України, визначає повноваження держави щодо умов користування радіочастотним ресурсом України, права, обов'язки і відповідальність органів державної влади, фізичних і юридичних осіб  в цій сфері.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Розділ І. ЗАГАЛЬНІ ПОЛОЖЕННЯ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Розділ І. ЗАГАЛЬНІ ПОЛОЖЕННЯ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 Визначення основних термінів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Стаття 1. Визначення основних термінів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Автоматизована інформаційна система управління радіочастотним спектром</w:t>
            </w:r>
            <w:r>
              <w:rPr>
                <w:rFonts w:ascii="Times New Roman" w:eastAsia="Times New Roman" w:hAnsi="Times New Roman" w:cs="Times New Roman"/>
                <w:sz w:val="24"/>
              </w:rPr>
              <w:t xml:space="preserve"> - система надання, збирання, накопичення, захисту, обліку, обробки та використання інформації що дозволяє проводити заходи з радіочастотного планування, розподілу та використанню радіочастотного ресурсу України, оцінювати електромагнітну сумісність та здійснювати радіочастотні присвоєння;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Автоматизована інформаційна система управління радіочастотним спектром</w:t>
            </w:r>
            <w:r>
              <w:rPr>
                <w:rFonts w:ascii="Times New Roman" w:eastAsia="Times New Roman" w:hAnsi="Times New Roman" w:cs="Times New Roman"/>
                <w:sz w:val="24"/>
              </w:rPr>
              <w:t xml:space="preserve"> - система надання, збирання, накопичення, захисту, обліку, обробки та використання інформації що дозволяє проводити заходи з радіочастотного планування, розподілу та використанню радіочастотного ресурсу України, оцінювати електромагнітну сумісність та здійснювати радіочастотні присвоєння;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введення в експлуатацію – </w:t>
            </w:r>
            <w:r>
              <w:rPr>
                <w:rFonts w:ascii="Times New Roman" w:eastAsia="Times New Roman" w:hAnsi="Times New Roman" w:cs="Times New Roman"/>
                <w:sz w:val="24"/>
              </w:rPr>
              <w:t xml:space="preserve">перше використання  радіоелектронного засобу;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введення в експлуатацію – </w:t>
            </w:r>
            <w:r>
              <w:rPr>
                <w:rFonts w:ascii="Times New Roman" w:eastAsia="Times New Roman" w:hAnsi="Times New Roman" w:cs="Times New Roman"/>
                <w:sz w:val="24"/>
              </w:rPr>
              <w:t xml:space="preserve">перше використання  радіоелектронного засобу;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введення радіоелектронних засобів та випромінювальних пристроїв в обіг на ринку України -</w:t>
            </w:r>
            <w:r>
              <w:rPr>
                <w:rFonts w:ascii="Times New Roman" w:eastAsia="Times New Roman" w:hAnsi="Times New Roman" w:cs="Times New Roman"/>
                <w:sz w:val="24"/>
              </w:rPr>
              <w:t xml:space="preserve"> перше забезпечення доступності радіоелектронних засобів та випромінювальних пристроїв на ринку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Документи Міжнародного союзу електрозв’язку визначають лише правила для радіослужб, а не для радіотехнологій. Радіотехнології – це прерогатива кожної окремої країни, з точки зору Європейської таблиці, як на документ. </w:t>
            </w:r>
          </w:p>
          <w:p w:rsidR="000D116C" w:rsidRDefault="00C7443A">
            <w:pPr>
              <w:spacing w:after="0" w:line="240" w:lineRule="auto"/>
              <w:jc w:val="both"/>
            </w:pPr>
            <w:r>
              <w:rPr>
                <w:rFonts w:ascii="Times New Roman" w:eastAsia="Times New Roman" w:hAnsi="Times New Roman" w:cs="Times New Roman"/>
                <w:sz w:val="24"/>
              </w:rPr>
              <w:t xml:space="preserve">«1.17 </w:t>
            </w:r>
            <w:proofErr w:type="spellStart"/>
            <w:r>
              <w:rPr>
                <w:rFonts w:ascii="Times New Roman" w:eastAsia="Times New Roman" w:hAnsi="Times New Roman" w:cs="Times New Roman"/>
                <w:sz w:val="24"/>
              </w:rPr>
              <w:t>выделение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радиочастоты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или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радиочастотного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канала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Запись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lastRenderedPageBreak/>
              <w:t>определенного</w:t>
            </w:r>
            <w:proofErr w:type="spellEnd"/>
            <w:r>
              <w:rPr>
                <w:rFonts w:ascii="Times New Roman" w:eastAsia="Times New Roman" w:hAnsi="Times New Roman" w:cs="Times New Roman"/>
                <w:sz w:val="24"/>
              </w:rPr>
              <w:t xml:space="preserve"> частотного </w:t>
            </w:r>
            <w:proofErr w:type="spellStart"/>
            <w:r>
              <w:rPr>
                <w:rFonts w:ascii="Times New Roman" w:eastAsia="Times New Roman" w:hAnsi="Times New Roman" w:cs="Times New Roman"/>
                <w:sz w:val="24"/>
              </w:rPr>
              <w:t>канала</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согласованном</w:t>
            </w:r>
            <w:proofErr w:type="spellEnd"/>
            <w:r>
              <w:rPr>
                <w:rFonts w:ascii="Times New Roman" w:eastAsia="Times New Roman" w:hAnsi="Times New Roman" w:cs="Times New Roman"/>
                <w:sz w:val="24"/>
              </w:rPr>
              <w:t xml:space="preserve"> плане, </w:t>
            </w:r>
            <w:proofErr w:type="spellStart"/>
            <w:r>
              <w:rPr>
                <w:rFonts w:ascii="Times New Roman" w:eastAsia="Times New Roman" w:hAnsi="Times New Roman" w:cs="Times New Roman"/>
                <w:sz w:val="24"/>
              </w:rPr>
              <w:t>принятом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компетентной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конференцией</w:t>
            </w:r>
            <w:proofErr w:type="spellEnd"/>
            <w:r>
              <w:rPr>
                <w:rFonts w:ascii="Times New Roman" w:eastAsia="Times New Roman" w:hAnsi="Times New Roman" w:cs="Times New Roman"/>
                <w:sz w:val="24"/>
              </w:rPr>
              <w:t xml:space="preserve">, с </w:t>
            </w:r>
            <w:proofErr w:type="spellStart"/>
            <w:r>
              <w:rPr>
                <w:rFonts w:ascii="Times New Roman" w:eastAsia="Times New Roman" w:hAnsi="Times New Roman" w:cs="Times New Roman"/>
                <w:sz w:val="24"/>
              </w:rPr>
              <w:t>целью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использования</w:t>
            </w:r>
            <w:proofErr w:type="spellEnd"/>
            <w:r>
              <w:rPr>
                <w:rFonts w:ascii="Times New Roman" w:eastAsia="Times New Roman" w:hAnsi="Times New Roman" w:cs="Times New Roman"/>
                <w:sz w:val="24"/>
              </w:rPr>
              <w:t xml:space="preserve"> его </w:t>
            </w:r>
            <w:proofErr w:type="spellStart"/>
            <w:r>
              <w:rPr>
                <w:rFonts w:ascii="Times New Roman" w:eastAsia="Times New Roman" w:hAnsi="Times New Roman" w:cs="Times New Roman"/>
                <w:sz w:val="24"/>
              </w:rPr>
              <w:t>одной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или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несколькими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администрациями</w:t>
            </w:r>
            <w:proofErr w:type="spellEnd"/>
            <w:r>
              <w:rPr>
                <w:rFonts w:ascii="Times New Roman" w:eastAsia="Times New Roman" w:hAnsi="Times New Roman" w:cs="Times New Roman"/>
                <w:sz w:val="24"/>
              </w:rPr>
              <w:t xml:space="preserve"> для </w:t>
            </w:r>
            <w:proofErr w:type="spellStart"/>
            <w:r>
              <w:rPr>
                <w:rFonts w:ascii="Times New Roman" w:eastAsia="Times New Roman" w:hAnsi="Times New Roman" w:cs="Times New Roman"/>
                <w:sz w:val="24"/>
              </w:rPr>
              <w:t>наземной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или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космической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службы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радиосвязи</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одной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или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нескольких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указанных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странах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или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географических</w:t>
            </w:r>
            <w:proofErr w:type="spellEnd"/>
            <w:r>
              <w:rPr>
                <w:rFonts w:ascii="Times New Roman" w:eastAsia="Times New Roman" w:hAnsi="Times New Roman" w:cs="Times New Roman"/>
                <w:sz w:val="24"/>
              </w:rPr>
              <w:t xml:space="preserve"> зонах при </w:t>
            </w:r>
            <w:proofErr w:type="spellStart"/>
            <w:r>
              <w:rPr>
                <w:rFonts w:ascii="Times New Roman" w:eastAsia="Times New Roman" w:hAnsi="Times New Roman" w:cs="Times New Roman"/>
                <w:sz w:val="24"/>
              </w:rPr>
              <w:t>определенных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условиях</w:t>
            </w:r>
            <w:proofErr w:type="spellEnd"/>
            <w:r>
              <w:rPr>
                <w:rFonts w:ascii="Times New Roman" w:eastAsia="Times New Roman" w:hAnsi="Times New Roman" w:cs="Times New Roman"/>
                <w:sz w:val="24"/>
              </w:rPr>
              <w:t>».</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 xml:space="preserve">виділення радіочастот – </w:t>
            </w:r>
            <w:r>
              <w:rPr>
                <w:rFonts w:ascii="Times New Roman" w:eastAsia="Times New Roman" w:hAnsi="Times New Roman" w:cs="Times New Roman"/>
                <w:sz w:val="24"/>
              </w:rPr>
              <w:t>надання відповідним записом у Плані використання радіочастотного ресурсу України права використовувати певні смуги радіочастот для застосування в Україні визначених цим Планом радіотехнологій;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proofErr w:type="spellStart"/>
            <w:r>
              <w:rPr>
                <w:rFonts w:ascii="Times New Roman" w:eastAsia="Times New Roman" w:hAnsi="Times New Roman" w:cs="Times New Roman"/>
                <w:sz w:val="24"/>
              </w:rPr>
              <w:t>Regulations</w:t>
            </w:r>
            <w:proofErr w:type="spellEnd"/>
            <w:r>
              <w:rPr>
                <w:rFonts w:ascii="Times New Roman" w:eastAsia="Times New Roman" w:hAnsi="Times New Roman" w:cs="Times New Roman"/>
                <w:sz w:val="24"/>
              </w:rPr>
              <w:t xml:space="preserve"> (ITU) (далі – RR-ITU) та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European </w:t>
            </w:r>
            <w:proofErr w:type="spellStart"/>
            <w:r>
              <w:rPr>
                <w:rFonts w:ascii="Times New Roman" w:eastAsia="Times New Roman" w:hAnsi="Times New Roman" w:cs="Times New Roman"/>
                <w:sz w:val="24"/>
              </w:rPr>
              <w:t>table</w:t>
            </w:r>
            <w:proofErr w:type="spellEnd"/>
            <w:r>
              <w:rPr>
                <w:rFonts w:ascii="Times New Roman" w:eastAsia="Times New Roman" w:hAnsi="Times New Roman" w:cs="Times New Roman"/>
                <w:sz w:val="24"/>
              </w:rPr>
              <w:t xml:space="preserve"> of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allocations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applications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range</w:t>
            </w:r>
            <w:proofErr w:type="spellEnd"/>
            <w:r>
              <w:rPr>
                <w:rFonts w:ascii="Times New Roman" w:eastAsia="Times New Roman" w:hAnsi="Times New Roman" w:cs="Times New Roman"/>
                <w:sz w:val="24"/>
              </w:rPr>
              <w:t xml:space="preserve"> 8.3 </w:t>
            </w:r>
            <w:proofErr w:type="spellStart"/>
            <w:r>
              <w:rPr>
                <w:rFonts w:ascii="Times New Roman" w:eastAsia="Times New Roman" w:hAnsi="Times New Roman" w:cs="Times New Roman"/>
                <w:sz w:val="24"/>
              </w:rPr>
              <w:t>khz</w:t>
            </w:r>
            <w:proofErr w:type="spellEnd"/>
            <w:r>
              <w:rPr>
                <w:rFonts w:ascii="Times New Roman" w:eastAsia="Times New Roman" w:hAnsi="Times New Roman" w:cs="Times New Roman"/>
                <w:sz w:val="24"/>
              </w:rPr>
              <w:t xml:space="preserve"> to 3000 </w:t>
            </w:r>
            <w:proofErr w:type="spellStart"/>
            <w:r>
              <w:rPr>
                <w:rFonts w:ascii="Times New Roman" w:eastAsia="Times New Roman" w:hAnsi="Times New Roman" w:cs="Times New Roman"/>
                <w:sz w:val="24"/>
              </w:rPr>
              <w:t>ghz</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eca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table</w:t>
            </w:r>
            <w:proofErr w:type="spellEnd"/>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Ані в документі ITU, ані в Європейській таблиці розподіл не здійснюється за радіотехнологіями.</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Запропонована редакція може створити перешкоди на шляху втілення технологічної нейтральності.</w:t>
            </w:r>
          </w:p>
          <w:p w:rsidR="000D116C" w:rsidRDefault="00C7443A">
            <w:pPr>
              <w:spacing w:after="0" w:line="240" w:lineRule="auto"/>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Radio</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Regulations</w:t>
            </w:r>
            <w:proofErr w:type="spellEnd"/>
            <w:r>
              <w:rPr>
                <w:rFonts w:ascii="Times New Roman" w:eastAsia="Times New Roman" w:hAnsi="Times New Roman" w:cs="Times New Roman"/>
                <w:b/>
                <w:sz w:val="24"/>
              </w:rPr>
              <w:t xml:space="preserve"> (ITU)</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Section II – </w:t>
            </w:r>
            <w:proofErr w:type="spellStart"/>
            <w:r>
              <w:rPr>
                <w:rFonts w:ascii="Times New Roman" w:eastAsia="Times New Roman" w:hAnsi="Times New Roman" w:cs="Times New Roman"/>
                <w:sz w:val="24"/>
              </w:rPr>
              <w:t>Specific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terms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related</w:t>
            </w:r>
            <w:proofErr w:type="spellEnd"/>
            <w:r>
              <w:rPr>
                <w:rFonts w:ascii="Times New Roman" w:eastAsia="Times New Roman" w:hAnsi="Times New Roman" w:cs="Times New Roman"/>
                <w:sz w:val="24"/>
              </w:rPr>
              <w:t xml:space="preserve"> to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management</w:t>
            </w:r>
            <w:proofErr w:type="spellEnd"/>
          </w:p>
          <w:p w:rsidR="000D116C" w:rsidRDefault="00C7443A">
            <w:pPr>
              <w:spacing w:after="0" w:line="240" w:lineRule="auto"/>
            </w:pPr>
            <w:r>
              <w:rPr>
                <w:rFonts w:ascii="Times New Roman" w:eastAsia="Times New Roman" w:hAnsi="Times New Roman" w:cs="Times New Roman"/>
                <w:sz w:val="24"/>
              </w:rPr>
              <w:t xml:space="preserve">1.17 </w:t>
            </w:r>
            <w:proofErr w:type="spellStart"/>
            <w:r>
              <w:rPr>
                <w:rFonts w:ascii="Times New Roman" w:eastAsia="Times New Roman" w:hAnsi="Times New Roman" w:cs="Times New Roman"/>
                <w:sz w:val="24"/>
              </w:rPr>
              <w:t>allotment</w:t>
            </w:r>
            <w:proofErr w:type="spellEnd"/>
            <w:r>
              <w:rPr>
                <w:rFonts w:ascii="Times New Roman" w:eastAsia="Times New Roman" w:hAnsi="Times New Roman" w:cs="Times New Roman"/>
                <w:sz w:val="24"/>
              </w:rPr>
              <w:t xml:space="preserve"> (of a </w:t>
            </w:r>
            <w:proofErr w:type="spellStart"/>
            <w:r>
              <w:rPr>
                <w:rFonts w:ascii="Times New Roman" w:eastAsia="Times New Roman" w:hAnsi="Times New Roman" w:cs="Times New Roman"/>
                <w:sz w:val="24"/>
              </w:rPr>
              <w:t>radio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radio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channel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Entry</w:t>
            </w:r>
            <w:proofErr w:type="spellEnd"/>
            <w:r>
              <w:rPr>
                <w:rFonts w:ascii="Times New Roman" w:eastAsia="Times New Roman" w:hAnsi="Times New Roman" w:cs="Times New Roman"/>
                <w:sz w:val="24"/>
              </w:rPr>
              <w:t xml:space="preserve"> of a </w:t>
            </w:r>
            <w:proofErr w:type="spellStart"/>
            <w:r>
              <w:rPr>
                <w:rFonts w:ascii="Times New Roman" w:eastAsia="Times New Roman" w:hAnsi="Times New Roman" w:cs="Times New Roman"/>
                <w:sz w:val="24"/>
              </w:rPr>
              <w:t>designated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channel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agreed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plan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adopted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by</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competent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conference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administrations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b/>
                <w:sz w:val="24"/>
              </w:rPr>
              <w:t>for</w:t>
            </w:r>
            <w:proofErr w:type="spellEnd"/>
            <w:r>
              <w:rPr>
                <w:rFonts w:ascii="Times New Roman" w:eastAsia="Times New Roman" w:hAnsi="Times New Roman" w:cs="Times New Roman"/>
                <w:b/>
                <w:sz w:val="24"/>
              </w:rPr>
              <w:t xml:space="preserve"> a </w:t>
            </w:r>
            <w:proofErr w:type="spellStart"/>
            <w:r>
              <w:rPr>
                <w:rFonts w:ascii="Times New Roman" w:eastAsia="Times New Roman" w:hAnsi="Times New Roman" w:cs="Times New Roman"/>
                <w:b/>
                <w:sz w:val="24"/>
              </w:rPr>
              <w:t>terrestrial</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or</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space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radiocommunication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service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identified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countries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geographical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areas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specified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conditions</w:t>
            </w:r>
            <w:proofErr w:type="spellEnd"/>
            <w:r>
              <w:rPr>
                <w:rFonts w:ascii="Times New Roman" w:eastAsia="Times New Roman" w:hAnsi="Times New Roman" w:cs="Times New Roman"/>
                <w:sz w:val="24"/>
              </w:rPr>
              <w:t>.</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вимірювання параметрів радіоелектронного засобу -</w:t>
            </w:r>
            <w:r>
              <w:rPr>
                <w:rFonts w:ascii="Times New Roman" w:eastAsia="Times New Roman" w:hAnsi="Times New Roman" w:cs="Times New Roman"/>
                <w:sz w:val="24"/>
              </w:rPr>
              <w:t xml:space="preserve"> частина приймальних випробувань на місці експлуатації нового радіоелектронного засобу, під час проведення яких здійснюється експериментальне визначення відповідності параметрів радіоелектронного засобу;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вимірювання параметрів радіоелектронного засобу - </w:t>
            </w:r>
            <w:r>
              <w:rPr>
                <w:rFonts w:ascii="Times New Roman" w:eastAsia="Times New Roman" w:hAnsi="Times New Roman" w:cs="Times New Roman"/>
                <w:sz w:val="24"/>
              </w:rPr>
              <w:t>частина приймальних випробувань на місці експлуатації нового радіоелектронного засобу, під час проведення яких здійснюється експериментальне визначення відповідності параметрів</w:t>
            </w:r>
            <w:r>
              <w:rPr>
                <w:rFonts w:ascii="Times New Roman" w:eastAsia="Times New Roman" w:hAnsi="Times New Roman" w:cs="Times New Roman"/>
                <w:b/>
                <w:sz w:val="24"/>
              </w:rPr>
              <w:t xml:space="preserve">, на підставі затверджених </w:t>
            </w:r>
            <w:proofErr w:type="spellStart"/>
            <w:r>
              <w:rPr>
                <w:rFonts w:ascii="Times New Roman" w:eastAsia="Times New Roman" w:hAnsi="Times New Roman" w:cs="Times New Roman"/>
                <w:b/>
                <w:sz w:val="24"/>
              </w:rPr>
              <w:t>методик</w:t>
            </w:r>
            <w:proofErr w:type="spellEnd"/>
            <w:r>
              <w:rPr>
                <w:rFonts w:ascii="Times New Roman" w:eastAsia="Times New Roman" w:hAnsi="Times New Roman" w:cs="Times New Roman"/>
                <w:b/>
                <w:sz w:val="24"/>
              </w:rPr>
              <w:t>;</w:t>
            </w:r>
          </w:p>
          <w:p w:rsidR="000D116C" w:rsidRDefault="000D116C">
            <w:pPr>
              <w:spacing w:after="0" w:line="240" w:lineRule="auto"/>
              <w:jc w:val="both"/>
              <w:rPr>
                <w:rFonts w:ascii="Times New Roman" w:eastAsia="Times New Roman" w:hAnsi="Times New Roman" w:cs="Times New Roman"/>
                <w:b/>
                <w:sz w:val="24"/>
              </w:rPr>
            </w:pP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lastRenderedPageBreak/>
              <w:t xml:space="preserve">Крім зазначеного доповнення, зауважуємо, що надане у законопроекті визначення стосується лише локального випадку вимірювань – на місці експлуатації </w:t>
            </w:r>
            <w:r>
              <w:rPr>
                <w:rFonts w:ascii="Times New Roman" w:eastAsia="Times New Roman" w:hAnsi="Times New Roman" w:cs="Times New Roman"/>
                <w:i/>
                <w:sz w:val="24"/>
              </w:rPr>
              <w:t>нового радіоелектронного засобу.</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Яким чином визначити інші випадки проведення вимірювання параметрів радіоелектронного засобу: старого, не на місці експлуатації, сертифік</w:t>
            </w:r>
            <w:r w:rsidR="00662969">
              <w:rPr>
                <w:rFonts w:ascii="Times New Roman" w:eastAsia="Times New Roman" w:hAnsi="Times New Roman" w:cs="Times New Roman"/>
                <w:sz w:val="24"/>
              </w:rPr>
              <w:t xml:space="preserve">аційні дослідження, </w:t>
            </w:r>
            <w:r w:rsidR="00662969">
              <w:rPr>
                <w:rFonts w:ascii="Times New Roman" w:eastAsia="Times New Roman" w:hAnsi="Times New Roman" w:cs="Times New Roman"/>
                <w:sz w:val="24"/>
              </w:rPr>
              <w:lastRenderedPageBreak/>
              <w:t xml:space="preserve">дослідження </w:t>
            </w:r>
            <w:proofErr w:type="spellStart"/>
            <w:r>
              <w:rPr>
                <w:rFonts w:ascii="Times New Roman" w:eastAsia="Times New Roman" w:hAnsi="Times New Roman" w:cs="Times New Roman"/>
                <w:sz w:val="24"/>
              </w:rPr>
              <w:t>позасмугових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випромінювань</w:t>
            </w:r>
            <w:proofErr w:type="spellEnd"/>
            <w:r>
              <w:rPr>
                <w:rFonts w:ascii="Times New Roman" w:eastAsia="Times New Roman" w:hAnsi="Times New Roman" w:cs="Times New Roman"/>
                <w:sz w:val="24"/>
              </w:rPr>
              <w:t xml:space="preserve"> тощо, у визначенні терміну не розкрито.</w:t>
            </w:r>
          </w:p>
          <w:p w:rsidR="000D116C" w:rsidRDefault="00C7443A">
            <w:pPr>
              <w:spacing w:after="0" w:line="240" w:lineRule="auto"/>
              <w:jc w:val="both"/>
            </w:pPr>
            <w:r>
              <w:rPr>
                <w:rFonts w:ascii="Times New Roman" w:eastAsia="Times New Roman" w:hAnsi="Times New Roman" w:cs="Times New Roman"/>
                <w:sz w:val="24"/>
              </w:rPr>
              <w:t>Тому, зазначене визначення потребує корекції.</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випромінювальний пристрій -</w:t>
            </w:r>
            <w:r>
              <w:rPr>
                <w:rFonts w:ascii="Times New Roman" w:eastAsia="Times New Roman" w:hAnsi="Times New Roman" w:cs="Times New Roman"/>
                <w:sz w:val="24"/>
              </w:rPr>
              <w:t xml:space="preserve"> технічний пристрій, що призначений для генерування і локального використання радіочастотного випромінювання у промислових, наукових, медичних, побутових потребах за винятком потреб радіозв'язку;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випромінювальний пристрій -</w:t>
            </w:r>
            <w:r>
              <w:rPr>
                <w:rFonts w:ascii="Times New Roman" w:eastAsia="Times New Roman" w:hAnsi="Times New Roman" w:cs="Times New Roman"/>
                <w:sz w:val="24"/>
              </w:rPr>
              <w:t xml:space="preserve"> технічний пристрій, що призначений для генерування і локального використання радіочастотного випромінювання у промислових, наукових, медичних, побутових потребах за винятком потреб радіозв'язку;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виробник радіоелектронних засобів та\або випромінювальних пристроїв (далі – виробник) –</w:t>
            </w:r>
            <w:r>
              <w:rPr>
                <w:rFonts w:ascii="Times New Roman" w:eastAsia="Times New Roman" w:hAnsi="Times New Roman" w:cs="Times New Roman"/>
                <w:sz w:val="24"/>
              </w:rPr>
              <w:t xml:space="preserve"> юридична чи фізична особа – підприємець, фізична особа, що здійснює виробництво радіоелектронних засобів та\або випромінювальних пристроїв, або є власником спроектованого чи виробленого ним радіоелектронного засобу та\або випромінювального пристрою і реалізує цей продукт під своїм ім'ям або торговельною маркою;</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виробник радіоелектронних засобів та\або випромінювальних пристроїв (далі – виробник) –</w:t>
            </w:r>
            <w:r>
              <w:rPr>
                <w:rFonts w:ascii="Times New Roman" w:eastAsia="Times New Roman" w:hAnsi="Times New Roman" w:cs="Times New Roman"/>
                <w:sz w:val="24"/>
              </w:rPr>
              <w:t xml:space="preserve"> юридична чи фізична особа – підприємець, фізична особа, що здійснює виробництво радіоелектронних засобів та\або випромінювальних пристроїв, або є власником спроектованого чи виробленого ним радіоелектронного засобу та\або випромінювального пристрою і реалізує цей продукт під своїм ім'ям або торговельною маркою;</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273"/>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дозвіл на експлуатацію радіоелектронного засобу або випромінювального пристрою спеціального призначення</w:t>
            </w:r>
            <w:r>
              <w:rPr>
                <w:rFonts w:ascii="Times New Roman" w:eastAsia="Times New Roman" w:hAnsi="Times New Roman" w:cs="Times New Roman"/>
                <w:sz w:val="24"/>
              </w:rPr>
              <w:t xml:space="preserve"> (далі - дозвіл на експлуатацію) – документ, що надається Генеральним штабом Збройних сил України і засвідчує право спеціального користувача радіочастотного ресурсу України на експлуатацію конкретного радіоелектронного засобу або випромінювального пристрою</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спеціального призначення протягом визначеного терміну із зазначенням смуги, номіналу радіочастот або радіочастотного каналу, параметрів випромінювання і умов експлуатації;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дозвіл на експлуатацію радіоелектронного засобу або випромінювального пристрою спеціального призначення</w:t>
            </w:r>
            <w:r>
              <w:rPr>
                <w:rFonts w:ascii="Times New Roman" w:eastAsia="Times New Roman" w:hAnsi="Times New Roman" w:cs="Times New Roman"/>
                <w:sz w:val="24"/>
              </w:rPr>
              <w:t xml:space="preserve"> (далі - дозвіл на експлуатацію) – документ, що надається Генеральним штабом Збройних сил України і засвідчує право спеціального користувача радіочастотного ресурсу України на експлуатацію конкретного радіоелектронного засобу або випромінювального пристрою</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спеціального призначення протягом визначеного терміну із зазначенням смуги, номіналу радіочастот або радіочастотного каналу, параметрів випромінювання і умов експлуатації;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заплановане присвоєння радіочастот -  </w:t>
            </w:r>
            <w:r>
              <w:rPr>
                <w:rFonts w:ascii="Times New Roman" w:eastAsia="Times New Roman" w:hAnsi="Times New Roman" w:cs="Times New Roman"/>
                <w:sz w:val="24"/>
              </w:rPr>
              <w:t xml:space="preserve">присвоєння радіочастот, для якого було виконано </w:t>
            </w:r>
            <w:r>
              <w:rPr>
                <w:rFonts w:ascii="Times New Roman" w:eastAsia="Times New Roman" w:hAnsi="Times New Roman" w:cs="Times New Roman"/>
                <w:sz w:val="24"/>
              </w:rPr>
              <w:lastRenderedPageBreak/>
              <w:t>процедуру розрахунку електромагнітної сумісності з позитивними результатами;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 xml:space="preserve">заплановане присвоєння радіочастот -  </w:t>
            </w:r>
            <w:r>
              <w:rPr>
                <w:rFonts w:ascii="Times New Roman" w:eastAsia="Times New Roman" w:hAnsi="Times New Roman" w:cs="Times New Roman"/>
                <w:sz w:val="24"/>
              </w:rPr>
              <w:t xml:space="preserve">присвоєння радіочастот, для якого було </w:t>
            </w:r>
            <w:r>
              <w:rPr>
                <w:rFonts w:ascii="Times New Roman" w:eastAsia="Times New Roman" w:hAnsi="Times New Roman" w:cs="Times New Roman"/>
                <w:sz w:val="24"/>
              </w:rPr>
              <w:lastRenderedPageBreak/>
              <w:t>виконано процедуру розрахунку електромагнітної сумісності з позитивними результатами;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заявлене присвоєння радіочастот -  </w:t>
            </w:r>
            <w:r>
              <w:rPr>
                <w:rFonts w:ascii="Times New Roman" w:eastAsia="Times New Roman" w:hAnsi="Times New Roman" w:cs="Times New Roman"/>
                <w:sz w:val="24"/>
              </w:rPr>
              <w:t>присвоєння радіочастот, для якого було розпочато процедуру розрахунку електромагнітної сумісності</w:t>
            </w:r>
            <w:r w:rsidR="00BD5047">
              <w:rPr>
                <w:rFonts w:ascii="Times New Roman" w:eastAsia="Times New Roman" w:hAnsi="Times New Roman" w:cs="Times New Roman"/>
                <w:sz w:val="24"/>
              </w:rPr>
              <w:t xml:space="preserve"> з позитивними результатами</w:t>
            </w:r>
            <w:r>
              <w:rPr>
                <w:rFonts w:ascii="Times New Roman" w:eastAsia="Times New Roman" w:hAnsi="Times New Roman" w:cs="Times New Roman"/>
                <w:sz w:val="24"/>
              </w:rPr>
              <w:t>;</w:t>
            </w:r>
            <w:bookmarkStart w:id="0" w:name="_GoBack"/>
            <w:bookmarkEnd w:id="0"/>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заявлене присвоєння радіочастот -  </w:t>
            </w:r>
            <w:r>
              <w:rPr>
                <w:rFonts w:ascii="Times New Roman" w:eastAsia="Times New Roman" w:hAnsi="Times New Roman" w:cs="Times New Roman"/>
                <w:sz w:val="24"/>
              </w:rPr>
              <w:t>присвоєння радіочастот, для якого було розпочато процедуру розрахунку електромагнітної сумісності</w:t>
            </w:r>
            <w:r w:rsidR="00BD5047">
              <w:t xml:space="preserve"> </w:t>
            </w:r>
            <w:r w:rsidR="00BD5047" w:rsidRPr="00BD5047">
              <w:rPr>
                <w:rFonts w:ascii="Times New Roman" w:eastAsia="Times New Roman" w:hAnsi="Times New Roman" w:cs="Times New Roman"/>
                <w:sz w:val="24"/>
              </w:rPr>
              <w:t>з позитивними результатами</w:t>
            </w:r>
            <w:r>
              <w:rPr>
                <w:rFonts w:ascii="Times New Roman" w:eastAsia="Times New Roman" w:hAnsi="Times New Roman" w:cs="Times New Roman"/>
                <w:sz w:val="24"/>
              </w:rPr>
              <w:t>;</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3974AF" w:rsidRDefault="003974AF">
            <w:pPr>
              <w:spacing w:after="0" w:line="240" w:lineRule="auto"/>
              <w:jc w:val="both"/>
              <w:rPr>
                <w:rFonts w:ascii="Times New Roman" w:hAnsi="Times New Roman" w:cs="Times New Roman"/>
                <w:sz w:val="24"/>
                <w:szCs w:val="24"/>
              </w:rPr>
            </w:pPr>
            <w:r w:rsidRPr="003974AF">
              <w:rPr>
                <w:rFonts w:ascii="Times New Roman" w:hAnsi="Times New Roman" w:cs="Times New Roman"/>
                <w:b/>
                <w:sz w:val="24"/>
                <w:szCs w:val="24"/>
              </w:rPr>
              <w:t>забезпечення електромагнітної сумісності (радіоелектронних засобів і випромінювальних пристроїв)</w:t>
            </w:r>
            <w:r w:rsidRPr="003974AF">
              <w:rPr>
                <w:rFonts w:ascii="Times New Roman" w:hAnsi="Times New Roman" w:cs="Times New Roman"/>
                <w:sz w:val="24"/>
                <w:szCs w:val="24"/>
              </w:rPr>
              <w:t xml:space="preserve"> – сукупність організаційно-технічних та технічних заходів, що проводяться з метою сумісного використання радіочастотного ресурсу, зменшення або виключення радіозавад між радіоелектронними засобами;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3974AF" w:rsidRDefault="003974AF">
            <w:pPr>
              <w:spacing w:after="0" w:line="240" w:lineRule="auto"/>
              <w:jc w:val="both"/>
              <w:rPr>
                <w:rFonts w:ascii="Times New Roman" w:hAnsi="Times New Roman" w:cs="Times New Roman"/>
                <w:sz w:val="24"/>
                <w:szCs w:val="24"/>
              </w:rPr>
            </w:pPr>
            <w:r w:rsidRPr="003974AF">
              <w:rPr>
                <w:rFonts w:ascii="Times New Roman" w:hAnsi="Times New Roman" w:cs="Times New Roman"/>
                <w:b/>
                <w:sz w:val="24"/>
                <w:szCs w:val="24"/>
              </w:rPr>
              <w:t>забезпечення електромагнітної сумісності (радіоелектронних засобів і випромінювальних пристроїв)</w:t>
            </w:r>
            <w:r w:rsidRPr="003974AF">
              <w:rPr>
                <w:rFonts w:ascii="Times New Roman" w:hAnsi="Times New Roman" w:cs="Times New Roman"/>
                <w:sz w:val="24"/>
                <w:szCs w:val="24"/>
              </w:rPr>
              <w:t xml:space="preserve"> – сукупність організаційно-технічних та технічних заходів, що проводяться з метою сумісного використання радіочастотного ресурсу, зменшення або виключення радіозавад між радіоелектронними засобами;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загальний дозвіл на використання радіочастот (далі - загальний дозвіл) – </w:t>
            </w:r>
            <w:r>
              <w:rPr>
                <w:rFonts w:ascii="Times New Roman" w:eastAsia="Times New Roman" w:hAnsi="Times New Roman" w:cs="Times New Roman"/>
                <w:sz w:val="24"/>
              </w:rPr>
              <w:t>правові рамки, встановлені чинним законодавством з метою забезпечення прав щодо користування радіочастотним ресурсом та встановлення виключного переліку умов, які можуть застосовуватись до всіх або окремих категорій користувачів радіочастотного ресурсу та умов експлуатації всіх або окремих типів радіоелектронних засобів;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загальний дозвіл на використання радіочастот (далі - загальний дозвіл)</w:t>
            </w:r>
            <w:r>
              <w:rPr>
                <w:rFonts w:ascii="Times New Roman" w:eastAsia="Times New Roman" w:hAnsi="Times New Roman" w:cs="Times New Roman"/>
                <w:sz w:val="24"/>
              </w:rPr>
              <w:t xml:space="preserve"> – </w:t>
            </w:r>
            <w:r>
              <w:rPr>
                <w:rFonts w:ascii="Times New Roman" w:eastAsia="Times New Roman" w:hAnsi="Times New Roman" w:cs="Times New Roman"/>
                <w:b/>
                <w:sz w:val="24"/>
              </w:rPr>
              <w:t xml:space="preserve">визначений законом загальний правовий режим надання у користування радіочастотного ресурсу, до якого відповідно до законодавства додається виключний перелік умов (зобов’язань), </w:t>
            </w:r>
            <w:r>
              <w:rPr>
                <w:rFonts w:ascii="Times New Roman" w:eastAsia="Times New Roman" w:hAnsi="Times New Roman" w:cs="Times New Roman"/>
                <w:sz w:val="24"/>
              </w:rPr>
              <w:t xml:space="preserve">які можуть застосовуватись до всіх або окремих категорій користувачів радіочастотного ресурсу </w:t>
            </w:r>
            <w:r>
              <w:rPr>
                <w:rFonts w:ascii="Times New Roman" w:eastAsia="Times New Roman" w:hAnsi="Times New Roman" w:cs="Times New Roman"/>
                <w:b/>
                <w:sz w:val="24"/>
              </w:rPr>
              <w:t xml:space="preserve">та умов користування всіма або окремими смугами радіочастот чи окремими радіочастотами;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електромагнітна сумісність – </w:t>
            </w:r>
            <w:r>
              <w:rPr>
                <w:rFonts w:ascii="Times New Roman" w:eastAsia="Times New Roman" w:hAnsi="Times New Roman" w:cs="Times New Roman"/>
                <w:sz w:val="24"/>
              </w:rPr>
              <w:t>здатність радіоелектронних засобів і випромінювальних пристроїв одночасно функціонувати з обумовленою якістю в реальних умовах експлуатації з урахуванням впливу ненавмисних радіозавад і не створювати шкідливих (неприпустимих) радіозавад іншим радіоелектронним засобам;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електромагнітна сумісність – </w:t>
            </w:r>
            <w:r>
              <w:rPr>
                <w:rFonts w:ascii="Times New Roman" w:eastAsia="Times New Roman" w:hAnsi="Times New Roman" w:cs="Times New Roman"/>
                <w:sz w:val="24"/>
              </w:rPr>
              <w:t>здатність радіоелектронних засобів і випромінювальних пристроїв одночасно функціонувати з обумовленою якістю в реальних умовах експлуатації з урахуванням впливу ненавмисних радіозавад і не створювати шкідливих (неприпустимих) радіозавад іншим радіоелектронним засобам;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4D0CA9">
            <w:pPr>
              <w:spacing w:after="0" w:line="240" w:lineRule="auto"/>
              <w:jc w:val="both"/>
            </w:pPr>
            <w:r w:rsidRPr="004D0CA9">
              <w:rPr>
                <w:rFonts w:ascii="Times New Roman" w:eastAsia="Times New Roman" w:hAnsi="Times New Roman" w:cs="Times New Roman"/>
                <w:b/>
                <w:color w:val="000000"/>
                <w:sz w:val="24"/>
                <w:shd w:val="clear" w:color="auto" w:fill="FFFFFF"/>
              </w:rPr>
              <w:lastRenderedPageBreak/>
              <w:t xml:space="preserve">ефективне користування радіочастотним ресурсом </w:t>
            </w:r>
            <w:r w:rsidRPr="004D0CA9">
              <w:rPr>
                <w:rFonts w:ascii="Times New Roman" w:eastAsia="Times New Roman" w:hAnsi="Times New Roman" w:cs="Times New Roman"/>
                <w:color w:val="000000"/>
                <w:sz w:val="24"/>
                <w:shd w:val="clear" w:color="auto" w:fill="FFFFFF"/>
              </w:rPr>
              <w:t>– досягнення встановленого рівня ефективності користування радіочастотним ресурсом для відповідних радіотехнологій;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4D0CA9">
            <w:pPr>
              <w:spacing w:after="0" w:line="240" w:lineRule="auto"/>
              <w:jc w:val="both"/>
            </w:pPr>
            <w:r w:rsidRPr="004D0CA9">
              <w:rPr>
                <w:rFonts w:ascii="Times New Roman" w:eastAsia="Times New Roman" w:hAnsi="Times New Roman" w:cs="Times New Roman"/>
                <w:b/>
                <w:color w:val="000000"/>
                <w:sz w:val="24"/>
                <w:shd w:val="clear" w:color="auto" w:fill="FFFFFF"/>
              </w:rPr>
              <w:t xml:space="preserve">ефективне користування радіочастотним ресурсом </w:t>
            </w:r>
            <w:r w:rsidRPr="004D0CA9">
              <w:rPr>
                <w:rFonts w:ascii="Times New Roman" w:eastAsia="Times New Roman" w:hAnsi="Times New Roman" w:cs="Times New Roman"/>
                <w:color w:val="000000"/>
                <w:sz w:val="24"/>
                <w:shd w:val="clear" w:color="auto" w:fill="FFFFFF"/>
              </w:rPr>
              <w:t>– досягнення встановленого рівня ефективності користування радіочастотним ресурсом для відповідних радіотехнологій;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імпортер радіоелектронних засобів та\або випромінювальних пристроїв (далі – імпортер) - </w:t>
            </w:r>
            <w:r>
              <w:rPr>
                <w:rFonts w:ascii="Times New Roman" w:eastAsia="Times New Roman" w:hAnsi="Times New Roman" w:cs="Times New Roman"/>
                <w:sz w:val="24"/>
              </w:rPr>
              <w:t>юридична або фізична особа, зареєстрована в установленому законодавством України порядку, яка поставляє радіоелектронні засоби та\або випромінювальні пристрої з третіх країн для обігу на ринку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імпортер радіоелектронних засобів та\або випромінювальних пристроїв (далі – імпортер) - </w:t>
            </w:r>
            <w:r>
              <w:rPr>
                <w:rFonts w:ascii="Times New Roman" w:eastAsia="Times New Roman" w:hAnsi="Times New Roman" w:cs="Times New Roman"/>
                <w:sz w:val="24"/>
              </w:rPr>
              <w:t>юридична або фізична особа-підприємець, зареєстрована в установленому законодавством України порядку, яка розміщує радіоелектронні засоби та\або випромінювальні пристрої з інших країн на ринку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інструментальна оцінка параметрів випромінювання радіоелектронного засобу – </w:t>
            </w:r>
            <w:r>
              <w:rPr>
                <w:rFonts w:ascii="Times New Roman" w:eastAsia="Times New Roman" w:hAnsi="Times New Roman" w:cs="Times New Roman"/>
                <w:sz w:val="24"/>
              </w:rPr>
              <w:t xml:space="preserve">визначення засобами технічного радіоконтролю, шляхом проведення вимірювань, значень параметрів електромагнітних </w:t>
            </w:r>
            <w:proofErr w:type="spellStart"/>
            <w:r>
              <w:rPr>
                <w:rFonts w:ascii="Times New Roman" w:eastAsia="Times New Roman" w:hAnsi="Times New Roman" w:cs="Times New Roman"/>
                <w:sz w:val="24"/>
              </w:rPr>
              <w:t>випромінювань</w:t>
            </w:r>
            <w:proofErr w:type="spellEnd"/>
            <w:r>
              <w:rPr>
                <w:rFonts w:ascii="Times New Roman" w:eastAsia="Times New Roman" w:hAnsi="Times New Roman" w:cs="Times New Roman"/>
                <w:sz w:val="24"/>
              </w:rPr>
              <w:t>, що створюються радіоелектронними засобами</w:t>
            </w:r>
            <w:r>
              <w:rPr>
                <w:rFonts w:ascii="Times New Roman" w:eastAsia="Times New Roman" w:hAnsi="Times New Roman" w:cs="Times New Roman"/>
                <w:sz w:val="28"/>
              </w:rPr>
              <w:t>;</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інструментальна оцінка параметрів випромінювання радіоелектронного засобу – </w:t>
            </w:r>
            <w:r>
              <w:rPr>
                <w:rFonts w:ascii="Times New Roman" w:eastAsia="Times New Roman" w:hAnsi="Times New Roman" w:cs="Times New Roman"/>
                <w:sz w:val="24"/>
              </w:rPr>
              <w:t xml:space="preserve">визначення засобами технічного радіоконтролю, шляхом проведення вимірювань, значень параметрів електромагнітних </w:t>
            </w:r>
            <w:proofErr w:type="spellStart"/>
            <w:r>
              <w:rPr>
                <w:rFonts w:ascii="Times New Roman" w:eastAsia="Times New Roman" w:hAnsi="Times New Roman" w:cs="Times New Roman"/>
                <w:sz w:val="24"/>
              </w:rPr>
              <w:t>випромінювань</w:t>
            </w:r>
            <w:proofErr w:type="spellEnd"/>
            <w:r>
              <w:rPr>
                <w:rFonts w:ascii="Times New Roman" w:eastAsia="Times New Roman" w:hAnsi="Times New Roman" w:cs="Times New Roman"/>
                <w:sz w:val="24"/>
              </w:rPr>
              <w:t>, що створюються радіоелектронними засобами</w:t>
            </w:r>
            <w:r>
              <w:rPr>
                <w:rFonts w:ascii="Times New Roman" w:eastAsia="Times New Roman" w:hAnsi="Times New Roman" w:cs="Times New Roman"/>
                <w:sz w:val="28"/>
              </w:rPr>
              <w:t>;</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користування радіочастотним ресурсом</w:t>
            </w:r>
            <w:r>
              <w:rPr>
                <w:rFonts w:ascii="Times New Roman" w:eastAsia="Times New Roman" w:hAnsi="Times New Roman" w:cs="Times New Roman"/>
                <w:sz w:val="24"/>
              </w:rPr>
              <w:t xml:space="preserve"> – діяльність, пов’язана із застосуванням радіоелектронних засобів та/або випромінювальних пристроїв, що випромінюють електромагнітну енергію в навколишній простір у межах радіочастотного ресурсу;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Варіант 1:</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користування радіочастотним ресурсом - </w:t>
            </w:r>
            <w:r>
              <w:rPr>
                <w:rFonts w:ascii="Times New Roman" w:eastAsia="Times New Roman" w:hAnsi="Times New Roman" w:cs="Times New Roman"/>
                <w:b/>
                <w:sz w:val="24"/>
              </w:rPr>
              <w:t>випромінювання електромагнітної енергії в навколишній простір у межах радіочастотного ресурсу за допомогою радіоелектронних засобів та/або випромінювальних пристроїв</w:t>
            </w:r>
          </w:p>
          <w:p w:rsidR="000D116C" w:rsidRDefault="000D116C">
            <w:pPr>
              <w:spacing w:after="0" w:line="240" w:lineRule="auto"/>
              <w:jc w:val="both"/>
              <w:rPr>
                <w:rFonts w:ascii="Times New Roman" w:eastAsia="Times New Roman" w:hAnsi="Times New Roman" w:cs="Times New Roman"/>
                <w:b/>
                <w:sz w:val="24"/>
              </w:rPr>
            </w:pPr>
          </w:p>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Варіант 2</w:t>
            </w:r>
          </w:p>
          <w:p w:rsidR="000D116C" w:rsidRDefault="00C7443A">
            <w:pPr>
              <w:spacing w:after="0" w:line="240" w:lineRule="auto"/>
              <w:jc w:val="both"/>
            </w:pPr>
            <w:r>
              <w:rPr>
                <w:rFonts w:ascii="Times New Roman" w:eastAsia="Times New Roman" w:hAnsi="Times New Roman" w:cs="Times New Roman"/>
                <w:b/>
                <w:sz w:val="24"/>
              </w:rPr>
              <w:t>користування радіочастотним ресурсом</w:t>
            </w:r>
            <w:r>
              <w:rPr>
                <w:rFonts w:ascii="Times New Roman" w:eastAsia="Times New Roman" w:hAnsi="Times New Roman" w:cs="Times New Roman"/>
                <w:sz w:val="24"/>
              </w:rPr>
              <w:t xml:space="preserve"> – випромінювання та/або приймання електромагнітної енергії у певних смугах радіочастот чи на певних номіналах радіочастот за допомогою радіоелектронних засобів та/або випромінювальних пристроїв;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Потребує уточнення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користувач радіочастотного ресурсу </w:t>
            </w:r>
            <w:r w:rsidR="001668CA">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юри</w:t>
            </w:r>
            <w:r w:rsidR="001668CA" w:rsidRPr="001668CA">
              <w:rPr>
                <w:rFonts w:ascii="Times New Roman" w:eastAsia="Times New Roman" w:hAnsi="Times New Roman" w:cs="Times New Roman"/>
                <w:sz w:val="24"/>
              </w:rPr>
              <w:t>-</w:t>
            </w:r>
            <w:proofErr w:type="spellStart"/>
            <w:r>
              <w:rPr>
                <w:rFonts w:ascii="Times New Roman" w:eastAsia="Times New Roman" w:hAnsi="Times New Roman" w:cs="Times New Roman"/>
                <w:sz w:val="24"/>
              </w:rPr>
              <w:t>дична</w:t>
            </w:r>
            <w:proofErr w:type="spellEnd"/>
            <w:r>
              <w:rPr>
                <w:rFonts w:ascii="Times New Roman" w:eastAsia="Times New Roman" w:hAnsi="Times New Roman" w:cs="Times New Roman"/>
                <w:sz w:val="24"/>
              </w:rPr>
              <w:t>, фізична особа-підприємець або фізична особа, діяльність якої безпосередньо пов'язана з користуванням радіочастотним ресурсом;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користувач радіочастотного ресурсу - </w:t>
            </w:r>
            <w:r>
              <w:rPr>
                <w:rFonts w:ascii="Times New Roman" w:eastAsia="Times New Roman" w:hAnsi="Times New Roman" w:cs="Times New Roman"/>
                <w:sz w:val="24"/>
              </w:rPr>
              <w:t>юридична, фізична особа-підприємець або фізична особа, яка фактично користується радіочастотним ресурсом;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 xml:space="preserve">конверсія радіочастотного ресурсу України - </w:t>
            </w:r>
            <w:r>
              <w:rPr>
                <w:rFonts w:ascii="Times New Roman" w:eastAsia="Times New Roman" w:hAnsi="Times New Roman" w:cs="Times New Roman"/>
                <w:sz w:val="24"/>
              </w:rPr>
              <w:t>виконання комплексу заходів, яким передбачена зміна радіослужб та/або радіотехнологій чи категорії користувачів радіочастотного ресурсу України для подальшого використання певної смуги або смуг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конверсія радіочастотного ресурсу України - </w:t>
            </w:r>
            <w:r>
              <w:rPr>
                <w:rFonts w:ascii="Times New Roman" w:eastAsia="Times New Roman" w:hAnsi="Times New Roman" w:cs="Times New Roman"/>
                <w:sz w:val="24"/>
              </w:rPr>
              <w:t>виконання комплексу заходів, яким передбачена зміна радіослужб та/або радіотехнологій чи категорії користувачів радіочастотного ресурсу України для подальшого використання певної смуги або смуг радіочастот;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982"/>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ліцензія на користування радіочастотним ресурсом України</w:t>
            </w:r>
            <w:r>
              <w:rPr>
                <w:rFonts w:ascii="Times New Roman" w:eastAsia="Times New Roman" w:hAnsi="Times New Roman" w:cs="Times New Roman"/>
                <w:sz w:val="24"/>
              </w:rPr>
              <w:t xml:space="preserve"> - документ, що засвідчує право суб'єкта господарювання на користування радіочастотним ресурсом України протягом визначеного терміну в конкретних регіонах та в межах певних смуг, номіналів радіочастот з виконанням ліцензійних умов;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ліцензія на користування частотами (частотою)</w:t>
            </w:r>
            <w:r>
              <w:rPr>
                <w:rFonts w:ascii="Times New Roman" w:eastAsia="Times New Roman" w:hAnsi="Times New Roman" w:cs="Times New Roman"/>
                <w:sz w:val="24"/>
              </w:rPr>
              <w:t xml:space="preserve"> – документ, що засвідчує </w:t>
            </w:r>
            <w:r>
              <w:rPr>
                <w:rFonts w:ascii="Times New Roman" w:eastAsia="Times New Roman" w:hAnsi="Times New Roman" w:cs="Times New Roman"/>
                <w:b/>
                <w:sz w:val="24"/>
              </w:rPr>
              <w:t>право оператора електронних комунікацій на користування часткою радіочастотного ресурсу протягом визначеного строку в конкретних регіонах;</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ліцензійна плата за користування радіочастотним ресурсом України (далі – ліцензійна плата) – </w:t>
            </w:r>
            <w:r>
              <w:rPr>
                <w:rFonts w:ascii="Times New Roman" w:eastAsia="Times New Roman" w:hAnsi="Times New Roman" w:cs="Times New Roman"/>
                <w:sz w:val="24"/>
              </w:rPr>
              <w:t>обов’язковий неподатковий платіж до Державного бюджету України, який сплачується суб’єктом господарювання, що отримав ліцензію, яка встановлює його виключне право на користування визначеним в цій ліцензії обмеженим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ліцензійна плата за користування радіочастотним ресурсом України (далі – ліцензійна плата) – </w:t>
            </w:r>
            <w:r>
              <w:rPr>
                <w:rFonts w:ascii="Times New Roman" w:eastAsia="Times New Roman" w:hAnsi="Times New Roman" w:cs="Times New Roman"/>
                <w:sz w:val="24"/>
              </w:rPr>
              <w:t>обов’язковий неподатковий платіж до Державного бюджету України, який сплачується суб’єктом господарювання, що отримав ліцензію, яка встановлює його виключне право на користування визначеним в цій ліцензії обмеженим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натурні випробування </w:t>
            </w:r>
            <w:r>
              <w:rPr>
                <w:rFonts w:ascii="Times New Roman" w:eastAsia="Times New Roman" w:hAnsi="Times New Roman" w:cs="Times New Roman"/>
                <w:sz w:val="24"/>
              </w:rPr>
              <w:t>- експериментальне підтвердження забезпечення електромагнітної сумісності заявленого</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радіоелектронного засобу з іншими радіоелектронними засобами загальних та/або спеціальних користувачів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натурні випробування – </w:t>
            </w:r>
            <w:r>
              <w:rPr>
                <w:rFonts w:ascii="Times New Roman" w:eastAsia="Times New Roman" w:hAnsi="Times New Roman" w:cs="Times New Roman"/>
                <w:sz w:val="24"/>
              </w:rPr>
              <w:t xml:space="preserve">експериментальне підтвердження  </w:t>
            </w:r>
            <w:r>
              <w:rPr>
                <w:rFonts w:ascii="Times New Roman" w:eastAsia="Times New Roman" w:hAnsi="Times New Roman" w:cs="Times New Roman"/>
                <w:b/>
                <w:sz w:val="24"/>
              </w:rPr>
              <w:t>умов</w:t>
            </w:r>
            <w:r>
              <w:rPr>
                <w:rFonts w:ascii="Times New Roman" w:eastAsia="Times New Roman" w:hAnsi="Times New Roman" w:cs="Times New Roman"/>
                <w:sz w:val="24"/>
              </w:rPr>
              <w:t xml:space="preserve"> забезпечення  електромагнітної сумісності </w:t>
            </w:r>
            <w:r>
              <w:rPr>
                <w:rFonts w:ascii="Times New Roman" w:eastAsia="Times New Roman" w:hAnsi="Times New Roman" w:cs="Times New Roman"/>
                <w:b/>
                <w:sz w:val="24"/>
              </w:rPr>
              <w:t>нового</w:t>
            </w:r>
            <w:r>
              <w:rPr>
                <w:rFonts w:ascii="Times New Roman" w:eastAsia="Times New Roman" w:hAnsi="Times New Roman" w:cs="Times New Roman"/>
                <w:sz w:val="24"/>
              </w:rPr>
              <w:t xml:space="preserve"> радіоелектронного засобу </w:t>
            </w:r>
            <w:r>
              <w:rPr>
                <w:rFonts w:ascii="Times New Roman" w:eastAsia="Times New Roman" w:hAnsi="Times New Roman" w:cs="Times New Roman"/>
                <w:b/>
                <w:sz w:val="24"/>
              </w:rPr>
              <w:t>Заявника</w:t>
            </w:r>
            <w:r>
              <w:rPr>
                <w:rFonts w:ascii="Times New Roman" w:eastAsia="Times New Roman" w:hAnsi="Times New Roman" w:cs="Times New Roman"/>
                <w:sz w:val="24"/>
              </w:rPr>
              <w:t xml:space="preserve"> з іншими </w:t>
            </w:r>
            <w:r>
              <w:rPr>
                <w:rFonts w:ascii="Times New Roman" w:eastAsia="Times New Roman" w:hAnsi="Times New Roman" w:cs="Times New Roman"/>
                <w:b/>
                <w:sz w:val="24"/>
              </w:rPr>
              <w:t>діючими</w:t>
            </w:r>
            <w:r>
              <w:rPr>
                <w:rFonts w:ascii="Times New Roman" w:eastAsia="Times New Roman" w:hAnsi="Times New Roman" w:cs="Times New Roman"/>
                <w:sz w:val="24"/>
              </w:rPr>
              <w:t xml:space="preserve"> радіоелектронними засобами загальних та/або спеціальних користувачів радіочастотного ресурсу України, </w:t>
            </w:r>
            <w:r>
              <w:rPr>
                <w:rFonts w:ascii="Times New Roman" w:eastAsia="Times New Roman" w:hAnsi="Times New Roman" w:cs="Times New Roman"/>
                <w:b/>
                <w:sz w:val="24"/>
              </w:rPr>
              <w:t>на підставі затвердженої методики ЦОВЗ;</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Національна таблиця розподілу смуг радіочастот України – </w:t>
            </w:r>
            <w:r>
              <w:rPr>
                <w:rFonts w:ascii="Times New Roman" w:eastAsia="Times New Roman" w:hAnsi="Times New Roman" w:cs="Times New Roman"/>
                <w:sz w:val="24"/>
              </w:rPr>
              <w:t xml:space="preserve">нормативно-правовий акт, яким регламентується розподіл смуг радіочастот </w:t>
            </w:r>
            <w:proofErr w:type="spellStart"/>
            <w:r>
              <w:rPr>
                <w:rFonts w:ascii="Times New Roman" w:eastAsia="Times New Roman" w:hAnsi="Times New Roman" w:cs="Times New Roman"/>
                <w:sz w:val="24"/>
              </w:rPr>
              <w:t>радіослужбам</w:t>
            </w:r>
            <w:proofErr w:type="spellEnd"/>
            <w:r>
              <w:rPr>
                <w:rFonts w:ascii="Times New Roman" w:eastAsia="Times New Roman" w:hAnsi="Times New Roman" w:cs="Times New Roman"/>
                <w:sz w:val="24"/>
              </w:rPr>
              <w:t xml:space="preserve"> в Україні і розподіл на смуги спеціального та загального призначення;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Національна таблиця розподілу смуг радіочастот України – </w:t>
            </w:r>
            <w:r>
              <w:rPr>
                <w:rFonts w:ascii="Times New Roman" w:eastAsia="Times New Roman" w:hAnsi="Times New Roman" w:cs="Times New Roman"/>
                <w:sz w:val="24"/>
              </w:rPr>
              <w:t xml:space="preserve">нормативно-правовий акт, яким регламентується розподіл смуг радіочастот </w:t>
            </w:r>
            <w:proofErr w:type="spellStart"/>
            <w:r>
              <w:rPr>
                <w:rFonts w:ascii="Times New Roman" w:eastAsia="Times New Roman" w:hAnsi="Times New Roman" w:cs="Times New Roman"/>
                <w:sz w:val="24"/>
              </w:rPr>
              <w:t>радіослужбам</w:t>
            </w:r>
            <w:proofErr w:type="spellEnd"/>
            <w:r>
              <w:rPr>
                <w:rFonts w:ascii="Times New Roman" w:eastAsia="Times New Roman" w:hAnsi="Times New Roman" w:cs="Times New Roman"/>
                <w:sz w:val="24"/>
              </w:rPr>
              <w:t xml:space="preserve"> в Україні і розподіл на смуги спеціального та загального призначення;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shd w:val="clear" w:color="auto" w:fill="FFFFFF"/>
              </w:rPr>
              <w:lastRenderedPageBreak/>
              <w:t>незаконно діючий радіоелектронний засіб, випромінювальний пристрій -</w:t>
            </w:r>
            <w:r>
              <w:rPr>
                <w:rFonts w:ascii="Times New Roman" w:eastAsia="Times New Roman" w:hAnsi="Times New Roman" w:cs="Times New Roman"/>
                <w:sz w:val="24"/>
                <w:shd w:val="clear" w:color="auto" w:fill="FFFFFF"/>
              </w:rPr>
              <w:t xml:space="preserve"> радіоелектронний засіб або випромінювальний пристрій будь-якого призначення, експлуатація якого не дозволена (заборонена) в Україні або він експлуатується без визначеного законодавством відповідного замовленого, запланованого або існуючого присвоєння радіочастот, у тому числі загального дозволу;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shd w:val="clear" w:color="auto" w:fill="FFFFFF"/>
              </w:rPr>
              <w:t>незаконно діючий радіоелектронний засіб, випромінювальний пристрій -</w:t>
            </w:r>
            <w:r>
              <w:rPr>
                <w:rFonts w:ascii="Times New Roman" w:eastAsia="Times New Roman" w:hAnsi="Times New Roman" w:cs="Times New Roman"/>
                <w:sz w:val="24"/>
                <w:shd w:val="clear" w:color="auto" w:fill="FFFFFF"/>
              </w:rPr>
              <w:t xml:space="preserve"> радіоелектронний засіб або випромінювальний пристрій будь-якого призначення, експлуатація якого не дозволена (заборонена) в Україні або він експлуатується без визначеного законодавством відповідного замовленого, запланованого або існуючого присвоєння радіочастот, у тому числі загального дозволу;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міжнародна координація, </w:t>
            </w:r>
            <w:proofErr w:type="spellStart"/>
            <w:r>
              <w:rPr>
                <w:rFonts w:ascii="Times New Roman" w:eastAsia="Times New Roman" w:hAnsi="Times New Roman" w:cs="Times New Roman"/>
                <w:b/>
                <w:sz w:val="24"/>
              </w:rPr>
              <w:t>заявлення</w:t>
            </w:r>
            <w:proofErr w:type="spellEnd"/>
            <w:r>
              <w:rPr>
                <w:rFonts w:ascii="Times New Roman" w:eastAsia="Times New Roman" w:hAnsi="Times New Roman" w:cs="Times New Roman"/>
                <w:b/>
                <w:sz w:val="24"/>
              </w:rPr>
              <w:t xml:space="preserve"> і реєстрація використання радіочастот</w:t>
            </w:r>
            <w:r>
              <w:rPr>
                <w:rFonts w:ascii="Times New Roman" w:eastAsia="Times New Roman" w:hAnsi="Times New Roman" w:cs="Times New Roman"/>
                <w:sz w:val="24"/>
              </w:rPr>
              <w:t xml:space="preserve"> - координація, заява і реєстрація присвоєння радіочастот (радіочастотних каналів) Україні в Бюро радіозв’язку Міжнародного союзу електрозв’язку, занесення до Міжнародного довідкового регістру частот, що проводиться у відповідності з Регламентом радіозв’язку Міжнародного союзу електрозв’язку з метою міжнародно-правового захисту присвоєнь радіочастот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201E0B" w:rsidRDefault="00C7443A">
            <w:pPr>
              <w:spacing w:after="0" w:line="240" w:lineRule="auto"/>
              <w:jc w:val="both"/>
              <w:rPr>
                <w:rFonts w:ascii="Times New Roman" w:hAnsi="Times New Roman" w:cs="Times New Roman"/>
                <w:sz w:val="24"/>
                <w:szCs w:val="24"/>
              </w:rPr>
            </w:pPr>
            <w:r w:rsidRPr="00201E0B">
              <w:rPr>
                <w:rFonts w:ascii="Times New Roman" w:eastAsia="Times New Roman" w:hAnsi="Times New Roman" w:cs="Times New Roman"/>
                <w:b/>
                <w:sz w:val="24"/>
                <w:szCs w:val="24"/>
              </w:rPr>
              <w:t xml:space="preserve">міжнародна координація, </w:t>
            </w:r>
            <w:proofErr w:type="spellStart"/>
            <w:r w:rsidRPr="00201E0B">
              <w:rPr>
                <w:rFonts w:ascii="Times New Roman" w:eastAsia="Times New Roman" w:hAnsi="Times New Roman" w:cs="Times New Roman"/>
                <w:b/>
                <w:sz w:val="24"/>
                <w:szCs w:val="24"/>
              </w:rPr>
              <w:t>заявлення</w:t>
            </w:r>
            <w:proofErr w:type="spellEnd"/>
            <w:r w:rsidRPr="00201E0B">
              <w:rPr>
                <w:rFonts w:ascii="Times New Roman" w:eastAsia="Times New Roman" w:hAnsi="Times New Roman" w:cs="Times New Roman"/>
                <w:b/>
                <w:sz w:val="24"/>
                <w:szCs w:val="24"/>
              </w:rPr>
              <w:t xml:space="preserve"> і реєстрація використання радіочастот</w:t>
            </w:r>
            <w:r w:rsidRPr="00201E0B">
              <w:rPr>
                <w:rFonts w:ascii="Times New Roman" w:eastAsia="Times New Roman" w:hAnsi="Times New Roman" w:cs="Times New Roman"/>
                <w:sz w:val="24"/>
                <w:szCs w:val="24"/>
              </w:rPr>
              <w:t xml:space="preserve"> - координація, заява і реєстрація присвоєння радіочастот (радіочастотних каналів) Україні в Бюро радіозв’язку Міжнародного союзу електрозв’язку, занесення до Міжнародного довідкового регістру частот, що проводиться у відповідності з Регламентом радіозв’язку Міжнародного союзу електрозв’язку з метою міжнародно-правового захисту присвоєнь радіочастот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План використання радіочастотного ресурсу України - </w:t>
            </w:r>
            <w:r>
              <w:rPr>
                <w:rFonts w:ascii="Times New Roman" w:eastAsia="Times New Roman" w:hAnsi="Times New Roman" w:cs="Times New Roman"/>
                <w:sz w:val="24"/>
              </w:rPr>
              <w:t>нормативно-правовий акт, яким визначаються напрями використання радіочастотного ресурсу України на даний час та на перспективу;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201E0B" w:rsidRDefault="00201E0B" w:rsidP="00201E0B">
            <w:pPr>
              <w:spacing w:after="0" w:line="240" w:lineRule="auto"/>
              <w:jc w:val="both"/>
              <w:rPr>
                <w:rFonts w:ascii="Times New Roman" w:eastAsia="Times New Roman" w:hAnsi="Times New Roman" w:cs="Times New Roman"/>
                <w:b/>
                <w:sz w:val="24"/>
                <w:szCs w:val="24"/>
              </w:rPr>
            </w:pPr>
            <w:r w:rsidRPr="00201E0B">
              <w:rPr>
                <w:rFonts w:ascii="Times New Roman" w:hAnsi="Times New Roman" w:cs="Times New Roman"/>
                <w:b/>
                <w:sz w:val="24"/>
                <w:szCs w:val="24"/>
              </w:rPr>
              <w:t>План використання радіочастотного ресурсу України -</w:t>
            </w:r>
            <w:r w:rsidRPr="00201E0B">
              <w:rPr>
                <w:rFonts w:ascii="Times New Roman" w:hAnsi="Times New Roman" w:cs="Times New Roman"/>
                <w:sz w:val="24"/>
                <w:szCs w:val="24"/>
              </w:rPr>
              <w:t xml:space="preserve"> нормативно-правовий акт, яким визначаються напрями використання радіочастотного ресурсу України на даний час та на перспективу;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201E0B" w:rsidP="00201E0B">
            <w:pPr>
              <w:spacing w:after="0" w:line="240" w:lineRule="auto"/>
              <w:jc w:val="both"/>
            </w:pPr>
            <w:r>
              <w:rPr>
                <w:rFonts w:ascii="Times New Roman" w:eastAsia="Times New Roman" w:hAnsi="Times New Roman" w:cs="Times New Roman"/>
                <w:sz w:val="24"/>
              </w:rPr>
              <w:t xml:space="preserve">  </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принцип мовчазної згоди</w:t>
            </w:r>
            <w:r>
              <w:rPr>
                <w:rFonts w:ascii="Times New Roman" w:eastAsia="Times New Roman" w:hAnsi="Times New Roman" w:cs="Times New Roman"/>
                <w:sz w:val="24"/>
              </w:rPr>
              <w:t xml:space="preserve"> – принцип, згідно з яким суб’єкт господарювання може почати експлуатацію радіоелектронних засобів або випромінювальних пристроїв без отримання відповідного розрахунку електромагнітної сумісності, за умови якщо цим суб’єктом господарювання для отримання розрахунку електромагнітної сумісності у встановленому порядку подано заяву та документи, але у встановлений Законом термін відповідний розрахунок електромагнітної сумісності або </w:t>
            </w:r>
            <w:r>
              <w:rPr>
                <w:rFonts w:ascii="Times New Roman" w:eastAsia="Times New Roman" w:hAnsi="Times New Roman" w:cs="Times New Roman"/>
                <w:sz w:val="24"/>
              </w:rPr>
              <w:lastRenderedPageBreak/>
              <w:t>мотивовану відмову стосовно його видачі не надано заявнику;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Виключити</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Розрахунок електромагнітної сумісності є або такого немає. Запропоновану новацію, вважаємо, можливо застосовувати лише відносно тих смуг частот, де не працюють системи життєзабезпечення та безпеки.</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приймальні випробування запланованого радіоелектронного засобу на місці експлуатації (первинний технічний контроль)</w:t>
            </w:r>
            <w:r>
              <w:rPr>
                <w:rFonts w:ascii="Times New Roman" w:eastAsia="Times New Roman" w:hAnsi="Times New Roman" w:cs="Times New Roman"/>
                <w:sz w:val="24"/>
              </w:rPr>
              <w:t xml:space="preserve"> - комплекс робіт, що складається з перевірки на місці експлуатації запланованого радіоелектронного засобу відповідності його характеристик розрахункам вимірювання та інструментальної оцінки параметрів випромінювання з метою визначення їх відповідності висновкам, стандартам, нормам випромінювання;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приймальні випробування нового радіоелектронного засобу на місці експлуатації (первинний технічний контроль)</w:t>
            </w:r>
            <w:r>
              <w:rPr>
                <w:rFonts w:ascii="Times New Roman" w:eastAsia="Times New Roman" w:hAnsi="Times New Roman" w:cs="Times New Roman"/>
                <w:sz w:val="24"/>
              </w:rPr>
              <w:t xml:space="preserve"> - комплекс робіт, що складається з перевірки </w:t>
            </w:r>
            <w:r>
              <w:rPr>
                <w:rFonts w:ascii="Times New Roman" w:eastAsia="Times New Roman" w:hAnsi="Times New Roman" w:cs="Times New Roman"/>
                <w:b/>
                <w:sz w:val="24"/>
              </w:rPr>
              <w:t>Заявником</w:t>
            </w:r>
            <w:r>
              <w:rPr>
                <w:rFonts w:ascii="Times New Roman" w:eastAsia="Times New Roman" w:hAnsi="Times New Roman" w:cs="Times New Roman"/>
                <w:sz w:val="24"/>
              </w:rPr>
              <w:t xml:space="preserve"> на місці експлуатації нового радіоелектронного засобу відповідності його характеристик розрахункам вимірювання та інструментальної оцінки параметрів випромінювання з метою визначення їх відповідності </w:t>
            </w:r>
            <w:r>
              <w:rPr>
                <w:rFonts w:ascii="Times New Roman" w:eastAsia="Times New Roman" w:hAnsi="Times New Roman" w:cs="Times New Roman"/>
                <w:b/>
                <w:sz w:val="24"/>
              </w:rPr>
              <w:t>висновку щодо забезпечення електромагнітної сумісності;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присвоєння радіочастоти (смуги, номіналу або радіочастотного каналу) – </w:t>
            </w:r>
            <w:r>
              <w:rPr>
                <w:rFonts w:ascii="Times New Roman" w:eastAsia="Times New Roman" w:hAnsi="Times New Roman" w:cs="Times New Roman"/>
                <w:sz w:val="24"/>
              </w:rPr>
              <w:t>внесення параметрів та визначених умов експлуатації радіоелектронного засобу із статусом задіяної радіочастоти до Реєстру присвоєнь радіочастот загальних користувачів або до Реєстру присвоєнь спеціальних користувачів автоматизованої інформаційної системи управління радіочастотним спектром;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Запропоноване у проекті Закону визначення не відповідає визначенню, наданому у RR-ITU:</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1.18 </w:t>
            </w:r>
            <w:proofErr w:type="spellStart"/>
            <w:r>
              <w:rPr>
                <w:rFonts w:ascii="Times New Roman" w:eastAsia="Times New Roman" w:hAnsi="Times New Roman" w:cs="Times New Roman"/>
                <w:sz w:val="24"/>
              </w:rPr>
              <w:t>assignment</w:t>
            </w:r>
            <w:proofErr w:type="spellEnd"/>
            <w:r>
              <w:rPr>
                <w:rFonts w:ascii="Times New Roman" w:eastAsia="Times New Roman" w:hAnsi="Times New Roman" w:cs="Times New Roman"/>
                <w:sz w:val="24"/>
              </w:rPr>
              <w:t xml:space="preserve"> (of a </w:t>
            </w:r>
            <w:proofErr w:type="spellStart"/>
            <w:r>
              <w:rPr>
                <w:rFonts w:ascii="Times New Roman" w:eastAsia="Times New Roman" w:hAnsi="Times New Roman" w:cs="Times New Roman"/>
                <w:sz w:val="24"/>
              </w:rPr>
              <w:t>radio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radio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channel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Authorization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given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administration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radio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station</w:t>
            </w:r>
            <w:proofErr w:type="spellEnd"/>
            <w:r>
              <w:rPr>
                <w:rFonts w:ascii="Times New Roman" w:eastAsia="Times New Roman" w:hAnsi="Times New Roman" w:cs="Times New Roman"/>
                <w:sz w:val="24"/>
              </w:rPr>
              <w:t xml:space="preserve"> to </w:t>
            </w:r>
            <w:proofErr w:type="spellStart"/>
            <w:r>
              <w:rPr>
                <w:rFonts w:ascii="Times New Roman" w:eastAsia="Times New Roman" w:hAnsi="Times New Roman" w:cs="Times New Roman"/>
                <w:sz w:val="24"/>
              </w:rPr>
              <w:t>use</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radio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radio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channel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specified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conditions</w:t>
            </w:r>
            <w:proofErr w:type="spellEnd"/>
            <w:r>
              <w:rPr>
                <w:rFonts w:ascii="Times New Roman" w:eastAsia="Times New Roman" w:hAnsi="Times New Roman" w:cs="Times New Roman"/>
                <w:sz w:val="24"/>
              </w:rPr>
              <w:t xml:space="preserve">. </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1.18 присвоєння (радіочастоти або радіочастотного каналу): дозвіл що видається адміністрацією будь-якої радіостанції, щоб використовувати частотний канал радіочастотного або радіо при певних умовах.</w:t>
            </w:r>
          </w:p>
          <w:p w:rsidR="000D116C" w:rsidRDefault="00C7443A">
            <w:pPr>
              <w:spacing w:after="0" w:line="240" w:lineRule="auto"/>
              <w:jc w:val="both"/>
            </w:pPr>
            <w:r>
              <w:rPr>
                <w:rFonts w:ascii="Times New Roman" w:eastAsia="Times New Roman" w:hAnsi="Times New Roman" w:cs="Times New Roman"/>
                <w:sz w:val="24"/>
              </w:rPr>
              <w:t>З правової точки зору, уявляється сумнівним за юридичний факт присвоєння радіочастоти (смуги, номіналу або радіочастотного каналу) вважати</w:t>
            </w:r>
            <w:r>
              <w:rPr>
                <w:rFonts w:ascii="Times New Roman" w:eastAsia="Times New Roman" w:hAnsi="Times New Roman" w:cs="Times New Roman"/>
                <w:b/>
                <w:sz w:val="24"/>
              </w:rPr>
              <w:t xml:space="preserve"> здійснення відповідного запису </w:t>
            </w:r>
            <w:r>
              <w:rPr>
                <w:rFonts w:ascii="Times New Roman" w:eastAsia="Times New Roman" w:hAnsi="Times New Roman" w:cs="Times New Roman"/>
                <w:sz w:val="24"/>
              </w:rPr>
              <w:t>у Реєстрі.</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A96B32" w:rsidRDefault="00A96B32">
            <w:pPr>
              <w:spacing w:after="0" w:line="240" w:lineRule="auto"/>
              <w:jc w:val="both"/>
              <w:rPr>
                <w:rFonts w:ascii="Times New Roman" w:hAnsi="Times New Roman" w:cs="Times New Roman"/>
                <w:sz w:val="24"/>
                <w:szCs w:val="24"/>
              </w:rPr>
            </w:pPr>
            <w:r w:rsidRPr="00A96B32">
              <w:rPr>
                <w:rFonts w:ascii="Times New Roman" w:hAnsi="Times New Roman" w:cs="Times New Roman"/>
                <w:b/>
                <w:sz w:val="24"/>
                <w:szCs w:val="24"/>
              </w:rPr>
              <w:t>радіоаматор</w:t>
            </w:r>
            <w:r w:rsidRPr="00A96B32">
              <w:rPr>
                <w:rFonts w:ascii="Times New Roman" w:hAnsi="Times New Roman" w:cs="Times New Roman"/>
                <w:sz w:val="24"/>
                <w:szCs w:val="24"/>
              </w:rPr>
              <w:t xml:space="preserve"> – фізична особа, яка здійснює користування радіочастотним ресурсом України для особистих потреб, не пов’язаних з підприємницькою діяльністю, без мети отримання прибутку відповідно до Регламенту аматорського радіозв’язку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радіоаматор</w:t>
            </w:r>
            <w:r>
              <w:rPr>
                <w:rFonts w:ascii="Times New Roman" w:eastAsia="Times New Roman" w:hAnsi="Times New Roman" w:cs="Times New Roman"/>
                <w:sz w:val="24"/>
              </w:rPr>
              <w:t xml:space="preserve"> – фізична особа, яка здійснює користування радіочастотним ресурсом України </w:t>
            </w:r>
            <w:r>
              <w:rPr>
                <w:rFonts w:ascii="Times New Roman" w:eastAsia="Times New Roman" w:hAnsi="Times New Roman" w:cs="Times New Roman"/>
                <w:b/>
                <w:sz w:val="24"/>
              </w:rPr>
              <w:t xml:space="preserve">в радіоаматорській та радіоаматорській супутниковій </w:t>
            </w:r>
            <w:proofErr w:type="spellStart"/>
            <w:r>
              <w:rPr>
                <w:rFonts w:ascii="Times New Roman" w:eastAsia="Times New Roman" w:hAnsi="Times New Roman" w:cs="Times New Roman"/>
                <w:b/>
                <w:sz w:val="24"/>
              </w:rPr>
              <w:t>радіослужбах</w:t>
            </w:r>
            <w:proofErr w:type="spellEnd"/>
            <w:r>
              <w:rPr>
                <w:rFonts w:ascii="Times New Roman" w:eastAsia="Times New Roman" w:hAnsi="Times New Roman" w:cs="Times New Roman"/>
                <w:sz w:val="24"/>
              </w:rPr>
              <w:t xml:space="preserve"> для особистих потреб, не пов’язаних з підприємницькою діяльністю, без мети отримання прибутку;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Потребує уточнення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proofErr w:type="spellStart"/>
            <w:r>
              <w:rPr>
                <w:rFonts w:ascii="Times New Roman" w:eastAsia="Times New Roman" w:hAnsi="Times New Roman" w:cs="Times New Roman"/>
                <w:b/>
                <w:sz w:val="24"/>
              </w:rPr>
              <w:lastRenderedPageBreak/>
              <w:t>радіозавада</w:t>
            </w:r>
            <w:proofErr w:type="spellEnd"/>
            <w:r>
              <w:rPr>
                <w:rFonts w:ascii="Times New Roman" w:eastAsia="Times New Roman" w:hAnsi="Times New Roman" w:cs="Times New Roman"/>
                <w:b/>
                <w:sz w:val="24"/>
              </w:rPr>
              <w:t xml:space="preserve"> - </w:t>
            </w:r>
            <w:r>
              <w:rPr>
                <w:rFonts w:ascii="Times New Roman" w:eastAsia="Times New Roman" w:hAnsi="Times New Roman" w:cs="Times New Roman"/>
                <w:sz w:val="24"/>
              </w:rPr>
              <w:t>електромагнітне випромінювання будь-якого походження, яке перешкоджає прийманню радіосигналів;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Запропоноване визначення у проекті Закону не</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відповідає визначенню, наданому у RR-ITU та вимогам </w:t>
            </w:r>
            <w:proofErr w:type="spellStart"/>
            <w:r>
              <w:rPr>
                <w:rFonts w:ascii="Times New Roman" w:eastAsia="Times New Roman" w:hAnsi="Times New Roman" w:cs="Times New Roman"/>
                <w:sz w:val="24"/>
              </w:rPr>
              <w:t>Directive</w:t>
            </w:r>
            <w:proofErr w:type="spellEnd"/>
            <w:r>
              <w:rPr>
                <w:rFonts w:ascii="Times New Roman" w:eastAsia="Times New Roman" w:hAnsi="Times New Roman" w:cs="Times New Roman"/>
                <w:sz w:val="24"/>
              </w:rPr>
              <w:t xml:space="preserve"> 2014/30/EU. </w:t>
            </w:r>
          </w:p>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 RR-ITU:</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1.166 перешкода: Вплив небажаної енергії через одного або комбінації з випромінювання, або індукції при прийомі в системі радіозв'язку, що виявляється через будь-яке погіршення продуктивності, неправильне розуміння, чи втрату інформації, що можна було би  запобігти у випадку відсутності такої небажаної енергії або відповідно до  </w:t>
            </w:r>
            <w:proofErr w:type="spellStart"/>
            <w:r>
              <w:rPr>
                <w:rFonts w:ascii="Times New Roman" w:eastAsia="Times New Roman" w:hAnsi="Times New Roman" w:cs="Times New Roman"/>
                <w:b/>
                <w:sz w:val="24"/>
              </w:rPr>
              <w:t>Directive</w:t>
            </w:r>
            <w:proofErr w:type="spellEnd"/>
            <w:r>
              <w:rPr>
                <w:rFonts w:ascii="Times New Roman" w:eastAsia="Times New Roman" w:hAnsi="Times New Roman" w:cs="Times New Roman"/>
                <w:b/>
                <w:sz w:val="24"/>
              </w:rPr>
              <w:t xml:space="preserve"> 2014/30/EU.</w:t>
            </w:r>
          </w:p>
          <w:p w:rsidR="000D116C" w:rsidRDefault="00C7443A">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Article</w:t>
            </w:r>
            <w:proofErr w:type="spellEnd"/>
            <w:r>
              <w:rPr>
                <w:rFonts w:ascii="Times New Roman" w:eastAsia="Times New Roman" w:hAnsi="Times New Roman" w:cs="Times New Roman"/>
                <w:sz w:val="24"/>
              </w:rPr>
              <w:t xml:space="preserve"> 3. </w:t>
            </w:r>
            <w:proofErr w:type="spellStart"/>
            <w:r>
              <w:rPr>
                <w:rFonts w:ascii="Times New Roman" w:eastAsia="Times New Roman" w:hAnsi="Times New Roman" w:cs="Times New Roman"/>
                <w:sz w:val="24"/>
              </w:rPr>
              <w:t>Definitions</w:t>
            </w:r>
            <w:proofErr w:type="spellEnd"/>
          </w:p>
          <w:p w:rsidR="000D116C" w:rsidRDefault="00C7443A">
            <w:pPr>
              <w:spacing w:after="0" w:line="240" w:lineRule="auto"/>
              <w:jc w:val="both"/>
            </w:pPr>
            <w:r>
              <w:rPr>
                <w:rFonts w:ascii="Times New Roman" w:eastAsia="Times New Roman" w:hAnsi="Times New Roman" w:cs="Times New Roman"/>
                <w:sz w:val="24"/>
              </w:rPr>
              <w:t>(5) 'електромагнітні перешкоди' означає будь-яке електромагнітне явище, яке може погіршити якість функціонування обладнання; Електромагнітні перешкоди можуть бути електромагнітним шумом, небажаним сигналом або зміною в самому середовищі поширення.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радіозв'язок - </w:t>
            </w:r>
            <w:r>
              <w:rPr>
                <w:rFonts w:ascii="Times New Roman" w:eastAsia="Times New Roman" w:hAnsi="Times New Roman" w:cs="Times New Roman"/>
                <w:sz w:val="24"/>
              </w:rPr>
              <w:t>передавання та/або приймання інформації за допомогою радіохвиль;</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радіозв'язок - </w:t>
            </w:r>
            <w:r>
              <w:rPr>
                <w:rFonts w:ascii="Times New Roman" w:eastAsia="Times New Roman" w:hAnsi="Times New Roman" w:cs="Times New Roman"/>
                <w:sz w:val="24"/>
              </w:rPr>
              <w:t>передавання та/або приймання інформації за допомогою радіохвиль;</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радіоелектронний засіб - </w:t>
            </w:r>
            <w:r>
              <w:rPr>
                <w:rFonts w:ascii="Times New Roman" w:eastAsia="Times New Roman" w:hAnsi="Times New Roman" w:cs="Times New Roman"/>
                <w:sz w:val="24"/>
              </w:rPr>
              <w:t>технічний засіб, призначений для передавання та/або приймання радіосигналів радіослужбами;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Пропонується надати визначення відповідно до вимог </w:t>
            </w:r>
            <w:proofErr w:type="spellStart"/>
            <w:r>
              <w:rPr>
                <w:rFonts w:ascii="Times New Roman" w:eastAsia="Times New Roman" w:hAnsi="Times New Roman" w:cs="Times New Roman"/>
                <w:sz w:val="24"/>
              </w:rPr>
              <w:t>Directive</w:t>
            </w:r>
            <w:proofErr w:type="spellEnd"/>
            <w:r>
              <w:rPr>
                <w:rFonts w:ascii="Times New Roman" w:eastAsia="Times New Roman" w:hAnsi="Times New Roman" w:cs="Times New Roman"/>
                <w:sz w:val="24"/>
              </w:rPr>
              <w:t xml:space="preserve"> 2014/30/EU: </w:t>
            </w:r>
          </w:p>
          <w:p w:rsidR="000D116C" w:rsidRDefault="00C7443A">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Article</w:t>
            </w:r>
            <w:proofErr w:type="spellEnd"/>
            <w:r>
              <w:rPr>
                <w:rFonts w:ascii="Times New Roman" w:eastAsia="Times New Roman" w:hAnsi="Times New Roman" w:cs="Times New Roman"/>
                <w:sz w:val="24"/>
              </w:rPr>
              <w:t xml:space="preserve"> 3. </w:t>
            </w:r>
            <w:proofErr w:type="spellStart"/>
            <w:r>
              <w:rPr>
                <w:rFonts w:ascii="Times New Roman" w:eastAsia="Times New Roman" w:hAnsi="Times New Roman" w:cs="Times New Roman"/>
                <w:sz w:val="24"/>
              </w:rPr>
              <w:t>Definitions</w:t>
            </w:r>
            <w:proofErr w:type="spellEnd"/>
          </w:p>
          <w:p w:rsidR="000D116C" w:rsidRDefault="00C7443A">
            <w:pPr>
              <w:spacing w:after="0" w:line="240" w:lineRule="auto"/>
              <w:jc w:val="both"/>
            </w:pPr>
            <w:r>
              <w:rPr>
                <w:rFonts w:ascii="Times New Roman" w:eastAsia="Times New Roman" w:hAnsi="Times New Roman" w:cs="Times New Roman"/>
                <w:sz w:val="24"/>
              </w:rPr>
              <w:t>(2) «пристрій» означає будь-який закінчений прилад або їх комбінацію доступні на ринку як єдиний функціональний блок, призначений для кінцевого користувача і можуть генерувати електромагнітні перешкоди, або робота яких несе схильність до такого порушення.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радіоелектронний засіб спеціального призначення</w:t>
            </w:r>
            <w:r>
              <w:rPr>
                <w:rFonts w:ascii="Times New Roman" w:eastAsia="Times New Roman" w:hAnsi="Times New Roman" w:cs="Times New Roman"/>
                <w:sz w:val="24"/>
              </w:rPr>
              <w:t xml:space="preserve"> - радіоелектронний засіб, призначений для здійснення діяльності спеціальних користувачів відповідно до їх функціональних обов'язків;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Запропоноване у проекті Закону визначення не корелює з визначенням </w:t>
            </w:r>
            <w:r>
              <w:rPr>
                <w:rFonts w:ascii="Times New Roman" w:eastAsia="Times New Roman" w:hAnsi="Times New Roman" w:cs="Times New Roman"/>
                <w:b/>
                <w:sz w:val="24"/>
              </w:rPr>
              <w:t>радіоелектронний засіб.</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радіослужба</w:t>
            </w:r>
            <w:r>
              <w:rPr>
                <w:rFonts w:ascii="Times New Roman" w:eastAsia="Times New Roman" w:hAnsi="Times New Roman" w:cs="Times New Roman"/>
                <w:sz w:val="24"/>
              </w:rPr>
              <w:t xml:space="preserve"> - визначена Регламентом радіозв'язку Міжнародного союзу електрозв'язку служба передавання, випромінювання та/або приймання радіохвиль певними радіоелектронними засобами користувачів радіочастотного ресурсу;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Запропоноване у проекті Закону визначення не відповідає визначенню, наданому у RR-ITU:</w:t>
            </w:r>
          </w:p>
          <w:p w:rsidR="000D116C" w:rsidRDefault="00C7443A">
            <w:pPr>
              <w:spacing w:after="0" w:line="240" w:lineRule="auto"/>
              <w:jc w:val="both"/>
            </w:pPr>
            <w:r>
              <w:rPr>
                <w:rFonts w:ascii="Times New Roman" w:eastAsia="Times New Roman" w:hAnsi="Times New Roman" w:cs="Times New Roman"/>
                <w:sz w:val="24"/>
              </w:rPr>
              <w:t>1.19 служба радіозв'язку: служба, визначена в RR-ITU, яка до включає в себе передачу, випромінювання та/або приймання радіохвиль для певних цілей електрозв'язку</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proofErr w:type="spellStart"/>
            <w:r>
              <w:rPr>
                <w:rFonts w:ascii="Times New Roman" w:eastAsia="Times New Roman" w:hAnsi="Times New Roman" w:cs="Times New Roman"/>
                <w:b/>
                <w:sz w:val="24"/>
              </w:rPr>
              <w:t>радіотехнологія</w:t>
            </w:r>
            <w:proofErr w:type="spellEnd"/>
            <w:r>
              <w:rPr>
                <w:rFonts w:ascii="Times New Roman" w:eastAsia="Times New Roman" w:hAnsi="Times New Roman" w:cs="Times New Roman"/>
                <w:sz w:val="24"/>
              </w:rPr>
              <w:t xml:space="preserve"> – сукупність методів, процесів, обладнання та програмно-технічних засобів, способів формування, передавання, приймання (обробки) радіосигналів, які складають єдиний технологічний процес передавання та приймання радіосигналів і застосування яких передбачає використання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proofErr w:type="spellStart"/>
            <w:r>
              <w:rPr>
                <w:rFonts w:ascii="Times New Roman" w:eastAsia="Times New Roman" w:hAnsi="Times New Roman" w:cs="Times New Roman"/>
                <w:b/>
                <w:sz w:val="24"/>
              </w:rPr>
              <w:t>радіотехнологія</w:t>
            </w:r>
            <w:proofErr w:type="spellEnd"/>
            <w:r>
              <w:rPr>
                <w:rFonts w:ascii="Times New Roman" w:eastAsia="Times New Roman" w:hAnsi="Times New Roman" w:cs="Times New Roman"/>
                <w:sz w:val="24"/>
              </w:rPr>
              <w:t xml:space="preserve"> – сукупність методів, процесів, обладнання та програмно-технічних засобів, способів формування, передавання, приймання (обробки) радіосигналів, які складають єдиний технологічний процес передавання та приймання радіосигналів і застосування яких передбачає використання радіочастот;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радіочастотний моніторинг - </w:t>
            </w:r>
            <w:r>
              <w:rPr>
                <w:rFonts w:ascii="Times New Roman" w:eastAsia="Times New Roman" w:hAnsi="Times New Roman" w:cs="Times New Roman"/>
                <w:sz w:val="24"/>
              </w:rPr>
              <w:t>комплекс організаційно-технічних заходів, що здійснюється на замовлення національного регулятора, спрямованих на контроль параметрів випромінювання радіоелектронних засобів, завчасне виявлення радіозавад;</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ind w:right="-108"/>
              <w:jc w:val="both"/>
            </w:pPr>
            <w:r>
              <w:rPr>
                <w:rFonts w:ascii="Times New Roman" w:eastAsia="Times New Roman" w:hAnsi="Times New Roman" w:cs="Times New Roman"/>
                <w:b/>
                <w:sz w:val="24"/>
              </w:rPr>
              <w:t xml:space="preserve">радіочастотний моніторинг - </w:t>
            </w:r>
            <w:r>
              <w:rPr>
                <w:rFonts w:ascii="Times New Roman" w:eastAsia="Times New Roman" w:hAnsi="Times New Roman" w:cs="Times New Roman"/>
                <w:sz w:val="24"/>
              </w:rPr>
              <w:t>комплекс організаційно-технічних заходів, що здійснюється на замовлення національного регулятора, спрямованих на контроль параметрів випромінювання радіоелектронних засобів, завчасне виявлення радіозавад;</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радіохвилі </w:t>
            </w:r>
            <w:r>
              <w:rPr>
                <w:rFonts w:ascii="Times New Roman" w:eastAsia="Times New Roman" w:hAnsi="Times New Roman" w:cs="Times New Roman"/>
                <w:sz w:val="24"/>
              </w:rPr>
              <w:t>– електромагнітні хвилі, частоти коливання яких не вищі за 3ТГц, що розповсюджуються в просторі без штучного хвилеводу;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радіохвилі </w:t>
            </w:r>
            <w:r>
              <w:rPr>
                <w:rFonts w:ascii="Times New Roman" w:eastAsia="Times New Roman" w:hAnsi="Times New Roman" w:cs="Times New Roman"/>
                <w:sz w:val="24"/>
              </w:rPr>
              <w:t>– електромагнітні хвилі, частоти коливання яких не вищі за 3ТГц, що розповсюджуються в просторі без штучного хвилеводу;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радіочастота (частота)</w:t>
            </w:r>
            <w:r>
              <w:rPr>
                <w:rFonts w:ascii="Times New Roman" w:eastAsia="Times New Roman" w:hAnsi="Times New Roman" w:cs="Times New Roman"/>
                <w:sz w:val="24"/>
              </w:rPr>
              <w:t xml:space="preserve"> – частина радіочастотного спектру, визначена певним номіналом;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радіочастота (частота)</w:t>
            </w:r>
            <w:r>
              <w:rPr>
                <w:rFonts w:ascii="Times New Roman" w:eastAsia="Times New Roman" w:hAnsi="Times New Roman" w:cs="Times New Roman"/>
                <w:sz w:val="24"/>
              </w:rPr>
              <w:t xml:space="preserve"> – частина радіочастотного спектру, визначена певним номіналом;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радіочастотний ресурс</w:t>
            </w:r>
            <w:r>
              <w:rPr>
                <w:rFonts w:ascii="Times New Roman" w:eastAsia="Times New Roman" w:hAnsi="Times New Roman" w:cs="Times New Roman"/>
                <w:sz w:val="24"/>
              </w:rPr>
              <w:t xml:space="preserve"> – частина радіочастотного спектра, придатна для передавання та/або приймання електромагнітної енергії радіоелектронними засобами і яку можливо використовувати на території України та за її межами відповідно до законів України та міжнародного права, а також на виділених для України </w:t>
            </w:r>
            <w:proofErr w:type="spellStart"/>
            <w:r>
              <w:rPr>
                <w:rFonts w:ascii="Times New Roman" w:eastAsia="Times New Roman" w:hAnsi="Times New Roman" w:cs="Times New Roman"/>
                <w:sz w:val="24"/>
              </w:rPr>
              <w:t>частотно</w:t>
            </w:r>
            <w:proofErr w:type="spellEnd"/>
            <w:r>
              <w:rPr>
                <w:rFonts w:ascii="Times New Roman" w:eastAsia="Times New Roman" w:hAnsi="Times New Roman" w:cs="Times New Roman"/>
                <w:sz w:val="24"/>
              </w:rPr>
              <w:t>-орбітальних позиціях;</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Варіант 1:</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радіочастотний ресурс – </w:t>
            </w:r>
            <w:r>
              <w:rPr>
                <w:rFonts w:ascii="Times New Roman" w:eastAsia="Times New Roman" w:hAnsi="Times New Roman" w:cs="Times New Roman"/>
                <w:sz w:val="24"/>
              </w:rPr>
              <w:t xml:space="preserve">природна фізично обмежена частина радіочастотного спектра, за наявного рівня розвитку техніки та технологій придатна для передавання та/або приймання електромагнітної енергії радіоелектронними засобами і яку можливо використовувати на території України та за її межами відповідно до законів України та міжнародного права, а також </w:t>
            </w:r>
            <w:r>
              <w:rPr>
                <w:rFonts w:ascii="Times New Roman" w:eastAsia="Times New Roman" w:hAnsi="Times New Roman" w:cs="Times New Roman"/>
                <w:sz w:val="24"/>
              </w:rPr>
              <w:lastRenderedPageBreak/>
              <w:t xml:space="preserve">на виділених для України </w:t>
            </w:r>
            <w:proofErr w:type="spellStart"/>
            <w:r>
              <w:rPr>
                <w:rFonts w:ascii="Times New Roman" w:eastAsia="Times New Roman" w:hAnsi="Times New Roman" w:cs="Times New Roman"/>
                <w:sz w:val="24"/>
              </w:rPr>
              <w:t>частотно</w:t>
            </w:r>
            <w:proofErr w:type="spellEnd"/>
            <w:r>
              <w:rPr>
                <w:rFonts w:ascii="Times New Roman" w:eastAsia="Times New Roman" w:hAnsi="Times New Roman" w:cs="Times New Roman"/>
                <w:sz w:val="24"/>
              </w:rPr>
              <w:t>-орбітальних позиціях;</w:t>
            </w:r>
          </w:p>
          <w:p w:rsidR="000D116C" w:rsidRPr="001668CA" w:rsidRDefault="000D116C">
            <w:pPr>
              <w:spacing w:after="0" w:line="240" w:lineRule="auto"/>
              <w:jc w:val="both"/>
              <w:rPr>
                <w:rFonts w:ascii="Times New Roman" w:eastAsia="Times New Roman" w:hAnsi="Times New Roman" w:cs="Times New Roman"/>
                <w:sz w:val="10"/>
                <w:szCs w:val="10"/>
              </w:rPr>
            </w:pP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Варіант 2:</w:t>
            </w:r>
          </w:p>
          <w:p w:rsidR="000D116C" w:rsidRDefault="00C7443A">
            <w:pPr>
              <w:spacing w:after="0" w:line="240" w:lineRule="auto"/>
              <w:jc w:val="both"/>
            </w:pPr>
            <w:r>
              <w:rPr>
                <w:rFonts w:ascii="Times New Roman" w:eastAsia="Times New Roman" w:hAnsi="Times New Roman" w:cs="Times New Roman"/>
                <w:b/>
                <w:sz w:val="24"/>
              </w:rPr>
              <w:t xml:space="preserve">радіочастотний ресурс – </w:t>
            </w:r>
            <w:r>
              <w:rPr>
                <w:rFonts w:ascii="Times New Roman" w:eastAsia="Times New Roman" w:hAnsi="Times New Roman" w:cs="Times New Roman"/>
                <w:sz w:val="24"/>
              </w:rPr>
              <w:t xml:space="preserve">радіочастотний спектр, </w:t>
            </w:r>
            <w:r>
              <w:rPr>
                <w:rFonts w:ascii="Times New Roman" w:eastAsia="Times New Roman" w:hAnsi="Times New Roman" w:cs="Times New Roman"/>
                <w:b/>
                <w:sz w:val="24"/>
              </w:rPr>
              <w:t>який за наявним рівнем розвитку</w:t>
            </w:r>
            <w:r>
              <w:rPr>
                <w:rFonts w:ascii="Times New Roman" w:eastAsia="Times New Roman" w:hAnsi="Times New Roman" w:cs="Times New Roman"/>
                <w:sz w:val="24"/>
              </w:rPr>
              <w:t xml:space="preserve"> техніки та технологій </w:t>
            </w:r>
            <w:r>
              <w:rPr>
                <w:rFonts w:ascii="Times New Roman" w:eastAsia="Times New Roman" w:hAnsi="Times New Roman" w:cs="Times New Roman"/>
                <w:b/>
                <w:sz w:val="24"/>
              </w:rPr>
              <w:t>може бути задіяний</w:t>
            </w:r>
            <w:r>
              <w:rPr>
                <w:rFonts w:ascii="Times New Roman" w:eastAsia="Times New Roman" w:hAnsi="Times New Roman" w:cs="Times New Roman"/>
                <w:sz w:val="24"/>
              </w:rPr>
              <w:t xml:space="preserve"> для передавання та/або приймання електромагнітної енергії радіоелектронними засобами і </w:t>
            </w:r>
            <w:r>
              <w:rPr>
                <w:rFonts w:ascii="Times New Roman" w:eastAsia="Times New Roman" w:hAnsi="Times New Roman" w:cs="Times New Roman"/>
                <w:b/>
                <w:sz w:val="24"/>
              </w:rPr>
              <w:t>яким можливо користуватися</w:t>
            </w:r>
            <w:r>
              <w:rPr>
                <w:rFonts w:ascii="Times New Roman" w:eastAsia="Times New Roman" w:hAnsi="Times New Roman" w:cs="Times New Roman"/>
                <w:sz w:val="24"/>
              </w:rPr>
              <w:t xml:space="preserve"> на території України та за її межами відповідно до законів України та міжнародного права, а також на виділених для України </w:t>
            </w:r>
            <w:proofErr w:type="spellStart"/>
            <w:r>
              <w:rPr>
                <w:rFonts w:ascii="Times New Roman" w:eastAsia="Times New Roman" w:hAnsi="Times New Roman" w:cs="Times New Roman"/>
                <w:sz w:val="24"/>
              </w:rPr>
              <w:t>частотно</w:t>
            </w:r>
            <w:proofErr w:type="spellEnd"/>
            <w:r>
              <w:rPr>
                <w:rFonts w:ascii="Times New Roman" w:eastAsia="Times New Roman" w:hAnsi="Times New Roman" w:cs="Times New Roman"/>
                <w:sz w:val="24"/>
              </w:rPr>
              <w:t>-орбітальних позиціях;</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Потребує уточнення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радіочастотний спектр</w:t>
            </w:r>
            <w:r>
              <w:rPr>
                <w:rFonts w:ascii="Times New Roman" w:eastAsia="Times New Roman" w:hAnsi="Times New Roman" w:cs="Times New Roman"/>
                <w:sz w:val="24"/>
              </w:rPr>
              <w:t xml:space="preserve"> - безперервний інтервал радіочастот, не вищий за 3 </w:t>
            </w:r>
            <w:proofErr w:type="spellStart"/>
            <w:r>
              <w:rPr>
                <w:rFonts w:ascii="Times New Roman" w:eastAsia="Times New Roman" w:hAnsi="Times New Roman" w:cs="Times New Roman"/>
                <w:sz w:val="24"/>
              </w:rPr>
              <w:t>ТГц</w:t>
            </w:r>
            <w:proofErr w:type="spellEnd"/>
            <w:r>
              <w:rPr>
                <w:rFonts w:ascii="Times New Roman" w:eastAsia="Times New Roman" w:hAnsi="Times New Roman" w:cs="Times New Roman"/>
                <w:sz w:val="24"/>
              </w:rPr>
              <w:t>;</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Запропоноване у проекті Закону визначення не відповідає визначенню наданому у RR-ITU:</w:t>
            </w:r>
          </w:p>
          <w:p w:rsidR="000D116C" w:rsidRDefault="00C7443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ARTICLE 2 </w:t>
            </w:r>
            <w:proofErr w:type="spellStart"/>
            <w:r>
              <w:rPr>
                <w:rFonts w:ascii="Times New Roman" w:eastAsia="Times New Roman" w:hAnsi="Times New Roman" w:cs="Times New Roman"/>
                <w:sz w:val="24"/>
              </w:rPr>
              <w:t>Nomenclature</w:t>
            </w:r>
            <w:proofErr w:type="spellEnd"/>
            <w:r>
              <w:rPr>
                <w:rFonts w:ascii="Times New Roman" w:eastAsia="Times New Roman" w:hAnsi="Times New Roman" w:cs="Times New Roman"/>
                <w:sz w:val="24"/>
              </w:rPr>
              <w:t xml:space="preserve"> Section I –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wavelength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bands</w:t>
            </w:r>
            <w:proofErr w:type="spellEnd"/>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radio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spectrum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shall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subdivided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nine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bands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which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shall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designated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progressive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whole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numbers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accordance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with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following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table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unit</w:t>
            </w:r>
            <w:proofErr w:type="spellEnd"/>
            <w:r>
              <w:rPr>
                <w:rFonts w:ascii="Times New Roman" w:eastAsia="Times New Roman" w:hAnsi="Times New Roman" w:cs="Times New Roman"/>
                <w:sz w:val="24"/>
              </w:rPr>
              <w:t xml:space="preserve"> of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hertz</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Hz</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frequencies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shall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expressed</w:t>
            </w:r>
            <w:proofErr w:type="spellEnd"/>
            <w:r>
              <w:rPr>
                <w:rFonts w:ascii="Times New Roman" w:eastAsia="Times New Roman" w:hAnsi="Times New Roman" w:cs="Times New Roman"/>
                <w:sz w:val="24"/>
              </w:rPr>
              <w:t>:…</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Тому, як варіант для обговорення, пропонується визначення:</w:t>
            </w:r>
          </w:p>
          <w:p w:rsidR="000D116C" w:rsidRDefault="00C7443A">
            <w:pPr>
              <w:spacing w:after="0" w:line="240" w:lineRule="auto"/>
            </w:pPr>
            <w:r>
              <w:rPr>
                <w:rFonts w:ascii="Times New Roman" w:eastAsia="Times New Roman" w:hAnsi="Times New Roman" w:cs="Times New Roman"/>
                <w:b/>
                <w:sz w:val="24"/>
              </w:rPr>
              <w:t xml:space="preserve">радіочастотний спектр – </w:t>
            </w:r>
            <w:r>
              <w:rPr>
                <w:rFonts w:ascii="Times New Roman" w:eastAsia="Times New Roman" w:hAnsi="Times New Roman" w:cs="Times New Roman"/>
                <w:sz w:val="24"/>
              </w:rPr>
              <w:t>безперервний інтервал радіочастот від 3 кГц до 3000 ГГц;</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Реєстр ліцензій на користування радіочастотним ресурсом України</w:t>
            </w:r>
            <w:r>
              <w:rPr>
                <w:rFonts w:ascii="Times New Roman" w:eastAsia="Times New Roman" w:hAnsi="Times New Roman" w:cs="Times New Roman"/>
                <w:sz w:val="24"/>
              </w:rPr>
              <w:t xml:space="preserve"> - інформаційний ресурс, що створений за допомогою автоматизованої системи надання, збирання, накопичення, захисту, обліку, оброблення та використання інформації, щодо виданих ліцензій на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Реєстр ліцензій на користування радіочастотним ресурсом України</w:t>
            </w:r>
            <w:r>
              <w:rPr>
                <w:rFonts w:ascii="Times New Roman" w:eastAsia="Times New Roman" w:hAnsi="Times New Roman" w:cs="Times New Roman"/>
                <w:sz w:val="24"/>
              </w:rPr>
              <w:t xml:space="preserve"> - інформаційний ресурс, що створений за допомогою автоматизованої системи надання, збирання, накопичення, захисту, обліку, оброблення та використання інформації, щодо виданих ліцензій на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sidRPr="001668CA">
              <w:rPr>
                <w:rFonts w:ascii="Times New Roman" w:eastAsia="Times New Roman" w:hAnsi="Times New Roman" w:cs="Times New Roman"/>
                <w:b/>
                <w:sz w:val="24"/>
                <w:shd w:val="clear" w:color="000000" w:fill="auto"/>
              </w:rPr>
              <w:t>У законопроекті не встановлено державний орган, до компетенції якого належить ведення Реєстру. Відповідно до ст. 10 проекту Закону національний регулятор лише встановлює порядок ведення такого Реєстру.</w:t>
            </w:r>
            <w:r>
              <w:rPr>
                <w:rFonts w:ascii="Times New Roman" w:eastAsia="Times New Roman" w:hAnsi="Times New Roman" w:cs="Times New Roman"/>
                <w:b/>
                <w:sz w:val="24"/>
              </w:rPr>
              <w:t xml:space="preserve"> </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Реєстр присвоєнь радіочастот загальних користувачів – </w:t>
            </w:r>
            <w:r>
              <w:rPr>
                <w:rFonts w:ascii="Times New Roman" w:eastAsia="Times New Roman" w:hAnsi="Times New Roman" w:cs="Times New Roman"/>
                <w:sz w:val="24"/>
              </w:rPr>
              <w:t xml:space="preserve">відомості з автоматизованої інформаційної системи управління </w:t>
            </w:r>
            <w:r>
              <w:rPr>
                <w:rFonts w:ascii="Times New Roman" w:eastAsia="Times New Roman" w:hAnsi="Times New Roman" w:cs="Times New Roman"/>
                <w:sz w:val="24"/>
              </w:rPr>
              <w:lastRenderedPageBreak/>
              <w:t>радіочастотним спектром щодо присвоєнь радіочастот для радіоелектронних засобів та випромінювальних пристроїв загальних користувачів;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 xml:space="preserve">Реєстр присвоєнь радіочастот загальних користувачів – </w:t>
            </w:r>
            <w:r>
              <w:rPr>
                <w:rFonts w:ascii="Times New Roman" w:eastAsia="Times New Roman" w:hAnsi="Times New Roman" w:cs="Times New Roman"/>
                <w:sz w:val="24"/>
              </w:rPr>
              <w:t xml:space="preserve">відомості з автоматизованої інформаційної системи управління </w:t>
            </w:r>
            <w:r>
              <w:rPr>
                <w:rFonts w:ascii="Times New Roman" w:eastAsia="Times New Roman" w:hAnsi="Times New Roman" w:cs="Times New Roman"/>
                <w:sz w:val="24"/>
              </w:rPr>
              <w:lastRenderedPageBreak/>
              <w:t>радіочастотним спектром щодо присвоєнь радіочастот для радіоелектронних засобів та випромінювальних пристроїв загальних користувачів;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Реєстр присвоєнь радіочастот спеціальних користувачів - </w:t>
            </w:r>
            <w:r>
              <w:rPr>
                <w:rFonts w:ascii="Times New Roman" w:eastAsia="Times New Roman" w:hAnsi="Times New Roman" w:cs="Times New Roman"/>
                <w:sz w:val="24"/>
              </w:rPr>
              <w:t>відомості з автоматизованої системи надання, збирання, накопичення, захисту, обліку, оброблення та використання інформації, щодо присвоєнь радіочастот для радіоелектронних засобів та випромінювальних пристроїв спеціальних користувачів;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461A5E"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Реєстр присвоєнь радіочастот спеціальних користувачів - </w:t>
            </w:r>
            <w:r>
              <w:rPr>
                <w:rFonts w:ascii="Times New Roman" w:eastAsia="Times New Roman" w:hAnsi="Times New Roman" w:cs="Times New Roman"/>
                <w:sz w:val="24"/>
              </w:rPr>
              <w:t>відомості з автоматизованої системи надання, збирання, накопичення, захисту, обліку, оброблення та використання інформації, щодо присвоєнь радіочастот для радіоелектронних засобів та випромінювальних пристроїв спеціальних користувачів;</w:t>
            </w:r>
          </w:p>
          <w:p w:rsidR="001668CA" w:rsidRPr="00461A5E" w:rsidRDefault="001668CA">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Реєстр радіоелектронних засобів – </w:t>
            </w:r>
            <w:r>
              <w:rPr>
                <w:rFonts w:ascii="Times New Roman" w:eastAsia="Times New Roman" w:hAnsi="Times New Roman" w:cs="Times New Roman"/>
                <w:sz w:val="24"/>
              </w:rPr>
              <w:t>інформаційний ресурс, що створений за допомогою автоматизованої системи надання, збирання, накопичення, захисту, обліку, оброблення та використання інформації щодо видів, типів та характеристик радіоелектронних засобів та випромінювальних пристроїв, що дозволені (тимчасово дозволені), або заборонені для застосування на території України загальними користувачами;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Реєстр радіоелектронних засобів – </w:t>
            </w:r>
            <w:r>
              <w:rPr>
                <w:rFonts w:ascii="Times New Roman" w:eastAsia="Times New Roman" w:hAnsi="Times New Roman" w:cs="Times New Roman"/>
                <w:sz w:val="24"/>
              </w:rPr>
              <w:t>інформаційний ресурс, що створений за допомогою автоматизованої системи надання, збирання, накопичення, захисту, обліку, оброблення та використання інформації щодо видів, типів та характеристик радіоелектронних засобів та випромінювальних пристроїв, що дозволені (тимчасово дозволені), або заборонені для застосування на території України загальними користувачами;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Реєстр радіоелектронних засобів спеціального призначення –</w:t>
            </w:r>
            <w:r>
              <w:rPr>
                <w:rFonts w:ascii="Times New Roman" w:eastAsia="Times New Roman" w:hAnsi="Times New Roman" w:cs="Times New Roman"/>
                <w:sz w:val="24"/>
              </w:rPr>
              <w:t xml:space="preserve"> інформаційний ресурс, що створений за допомогою автоматизованої системи надання, збирання, накопичення, захисту, обліку, оброблення та використання інформації щодо видів, типів та характеристик радіоелектронних засобів, випромінювальних пристроїв, що дозволені (тимчасово дозволені) для застосування на території України спеціальними користувачами;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Реєстр радіоелектронних засобів спеціального призначення –</w:t>
            </w:r>
            <w:r>
              <w:rPr>
                <w:rFonts w:ascii="Times New Roman" w:eastAsia="Times New Roman" w:hAnsi="Times New Roman" w:cs="Times New Roman"/>
                <w:sz w:val="24"/>
              </w:rPr>
              <w:t xml:space="preserve"> інформаційний ресурс, що створений за допомогою автоматизованої системи надання, збирання, накопичення, захисту, обліку, оброблення та використання інформації щодо видів, типів та характеристик радіоелектронних засобів, випромінювальних пристроїв, що дозволені (тимчасово дозволені) для застосування на території України спеціальними користувачами;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 xml:space="preserve">розрахунок електромагнітної сумісності – </w:t>
            </w:r>
            <w:r>
              <w:rPr>
                <w:rFonts w:ascii="Times New Roman" w:eastAsia="Times New Roman" w:hAnsi="Times New Roman" w:cs="Times New Roman"/>
                <w:sz w:val="24"/>
              </w:rPr>
              <w:t xml:space="preserve">технічний розрахунок щодо можливості застосування конкретного радіоелектронного засобу з заявленими технічними </w:t>
            </w:r>
            <w:r>
              <w:rPr>
                <w:rFonts w:ascii="Times New Roman" w:eastAsia="Times New Roman" w:hAnsi="Times New Roman" w:cs="Times New Roman"/>
                <w:sz w:val="24"/>
              </w:rPr>
              <w:lastRenderedPageBreak/>
              <w:t>характеристиками і параметрами випромінювання у визначеному місці без радіозавад для радіоелектронних засобів, що вже мають заявлені, заплановані та існуючі присвоєння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Варіант 1:</w:t>
            </w:r>
          </w:p>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розрахунок електромагнітної сумісності </w:t>
            </w:r>
            <w:r>
              <w:rPr>
                <w:rFonts w:ascii="Times New Roman" w:eastAsia="Times New Roman" w:hAnsi="Times New Roman" w:cs="Times New Roman"/>
                <w:sz w:val="24"/>
              </w:rPr>
              <w:t xml:space="preserve">– результат розрахунків виконання умов електромагнітної сумісності на підставі </w:t>
            </w:r>
            <w:r>
              <w:rPr>
                <w:rFonts w:ascii="Times New Roman" w:eastAsia="Times New Roman" w:hAnsi="Times New Roman" w:cs="Times New Roman"/>
                <w:sz w:val="24"/>
              </w:rPr>
              <w:lastRenderedPageBreak/>
              <w:t xml:space="preserve">затвердженої методики для конкретного запланованого до експлуатації радіоелектронного засобу розташованого у визначеному заявником місці з заявленими технічними характеристиками і параметрами випромінювання. </w:t>
            </w:r>
          </w:p>
          <w:p w:rsidR="000D116C" w:rsidRDefault="000D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Варіант 2:</w:t>
            </w:r>
          </w:p>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 xml:space="preserve">розрахунок електромагнітної сумісності </w:t>
            </w:r>
            <w:r>
              <w:rPr>
                <w:rFonts w:ascii="Times New Roman" w:eastAsia="Times New Roman" w:hAnsi="Times New Roman" w:cs="Times New Roman"/>
                <w:sz w:val="24"/>
              </w:rPr>
              <w:t>– результат оцінки електромагнітної сумісності для конкретного радіоелектронного засобу розташованого у визначеному місці з заявленими технічними характеристиками і параметрами випромінювання. Розрахунок електромагнітної сумісності є технічним розрахунком щодо можливості застосування конкретного радіоелектронного засобу у визначених умовах;</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lastRenderedPageBreak/>
              <w:t>Потребує уточнення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смуга радіочастот</w:t>
            </w:r>
            <w:r>
              <w:rPr>
                <w:rFonts w:ascii="Times New Roman" w:eastAsia="Times New Roman" w:hAnsi="Times New Roman" w:cs="Times New Roman"/>
                <w:sz w:val="24"/>
              </w:rPr>
              <w:t xml:space="preserve"> – безперервна сукупність частот, що розміщуються між двома визначеними граничними частотами;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смуга радіочастот</w:t>
            </w:r>
            <w:r>
              <w:rPr>
                <w:rFonts w:ascii="Times New Roman" w:eastAsia="Times New Roman" w:hAnsi="Times New Roman" w:cs="Times New Roman"/>
                <w:sz w:val="24"/>
              </w:rPr>
              <w:t xml:space="preserve"> – безперервна сукупність частот, що розміщуються між двома визначеними граничними частотами;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 xml:space="preserve">сигнал розпізнавання радіоелектронного засобу </w:t>
            </w:r>
            <w:r>
              <w:rPr>
                <w:rFonts w:ascii="Times New Roman" w:eastAsia="Times New Roman" w:hAnsi="Times New Roman" w:cs="Times New Roman"/>
                <w:sz w:val="24"/>
              </w:rPr>
              <w:t>– позивний сигнал або номер вибірного виклику (</w:t>
            </w:r>
            <w:proofErr w:type="spellStart"/>
            <w:r>
              <w:rPr>
                <w:rFonts w:ascii="Times New Roman" w:eastAsia="Times New Roman" w:hAnsi="Times New Roman" w:cs="Times New Roman"/>
                <w:sz w:val="24"/>
              </w:rPr>
              <w:t>літерно</w:t>
            </w:r>
            <w:proofErr w:type="spellEnd"/>
            <w:r>
              <w:rPr>
                <w:rFonts w:ascii="Times New Roman" w:eastAsia="Times New Roman" w:hAnsi="Times New Roman" w:cs="Times New Roman"/>
                <w:sz w:val="24"/>
              </w:rPr>
              <w:t xml:space="preserve">-цифрове сполучення (слово, мелодія), який присвоюється для ідентифікації радіоповідомлень абонента електрозв’язку при проведенні сеансу радіозв’язку із використанням конкретного радіоелектронного засобу у випадках, передбачених Регламентом радіозв’язку Міжнародного союзу електрозв’язку, або міжнародний ідентифікатор термінального обладнання (IMEI, ESN, MEID, BSIC, MAC </w:t>
            </w:r>
            <w:proofErr w:type="spellStart"/>
            <w:r>
              <w:rPr>
                <w:rFonts w:ascii="Times New Roman" w:eastAsia="Times New Roman" w:hAnsi="Times New Roman" w:cs="Times New Roman"/>
                <w:sz w:val="24"/>
              </w:rPr>
              <w:t>address</w:t>
            </w:r>
            <w:proofErr w:type="spellEnd"/>
            <w:r>
              <w:rPr>
                <w:rFonts w:ascii="Times New Roman" w:eastAsia="Times New Roman" w:hAnsi="Times New Roman" w:cs="Times New Roman"/>
                <w:sz w:val="24"/>
              </w:rPr>
              <w:t xml:space="preserve"> тощо), що присвоюється виробником (виготовлювачем) цього радіоелектронного засобу для його автоматичної ідентифікації в радіомережі (мережі електронних </w:t>
            </w:r>
            <w:r>
              <w:rPr>
                <w:rFonts w:ascii="Times New Roman" w:eastAsia="Times New Roman" w:hAnsi="Times New Roman" w:cs="Times New Roman"/>
                <w:sz w:val="24"/>
              </w:rPr>
              <w:lastRenderedPageBreak/>
              <w:t>комунікацій) або при його підключенні до неї (міжнародний ідентифікатор кінцевого обладнання) з метою забезпечення інформаційної безпеки  мереж електронних комунікацій (радіомереж), розшуку;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 xml:space="preserve">сигнал розпізнавання радіоелектронного засобу </w:t>
            </w:r>
            <w:r>
              <w:rPr>
                <w:rFonts w:ascii="Times New Roman" w:eastAsia="Times New Roman" w:hAnsi="Times New Roman" w:cs="Times New Roman"/>
                <w:sz w:val="24"/>
              </w:rPr>
              <w:t>– позивний сигнал або номер вибірного виклику (</w:t>
            </w:r>
            <w:proofErr w:type="spellStart"/>
            <w:r>
              <w:rPr>
                <w:rFonts w:ascii="Times New Roman" w:eastAsia="Times New Roman" w:hAnsi="Times New Roman" w:cs="Times New Roman"/>
                <w:sz w:val="24"/>
              </w:rPr>
              <w:t>літерно</w:t>
            </w:r>
            <w:proofErr w:type="spellEnd"/>
            <w:r>
              <w:rPr>
                <w:rFonts w:ascii="Times New Roman" w:eastAsia="Times New Roman" w:hAnsi="Times New Roman" w:cs="Times New Roman"/>
                <w:sz w:val="24"/>
              </w:rPr>
              <w:t xml:space="preserve">-цифрове сполучення (слово, мелодія), який присвоюється для ідентифікації радіоповідомлень абонента електрозв’язку при проведенні сеансу радіозв’язку із використанням конкретного радіоелектронного засобу у випадках, передбачених Регламентом радіозв’язку Міжнародного союзу електрозв’язку, або міжнародний ідентифікатор термінального обладнання (IMEI, ESN, MEID, BSIC, MAC </w:t>
            </w:r>
            <w:proofErr w:type="spellStart"/>
            <w:r>
              <w:rPr>
                <w:rFonts w:ascii="Times New Roman" w:eastAsia="Times New Roman" w:hAnsi="Times New Roman" w:cs="Times New Roman"/>
                <w:sz w:val="24"/>
              </w:rPr>
              <w:t>address</w:t>
            </w:r>
            <w:proofErr w:type="spellEnd"/>
            <w:r>
              <w:rPr>
                <w:rFonts w:ascii="Times New Roman" w:eastAsia="Times New Roman" w:hAnsi="Times New Roman" w:cs="Times New Roman"/>
                <w:sz w:val="24"/>
              </w:rPr>
              <w:t xml:space="preserve"> тощо), що присвоюється виробником (виготовлювачем) цього радіоелектронного засобу для його автоматичної ідентифікації в радіомережі (мережі </w:t>
            </w:r>
            <w:r>
              <w:rPr>
                <w:rFonts w:ascii="Times New Roman" w:eastAsia="Times New Roman" w:hAnsi="Times New Roman" w:cs="Times New Roman"/>
                <w:sz w:val="24"/>
              </w:rPr>
              <w:lastRenderedPageBreak/>
              <w:t>електронних комунікацій) або при його підключенні до неї (міжнародний ідентифікатор кінцевого обладнання) з метою забезпечення інформаційної безпеки  мереж електронних комунікацій (радіомереж), розшуку;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9A3A07"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3A07" w:rsidRDefault="009A3A07">
            <w:pPr>
              <w:spacing w:after="0" w:line="240" w:lineRule="auto"/>
              <w:jc w:val="both"/>
              <w:rPr>
                <w:rFonts w:ascii="Times New Roman" w:eastAsia="Times New Roman" w:hAnsi="Times New Roman" w:cs="Times New Roman"/>
                <w:b/>
                <w:sz w:val="24"/>
              </w:rPr>
            </w:pPr>
            <w:r w:rsidRPr="009A3A07">
              <w:rPr>
                <w:rFonts w:ascii="Times New Roman" w:eastAsia="Times New Roman" w:hAnsi="Times New Roman" w:cs="Times New Roman"/>
                <w:b/>
                <w:sz w:val="24"/>
              </w:rPr>
              <w:t xml:space="preserve">спільне користування радіочастотним ресурсом загальними користувачами </w:t>
            </w:r>
            <w:r w:rsidRPr="009A3A07">
              <w:rPr>
                <w:rFonts w:ascii="Times New Roman" w:eastAsia="Times New Roman" w:hAnsi="Times New Roman" w:cs="Times New Roman"/>
                <w:sz w:val="24"/>
              </w:rPr>
              <w:t>– користування радіочастотами в межах певних смуг, номіналів радіочастот, що визначені користувачу радіочастотного ресурсу відповідно до ліцензії, присвоєнь спільно з іншими загальними користувачами радіочастотного ресурсу, на підставі укладених з ними договорів та повідомлення національного регулятора про спільне користування радіочастотним ресурсом;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3A07" w:rsidRDefault="00446263">
            <w:pPr>
              <w:spacing w:after="0" w:line="240" w:lineRule="auto"/>
              <w:jc w:val="both"/>
              <w:rPr>
                <w:rFonts w:ascii="Times New Roman" w:eastAsia="Times New Roman" w:hAnsi="Times New Roman" w:cs="Times New Roman"/>
                <w:b/>
                <w:sz w:val="24"/>
              </w:rPr>
            </w:pPr>
            <w:r w:rsidRPr="00446263">
              <w:rPr>
                <w:rFonts w:ascii="Times New Roman" w:eastAsia="Times New Roman" w:hAnsi="Times New Roman" w:cs="Times New Roman"/>
                <w:b/>
                <w:sz w:val="24"/>
              </w:rPr>
              <w:t xml:space="preserve">спільне користування радіочастотним ресурсом загальними користувачами </w:t>
            </w:r>
            <w:r w:rsidRPr="00446263">
              <w:rPr>
                <w:rFonts w:ascii="Times New Roman" w:eastAsia="Times New Roman" w:hAnsi="Times New Roman" w:cs="Times New Roman"/>
                <w:sz w:val="24"/>
              </w:rPr>
              <w:t>– користування радіочастотами в межах певних смуг, номіналів радіочастот, що визначені користувачу радіочастотного ресурсу відповідно до ліцензії, присвоєнь спільно з іншими загальними користувачами радіочастотного ресурсу, на підставі укладених з ними договорів та повідомлення національного регулятора про спільне користування радіочастотним ресурсом;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3A07" w:rsidRDefault="009A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tc>
      </w:tr>
      <w:tr w:rsidR="009A3A07"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3A07" w:rsidRPr="009A3A07" w:rsidRDefault="009A3A07">
            <w:pPr>
              <w:spacing w:after="0" w:line="240" w:lineRule="auto"/>
              <w:jc w:val="both"/>
              <w:rPr>
                <w:rFonts w:ascii="Times New Roman" w:eastAsia="Times New Roman" w:hAnsi="Times New Roman" w:cs="Times New Roman"/>
                <w:b/>
                <w:sz w:val="24"/>
              </w:rPr>
            </w:pPr>
            <w:r w:rsidRPr="009A3A07">
              <w:rPr>
                <w:rFonts w:ascii="Times New Roman" w:eastAsia="Times New Roman" w:hAnsi="Times New Roman" w:cs="Times New Roman"/>
                <w:b/>
                <w:sz w:val="24"/>
              </w:rPr>
              <w:t xml:space="preserve">спільне користування радіочастотним ресурсом загальними та спеціальними користувачами </w:t>
            </w:r>
            <w:r w:rsidRPr="009A3A07">
              <w:rPr>
                <w:rFonts w:ascii="Times New Roman" w:eastAsia="Times New Roman" w:hAnsi="Times New Roman" w:cs="Times New Roman"/>
                <w:sz w:val="24"/>
              </w:rPr>
              <w:t>– користування радіочастотами в межах певних смуг, номіналів радіочастот, що визначені користувачам радіочастотного ресурсу відповідно до ліцензії, присвоєнь на підставі проведених узгоджень з Генеральним штабом Збройних сил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3A07" w:rsidRDefault="00446263">
            <w:pPr>
              <w:spacing w:after="0" w:line="240" w:lineRule="auto"/>
              <w:jc w:val="both"/>
              <w:rPr>
                <w:rFonts w:ascii="Times New Roman" w:eastAsia="Times New Roman" w:hAnsi="Times New Roman" w:cs="Times New Roman"/>
                <w:b/>
                <w:sz w:val="24"/>
              </w:rPr>
            </w:pPr>
            <w:r w:rsidRPr="00446263">
              <w:rPr>
                <w:rFonts w:ascii="Times New Roman" w:eastAsia="Times New Roman" w:hAnsi="Times New Roman" w:cs="Times New Roman"/>
                <w:b/>
                <w:sz w:val="24"/>
              </w:rPr>
              <w:t xml:space="preserve">спільне користування радіочастотним ресурсом загальними та спеціальними користувачами </w:t>
            </w:r>
            <w:r w:rsidRPr="00446263">
              <w:rPr>
                <w:rFonts w:ascii="Times New Roman" w:eastAsia="Times New Roman" w:hAnsi="Times New Roman" w:cs="Times New Roman"/>
                <w:sz w:val="24"/>
              </w:rPr>
              <w:t>– користування радіочастотами в межах певних смуг, номіналів радіочастот, що визначені користувачам радіочастотного ресурсу відповідно до ліцензії, присвоєнь на підставі проведених узгоджень з Генеральним штабом Збройних сил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3A07" w:rsidRDefault="009A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тестове включення нового радіоелектронного засобу</w:t>
            </w:r>
            <w:r>
              <w:rPr>
                <w:rFonts w:ascii="Times New Roman" w:eastAsia="Times New Roman" w:hAnsi="Times New Roman" w:cs="Times New Roman"/>
                <w:sz w:val="24"/>
              </w:rPr>
              <w:t xml:space="preserve"> - включення запланованого радіоелектронного засобу для його перевірки і налагоджування перед та під час проведення первинного технічного контролю, а також для проведення натурних або тестових випробувань;</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тестове включення нового радіоелектронного засобу</w:t>
            </w:r>
            <w:r>
              <w:rPr>
                <w:rFonts w:ascii="Times New Roman" w:eastAsia="Times New Roman" w:hAnsi="Times New Roman" w:cs="Times New Roman"/>
                <w:sz w:val="24"/>
              </w:rPr>
              <w:t xml:space="preserve"> - включення запланованого радіоелектронного засобу для його перевірки і налагоджування перед та під час проведення первинного технічного контролю, а також для проведення натурних або тестових випробувань;</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тестові випробування запланованого радіоелектронного засобу -</w:t>
            </w:r>
            <w:r>
              <w:rPr>
                <w:rFonts w:ascii="Times New Roman" w:eastAsia="Times New Roman" w:hAnsi="Times New Roman" w:cs="Times New Roman"/>
                <w:sz w:val="24"/>
              </w:rPr>
              <w:t xml:space="preserve"> експериментальне визначення забезпечення необхідної якості зв'язку в телекомунікаційній мережі і умов виконання електромагнітної сумісності з іншими </w:t>
            </w:r>
            <w:r>
              <w:rPr>
                <w:rFonts w:ascii="Times New Roman" w:eastAsia="Times New Roman" w:hAnsi="Times New Roman" w:cs="Times New Roman"/>
                <w:sz w:val="24"/>
              </w:rPr>
              <w:lastRenderedPageBreak/>
              <w:t>радіоелектронними засобами у місці розташування та/або зоні використання;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тестові випробування запланованого радіоелектронного засобу -</w:t>
            </w:r>
            <w:r>
              <w:rPr>
                <w:rFonts w:ascii="Times New Roman" w:eastAsia="Times New Roman" w:hAnsi="Times New Roman" w:cs="Times New Roman"/>
                <w:sz w:val="24"/>
              </w:rPr>
              <w:t xml:space="preserve"> експериментальне визначення забезпечення необхідної якості зв'язку в телекомунікаційній мережі і умов виконання електромагнітної сумісності з </w:t>
            </w:r>
            <w:r>
              <w:rPr>
                <w:rFonts w:ascii="Times New Roman" w:eastAsia="Times New Roman" w:hAnsi="Times New Roman" w:cs="Times New Roman"/>
                <w:sz w:val="24"/>
              </w:rPr>
              <w:lastRenderedPageBreak/>
              <w:t>іншими радіоелектронними засобами у місці розташування та/або зоні використання;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технологічний користувач радіочастот</w:t>
            </w:r>
            <w:r>
              <w:rPr>
                <w:rFonts w:ascii="Times New Roman" w:eastAsia="Times New Roman" w:hAnsi="Times New Roman" w:cs="Times New Roman"/>
                <w:sz w:val="24"/>
              </w:rPr>
              <w:t xml:space="preserve"> – особа, яка здійснює користування радіочастотами для власної господарської діяльності, не пов’язаної з наданням послуг електронних комунікацій;</w:t>
            </w:r>
            <w:r>
              <w:rPr>
                <w:rFonts w:ascii="Times New Roman" w:eastAsia="Times New Roman" w:hAnsi="Times New Roman" w:cs="Times New Roman"/>
                <w:b/>
                <w:sz w:val="24"/>
              </w:rPr>
              <w:t xml:space="preserve">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технологічний користувач радіочастот</w:t>
            </w:r>
            <w:r>
              <w:rPr>
                <w:rFonts w:ascii="Times New Roman" w:eastAsia="Times New Roman" w:hAnsi="Times New Roman" w:cs="Times New Roman"/>
                <w:sz w:val="24"/>
              </w:rPr>
              <w:t xml:space="preserve"> – особа, яка здійснює користування радіочастота</w:t>
            </w:r>
            <w:r w:rsidR="001668CA" w:rsidRPr="001668CA">
              <w:rPr>
                <w:rFonts w:ascii="Times New Roman" w:eastAsia="Times New Roman" w:hAnsi="Times New Roman" w:cs="Times New Roman"/>
                <w:sz w:val="24"/>
                <w:lang w:val="ru-RU"/>
              </w:rPr>
              <w:t>-</w:t>
            </w:r>
            <w:r>
              <w:rPr>
                <w:rFonts w:ascii="Times New Roman" w:eastAsia="Times New Roman" w:hAnsi="Times New Roman" w:cs="Times New Roman"/>
                <w:sz w:val="24"/>
              </w:rPr>
              <w:t xml:space="preserve">ми для </w:t>
            </w:r>
            <w:r>
              <w:rPr>
                <w:rFonts w:ascii="Times New Roman" w:eastAsia="Times New Roman" w:hAnsi="Times New Roman" w:cs="Times New Roman"/>
                <w:b/>
                <w:sz w:val="24"/>
              </w:rPr>
              <w:t xml:space="preserve">особистої, або </w:t>
            </w:r>
            <w:r>
              <w:rPr>
                <w:rFonts w:ascii="Times New Roman" w:eastAsia="Times New Roman" w:hAnsi="Times New Roman" w:cs="Times New Roman"/>
                <w:sz w:val="24"/>
              </w:rPr>
              <w:t>господарської діяльності, не пов’язаної з наданням послуг електронних комунікацій;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Уточнюючий термін</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0145D4" w:rsidRDefault="000145D4">
            <w:pPr>
              <w:spacing w:after="0" w:line="240" w:lineRule="auto"/>
              <w:jc w:val="both"/>
              <w:rPr>
                <w:rFonts w:ascii="Times New Roman" w:hAnsi="Times New Roman" w:cs="Times New Roman"/>
                <w:sz w:val="24"/>
                <w:szCs w:val="24"/>
              </w:rPr>
            </w:pPr>
            <w:r w:rsidRPr="000145D4">
              <w:rPr>
                <w:rFonts w:ascii="Times New Roman" w:hAnsi="Times New Roman" w:cs="Times New Roman"/>
                <w:b/>
                <w:sz w:val="24"/>
                <w:szCs w:val="24"/>
              </w:rPr>
              <w:t>технологічна нейтральність</w:t>
            </w:r>
            <w:r w:rsidRPr="000145D4">
              <w:rPr>
                <w:rFonts w:ascii="Times New Roman" w:hAnsi="Times New Roman" w:cs="Times New Roman"/>
                <w:sz w:val="24"/>
                <w:szCs w:val="24"/>
              </w:rPr>
              <w:t xml:space="preserve"> – користування смугами радіочастот, що зазначені в ліцензії на користування радіочастотним ресурсом України, без обмеження щодо застосування конкретних радіотехнологій, визначених для цих смуг радіочастот, за умови забезпечення електромагнітної сумісності;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0145D4" w:rsidRDefault="000145D4">
            <w:pPr>
              <w:spacing w:after="0" w:line="240" w:lineRule="auto"/>
              <w:jc w:val="both"/>
              <w:rPr>
                <w:rFonts w:ascii="Times New Roman" w:hAnsi="Times New Roman" w:cs="Times New Roman"/>
                <w:sz w:val="24"/>
                <w:szCs w:val="24"/>
              </w:rPr>
            </w:pPr>
            <w:r w:rsidRPr="000145D4">
              <w:rPr>
                <w:rFonts w:ascii="Times New Roman" w:hAnsi="Times New Roman" w:cs="Times New Roman"/>
                <w:b/>
                <w:sz w:val="24"/>
                <w:szCs w:val="24"/>
              </w:rPr>
              <w:t>технологічна нейтральність</w:t>
            </w:r>
            <w:r w:rsidRPr="000145D4">
              <w:rPr>
                <w:rFonts w:ascii="Times New Roman" w:hAnsi="Times New Roman" w:cs="Times New Roman"/>
                <w:sz w:val="24"/>
                <w:szCs w:val="24"/>
              </w:rPr>
              <w:t xml:space="preserve"> – користування смугами радіочастот, що зазначені в ліцензії на користування радіочастотним ресурсом України, без обмеження щодо застосування конкретних радіотехнологій, визначених для цих смуг радіочастот, за умови забезпечення електромагнітної сумісності;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шкідлива </w:t>
            </w:r>
            <w:proofErr w:type="spellStart"/>
            <w:r>
              <w:rPr>
                <w:rFonts w:ascii="Times New Roman" w:eastAsia="Times New Roman" w:hAnsi="Times New Roman" w:cs="Times New Roman"/>
                <w:b/>
                <w:sz w:val="24"/>
              </w:rPr>
              <w:t>радіозавада</w:t>
            </w:r>
            <w:proofErr w:type="spellEnd"/>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втручання у роботу користувача радіочастотного ресурсу за допомогою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шкідлива </w:t>
            </w:r>
            <w:proofErr w:type="spellStart"/>
            <w:r>
              <w:rPr>
                <w:rFonts w:ascii="Times New Roman" w:eastAsia="Times New Roman" w:hAnsi="Times New Roman" w:cs="Times New Roman"/>
                <w:b/>
                <w:sz w:val="24"/>
              </w:rPr>
              <w:t>радіозавада</w:t>
            </w:r>
            <w:proofErr w:type="spellEnd"/>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втручання у роботу користувача радіочастотного ресурсу за допомогою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ширина смуги радіочастот</w:t>
            </w:r>
            <w:r>
              <w:rPr>
                <w:rFonts w:ascii="Times New Roman" w:eastAsia="Times New Roman" w:hAnsi="Times New Roman" w:cs="Times New Roman"/>
                <w:sz w:val="24"/>
              </w:rPr>
              <w:t xml:space="preserve"> – числова різниця між номіналами граничних частот смуги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ширина смуги радіочастот</w:t>
            </w:r>
            <w:r>
              <w:rPr>
                <w:rFonts w:ascii="Times New Roman" w:eastAsia="Times New Roman" w:hAnsi="Times New Roman" w:cs="Times New Roman"/>
                <w:sz w:val="24"/>
              </w:rPr>
              <w:t xml:space="preserve"> – числова різниця між</w:t>
            </w:r>
            <w:r>
              <w:rPr>
                <w:rFonts w:ascii="Times New Roman" w:eastAsia="Times New Roman" w:hAnsi="Times New Roman" w:cs="Times New Roman"/>
                <w:b/>
                <w:sz w:val="24"/>
              </w:rPr>
              <w:t xml:space="preserve"> </w:t>
            </w:r>
            <w:r>
              <w:rPr>
                <w:rFonts w:ascii="Times New Roman" w:eastAsia="Times New Roman" w:hAnsi="Times New Roman" w:cs="Times New Roman"/>
                <w:sz w:val="24"/>
              </w:rPr>
              <w:t>номіналами граничних частот</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смуги радіочастот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Інші терміни вживаються в значеннях, наведених у Законах України «Про електронні комунікації», «Про телебачення і радіомовлення», «Про захист персональних даних», «Про інформацію», «Про технічні регламенти та оцінку відповідності», «Про електронну комерцію» та інших Законах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Інші терміни вживаються в значеннях, наведених у Законах України «Про електронні комунікації», «Про телебачення і </w:t>
            </w:r>
            <w:r w:rsidR="001668CA">
              <w:rPr>
                <w:rFonts w:ascii="Times New Roman" w:eastAsia="Times New Roman" w:hAnsi="Times New Roman" w:cs="Times New Roman"/>
                <w:sz w:val="24"/>
              </w:rPr>
              <w:t>радіо мов</w:t>
            </w:r>
            <w:r w:rsidR="001668CA" w:rsidRPr="001668CA">
              <w:rPr>
                <w:rFonts w:ascii="Times New Roman" w:eastAsia="Times New Roman" w:hAnsi="Times New Roman" w:cs="Times New Roman"/>
                <w:sz w:val="24"/>
              </w:rPr>
              <w:t>-</w:t>
            </w:r>
            <w:proofErr w:type="spellStart"/>
            <w:r>
              <w:rPr>
                <w:rFonts w:ascii="Times New Roman" w:eastAsia="Times New Roman" w:hAnsi="Times New Roman" w:cs="Times New Roman"/>
                <w:sz w:val="24"/>
              </w:rPr>
              <w:t>лення</w:t>
            </w:r>
            <w:proofErr w:type="spellEnd"/>
            <w:r>
              <w:rPr>
                <w:rFonts w:ascii="Times New Roman" w:eastAsia="Times New Roman" w:hAnsi="Times New Roman" w:cs="Times New Roman"/>
                <w:sz w:val="24"/>
              </w:rPr>
              <w:t>», «Про захист персональних даних», «Про інформацію», «Про технічні регламенти та оцінку відповідності», «Про електронну комерцію» та інших Законах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 Мета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 Мета Закону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Метою цього Закону є визначення правових засад для ефективного, раціонального та конкурентного використання радіочастотного ресурсу України для забезпечення економічного, соціального, інформаційного та культурного розвитку з дотриманням інтересів державної безпеки, обороноздатності, виконання міжнародних зобов'язань.</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Метою цього Закону є визначення правових засад для ефективного, раціонального та конкурентного використання радіочастотного ресурсу України для забезпечення економічного, соціального, інформаційного та культурного розвитку з дотриманням інтересів державної безпеки, обороноздатності, виконання міжнародних зобов'язань.</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Стаття 3. Законодавство про радіочастотний ресурс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 Законодавство про радіочастотний ресурс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Законодавство про радіочастотний ресурс України складається з цього Закону та інших нормативно-правових актів, що регулюють відносини в цій сфері.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Законодавство про радіочастотний ресурс України складається з цього Закону та інших нормативно-правових актів, що регулюють відносини в цій сфері.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 Сфера дії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 Сфера дії Закону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Дія його Закону поширюється на відносини між органами державної влади України, фізичними та юридичними особами щодо розподілу, виділення смуг радіочастот, присвоєння радіочастот (радіочастотних каналів), користування радіочастотним ресурсом України, забезпечення конверсії радіочастотного ресурсу, електромагнітної сумісності.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Дія його Закону поширюється на відносини між органами державної влади України, фізичними та юридичними особами щодо розподілу, виділення смуг радіочастот, присвоєння радіочастот (радіочастотних каналів), користування радіочастотним ресурсом України, забезпечення конверсії радіочастотного ресурсу, електромагнітної сумісності.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1668CA">
            <w:pPr>
              <w:spacing w:after="0" w:line="240" w:lineRule="auto"/>
            </w:pPr>
            <w:r>
              <w:rPr>
                <w:rFonts w:ascii="Times New Roman" w:eastAsia="Times New Roman" w:hAnsi="Times New Roman" w:cs="Times New Roman"/>
                <w:b/>
                <w:sz w:val="24"/>
              </w:rPr>
              <w:t>Розділ ІІ. СИСТЕМА ДЕРЖАВНОГО УПРАВЛІННЯ ТА РЕГУЛЮВАННЯ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1668CA">
            <w:pPr>
              <w:spacing w:after="0" w:line="240" w:lineRule="auto"/>
            </w:pPr>
            <w:r>
              <w:rPr>
                <w:rFonts w:ascii="Times New Roman" w:eastAsia="Times New Roman" w:hAnsi="Times New Roman" w:cs="Times New Roman"/>
                <w:b/>
                <w:sz w:val="24"/>
              </w:rPr>
              <w:t>Розділ ІІ. СИСТЕМА ДЕРЖАВНОГО УПРАВЛІННЯ ТА РЕГУЛЮВАННЯ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5. Засади державного управління та регулювання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5. Засади державного управління та регулювання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Основними засадами управління та регулювання у сфері користування радіочастотним ресурсом України є:</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Основними засадами управління та регулювання у сфері користування радіочастотним ресурсом України є:</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визначення необхідного та достатнього для потреб України радіочастотного ресурсу, його реєстрація та міжнародний захист;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визначення необхідного та достатнього для потреб України радіочастотного ресурсу, його реєстрація та міжнародний захист;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забезпечення максимального та ефективного використання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забезпечення максимального та ефективного використання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забезпечення і захист інтересів, прав і свобод громадян у процесі використання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забезпечення і захист інтересів, прав і свобод громадян у процесі використання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забезпечення і захист інтересів держави;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забезпечення і захист інтересів держави;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5) чітке розмежування радіочастотного ресурсу України для потреб спеціальних та загальних користувачів.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чітке розмежування радіочастотного ресурсу України для потреб спеціальних та загальних користувачів.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923D63"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D63" w:rsidRPr="00923D63" w:rsidRDefault="00923D63" w:rsidP="00923D63">
            <w:pPr>
              <w:spacing w:after="0" w:line="240" w:lineRule="auto"/>
              <w:jc w:val="both"/>
              <w:rPr>
                <w:rFonts w:ascii="Times New Roman" w:hAnsi="Times New Roman" w:cs="Times New Roman"/>
                <w:sz w:val="24"/>
                <w:szCs w:val="24"/>
              </w:rPr>
            </w:pPr>
            <w:r w:rsidRPr="00923D63">
              <w:rPr>
                <w:rFonts w:ascii="Times New Roman" w:hAnsi="Times New Roman" w:cs="Times New Roman"/>
                <w:sz w:val="24"/>
                <w:szCs w:val="24"/>
              </w:rPr>
              <w:t xml:space="preserve">6) забезпечення рівних умов отримання радіочастотного ресурсу України на прозорих і недискримінаційних засадах;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D63" w:rsidRPr="00923D63" w:rsidRDefault="00923D63" w:rsidP="00923D63">
            <w:pPr>
              <w:spacing w:after="0" w:line="240" w:lineRule="auto"/>
              <w:jc w:val="both"/>
              <w:rPr>
                <w:rFonts w:ascii="Times New Roman" w:hAnsi="Times New Roman" w:cs="Times New Roman"/>
                <w:sz w:val="24"/>
                <w:szCs w:val="24"/>
              </w:rPr>
            </w:pPr>
            <w:r w:rsidRPr="00923D63">
              <w:rPr>
                <w:rFonts w:ascii="Times New Roman" w:hAnsi="Times New Roman" w:cs="Times New Roman"/>
                <w:sz w:val="24"/>
                <w:szCs w:val="24"/>
              </w:rPr>
              <w:t xml:space="preserve">6) забезпечення рівних умов отримання радіочастотного ресурсу України на прозорих і недискримінаційних засадах;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D63" w:rsidRPr="00923D63" w:rsidRDefault="00923D63" w:rsidP="00923D63">
            <w:pPr>
              <w:spacing w:after="0" w:line="240" w:lineRule="auto"/>
              <w:jc w:val="both"/>
              <w:rPr>
                <w:rFonts w:ascii="Times New Roman" w:eastAsia="Times New Roman" w:hAnsi="Times New Roman" w:cs="Times New Roman"/>
                <w:b/>
                <w:sz w:val="24"/>
                <w:szCs w:val="24"/>
              </w:rPr>
            </w:pPr>
          </w:p>
        </w:tc>
      </w:tr>
      <w:tr w:rsidR="00923D63"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D63" w:rsidRPr="00923D63" w:rsidRDefault="00923D63" w:rsidP="00923D63">
            <w:pPr>
              <w:spacing w:after="0" w:line="240" w:lineRule="auto"/>
              <w:jc w:val="both"/>
              <w:rPr>
                <w:rFonts w:ascii="Times New Roman" w:hAnsi="Times New Roman" w:cs="Times New Roman"/>
                <w:sz w:val="24"/>
                <w:szCs w:val="24"/>
              </w:rPr>
            </w:pPr>
            <w:r w:rsidRPr="00923D63">
              <w:rPr>
                <w:rFonts w:ascii="Times New Roman" w:hAnsi="Times New Roman" w:cs="Times New Roman"/>
                <w:sz w:val="24"/>
                <w:szCs w:val="24"/>
              </w:rPr>
              <w:t xml:space="preserve">7) нормативно-правове регулювання у сфері користування радіочастотним ресурсом України;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D63" w:rsidRPr="00923D63" w:rsidRDefault="00923D63" w:rsidP="00923D63">
            <w:pPr>
              <w:spacing w:after="0" w:line="240" w:lineRule="auto"/>
              <w:jc w:val="both"/>
              <w:rPr>
                <w:rFonts w:ascii="Times New Roman" w:hAnsi="Times New Roman" w:cs="Times New Roman"/>
                <w:sz w:val="24"/>
                <w:szCs w:val="24"/>
              </w:rPr>
            </w:pPr>
            <w:r w:rsidRPr="00923D63">
              <w:rPr>
                <w:rFonts w:ascii="Times New Roman" w:hAnsi="Times New Roman" w:cs="Times New Roman"/>
                <w:sz w:val="24"/>
                <w:szCs w:val="24"/>
              </w:rPr>
              <w:t xml:space="preserve">7) нормативно-правове регулювання у сфері користування радіочастотним ресурсом України;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D63" w:rsidRPr="00923D63" w:rsidRDefault="00923D63" w:rsidP="00923D63">
            <w:pPr>
              <w:spacing w:after="0" w:line="240" w:lineRule="auto"/>
              <w:jc w:val="both"/>
              <w:rPr>
                <w:rFonts w:ascii="Times New Roman" w:eastAsia="Times New Roman" w:hAnsi="Times New Roman" w:cs="Times New Roman"/>
                <w:b/>
                <w:sz w:val="24"/>
                <w:szCs w:val="24"/>
              </w:rPr>
            </w:pPr>
          </w:p>
        </w:tc>
      </w:tr>
      <w:tr w:rsidR="00923D63"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D63" w:rsidRPr="00923D63" w:rsidRDefault="00923D63" w:rsidP="00923D63">
            <w:pPr>
              <w:spacing w:after="0" w:line="240" w:lineRule="auto"/>
              <w:jc w:val="both"/>
              <w:rPr>
                <w:rFonts w:ascii="Times New Roman" w:hAnsi="Times New Roman" w:cs="Times New Roman"/>
                <w:sz w:val="24"/>
                <w:szCs w:val="24"/>
              </w:rPr>
            </w:pPr>
            <w:r w:rsidRPr="00923D63">
              <w:rPr>
                <w:rFonts w:ascii="Times New Roman" w:hAnsi="Times New Roman" w:cs="Times New Roman"/>
                <w:sz w:val="24"/>
                <w:szCs w:val="24"/>
              </w:rPr>
              <w:t xml:space="preserve">8) прозорість, підзвітність регулювання у сфері користування радіочастотним ресурсом України;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D63" w:rsidRPr="00923D63" w:rsidRDefault="00923D63" w:rsidP="00923D63">
            <w:pPr>
              <w:spacing w:after="0" w:line="240" w:lineRule="auto"/>
              <w:jc w:val="both"/>
              <w:rPr>
                <w:rFonts w:ascii="Times New Roman" w:hAnsi="Times New Roman" w:cs="Times New Roman"/>
                <w:sz w:val="24"/>
                <w:szCs w:val="24"/>
              </w:rPr>
            </w:pPr>
            <w:r w:rsidRPr="00923D63">
              <w:rPr>
                <w:rFonts w:ascii="Times New Roman" w:hAnsi="Times New Roman" w:cs="Times New Roman"/>
                <w:sz w:val="24"/>
                <w:szCs w:val="24"/>
              </w:rPr>
              <w:t xml:space="preserve">8) прозорість, підзвітність регулювання у сфері користування радіочастотним ресурсом України;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D63" w:rsidRPr="00923D63" w:rsidRDefault="00923D63" w:rsidP="00923D63">
            <w:pPr>
              <w:spacing w:after="0" w:line="240" w:lineRule="auto"/>
              <w:jc w:val="both"/>
              <w:rPr>
                <w:rFonts w:ascii="Times New Roman" w:eastAsia="Times New Roman" w:hAnsi="Times New Roman" w:cs="Times New Roman"/>
                <w:b/>
                <w:sz w:val="24"/>
                <w:szCs w:val="24"/>
              </w:rPr>
            </w:pPr>
          </w:p>
        </w:tc>
      </w:tr>
      <w:tr w:rsidR="00923D63"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D63" w:rsidRPr="00923D63" w:rsidRDefault="00923D63" w:rsidP="00923D63">
            <w:pPr>
              <w:spacing w:after="0" w:line="240" w:lineRule="auto"/>
              <w:jc w:val="both"/>
              <w:rPr>
                <w:rFonts w:ascii="Times New Roman" w:hAnsi="Times New Roman" w:cs="Times New Roman"/>
                <w:sz w:val="24"/>
                <w:szCs w:val="24"/>
              </w:rPr>
            </w:pPr>
            <w:r w:rsidRPr="00923D63">
              <w:rPr>
                <w:rFonts w:ascii="Times New Roman" w:hAnsi="Times New Roman" w:cs="Times New Roman"/>
                <w:sz w:val="24"/>
                <w:szCs w:val="24"/>
              </w:rPr>
              <w:t>9) заохочення конкуренції в інтересах суспільства за умови ефективного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D63" w:rsidRPr="00923D63" w:rsidRDefault="00923D63" w:rsidP="00923D63">
            <w:pPr>
              <w:spacing w:after="0" w:line="240" w:lineRule="auto"/>
              <w:jc w:val="both"/>
              <w:rPr>
                <w:rFonts w:ascii="Times New Roman" w:hAnsi="Times New Roman" w:cs="Times New Roman"/>
                <w:sz w:val="24"/>
                <w:szCs w:val="24"/>
              </w:rPr>
            </w:pPr>
            <w:r w:rsidRPr="00923D63">
              <w:rPr>
                <w:rFonts w:ascii="Times New Roman" w:hAnsi="Times New Roman" w:cs="Times New Roman"/>
                <w:sz w:val="24"/>
                <w:szCs w:val="24"/>
              </w:rPr>
              <w:t>9) заохочення конкуренції в інтересах суспільства за умови ефективного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D63" w:rsidRPr="00923D63" w:rsidRDefault="00923D63" w:rsidP="00923D63">
            <w:pPr>
              <w:spacing w:after="0" w:line="240" w:lineRule="auto"/>
              <w:jc w:val="both"/>
              <w:rPr>
                <w:rFonts w:ascii="Times New Roman" w:eastAsia="Times New Roman" w:hAnsi="Times New Roman" w:cs="Times New Roman"/>
                <w:b/>
                <w:sz w:val="24"/>
                <w:szCs w:val="24"/>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6. Органи державного управління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134926">
            <w:pPr>
              <w:spacing w:after="0" w:line="240" w:lineRule="auto"/>
              <w:jc w:val="both"/>
            </w:pPr>
            <w:r>
              <w:rPr>
                <w:rFonts w:ascii="Times New Roman" w:eastAsia="Times New Roman" w:hAnsi="Times New Roman" w:cs="Times New Roman"/>
                <w:b/>
                <w:sz w:val="24"/>
              </w:rPr>
              <w:t>Стаття 6. Органи державного управління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134926">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Державне управління у сфері користування радіочастотним ресурсом України здійснюють:</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134926">
            <w:pPr>
              <w:spacing w:after="0" w:line="240" w:lineRule="auto"/>
              <w:jc w:val="both"/>
            </w:pPr>
            <w:r>
              <w:rPr>
                <w:rFonts w:ascii="Times New Roman" w:eastAsia="Times New Roman" w:hAnsi="Times New Roman" w:cs="Times New Roman"/>
                <w:sz w:val="24"/>
              </w:rPr>
              <w:t>Державне управління у сфері користування радіочастотним ресурсом України здійснюють:</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8C55F2" w:rsidRDefault="00C7443A" w:rsidP="00134926">
            <w:pPr>
              <w:spacing w:after="0" w:line="240" w:lineRule="auto"/>
              <w:jc w:val="both"/>
              <w:rPr>
                <w:sz w:val="24"/>
                <w:szCs w:val="24"/>
              </w:rPr>
            </w:pPr>
            <w:r w:rsidRPr="008C55F2">
              <w:rPr>
                <w:rFonts w:ascii="Times New Roman" w:eastAsia="Times New Roman" w:hAnsi="Times New Roman" w:cs="Times New Roman"/>
                <w:b/>
                <w:sz w:val="24"/>
                <w:szCs w:val="24"/>
              </w:rPr>
              <w:t>Без пропозицій</w:t>
            </w:r>
          </w:p>
        </w:tc>
      </w:tr>
      <w:tr w:rsidR="00B307E4"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7E4" w:rsidRDefault="00B307E4">
            <w:pPr>
              <w:spacing w:after="0" w:line="240" w:lineRule="auto"/>
              <w:jc w:val="both"/>
              <w:rPr>
                <w:rFonts w:ascii="Times New Roman" w:eastAsia="Times New Roman" w:hAnsi="Times New Roman" w:cs="Times New Roman"/>
                <w:sz w:val="24"/>
              </w:rPr>
            </w:pP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7E4" w:rsidRPr="00B307E4" w:rsidRDefault="00B307E4" w:rsidP="00134926">
            <w:pPr>
              <w:pStyle w:val="a3"/>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1) Верховна Рада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290" w:rsidRPr="00072290" w:rsidRDefault="00072290" w:rsidP="008C55F2">
            <w:pPr>
              <w:spacing w:after="0" w:line="240" w:lineRule="auto"/>
              <w:jc w:val="both"/>
              <w:rPr>
                <w:rFonts w:ascii="Times New Roman" w:eastAsia="Times New Roman" w:hAnsi="Times New Roman" w:cs="Times New Roman"/>
                <w:b/>
                <w:color w:val="000000"/>
                <w:sz w:val="24"/>
                <w:szCs w:val="24"/>
              </w:rPr>
            </w:pPr>
            <w:r w:rsidRPr="00072290">
              <w:rPr>
                <w:rFonts w:ascii="Times New Roman" w:eastAsia="Times New Roman" w:hAnsi="Times New Roman" w:cs="Times New Roman"/>
                <w:b/>
                <w:color w:val="000000"/>
                <w:sz w:val="24"/>
                <w:szCs w:val="24"/>
              </w:rPr>
              <w:t>Доповнення</w:t>
            </w:r>
          </w:p>
          <w:p w:rsidR="00B307E4" w:rsidRPr="008C55F2" w:rsidRDefault="00C7443A" w:rsidP="008C55F2">
            <w:pPr>
              <w:spacing w:after="0" w:line="240" w:lineRule="auto"/>
              <w:jc w:val="both"/>
              <w:rPr>
                <w:rFonts w:ascii="Times New Roman" w:eastAsia="Times New Roman" w:hAnsi="Times New Roman" w:cs="Times New Roman"/>
                <w:color w:val="000000"/>
                <w:sz w:val="24"/>
                <w:szCs w:val="24"/>
              </w:rPr>
            </w:pPr>
            <w:r w:rsidRPr="008C55F2">
              <w:rPr>
                <w:rFonts w:ascii="Times New Roman" w:eastAsia="Times New Roman" w:hAnsi="Times New Roman" w:cs="Times New Roman"/>
                <w:color w:val="000000"/>
                <w:sz w:val="24"/>
                <w:szCs w:val="24"/>
              </w:rPr>
              <w:t xml:space="preserve">Відповідно до статті 92 Конституції України виключно законами України визначаються, зокрема, </w:t>
            </w:r>
            <w:bookmarkStart w:id="1" w:name="n4542"/>
            <w:bookmarkEnd w:id="1"/>
            <w:r w:rsidRPr="008C55F2">
              <w:rPr>
                <w:rFonts w:ascii="Times New Roman" w:eastAsia="Times New Roman" w:hAnsi="Times New Roman" w:cs="Times New Roman"/>
                <w:color w:val="000000"/>
                <w:sz w:val="24"/>
                <w:szCs w:val="24"/>
              </w:rPr>
              <w:t>засади використання природних ресурсів, виключної (морської) економічної зони, континентального шельфу, освоєння космічного простору, організації та експлуатації ене</w:t>
            </w:r>
            <w:r w:rsidR="008C55F2">
              <w:rPr>
                <w:rFonts w:ascii="Times New Roman" w:eastAsia="Times New Roman" w:hAnsi="Times New Roman" w:cs="Times New Roman"/>
                <w:color w:val="000000"/>
                <w:sz w:val="24"/>
                <w:szCs w:val="24"/>
              </w:rPr>
              <w:t>ргосистем, транспорту і зв’</w:t>
            </w:r>
            <w:r w:rsidR="008C55F2" w:rsidRPr="008C55F2">
              <w:rPr>
                <w:rFonts w:ascii="Times New Roman" w:eastAsia="Times New Roman" w:hAnsi="Times New Roman" w:cs="Times New Roman"/>
                <w:color w:val="000000"/>
                <w:sz w:val="24"/>
                <w:szCs w:val="24"/>
              </w:rPr>
              <w:t>язку</w:t>
            </w:r>
            <w:r w:rsidR="00134926" w:rsidRPr="008C55F2">
              <w:rPr>
                <w:rFonts w:ascii="Times New Roman" w:eastAsia="Times New Roman" w:hAnsi="Times New Roman" w:cs="Times New Roman"/>
                <w:color w:val="000000"/>
                <w:sz w:val="24"/>
                <w:szCs w:val="24"/>
              </w:rPr>
              <w:t>.</w:t>
            </w:r>
          </w:p>
          <w:p w:rsidR="00134926" w:rsidRDefault="00134926" w:rsidP="008C55F2">
            <w:pPr>
              <w:spacing w:after="0" w:line="240" w:lineRule="auto"/>
              <w:jc w:val="both"/>
              <w:rPr>
                <w:rFonts w:ascii="Times New Roman" w:eastAsia="Times New Roman" w:hAnsi="Times New Roman" w:cs="Times New Roman"/>
                <w:color w:val="000000"/>
                <w:sz w:val="24"/>
                <w:szCs w:val="24"/>
              </w:rPr>
            </w:pPr>
            <w:r w:rsidRPr="008C55F2">
              <w:rPr>
                <w:rFonts w:ascii="Times New Roman" w:eastAsia="Times New Roman" w:hAnsi="Times New Roman" w:cs="Times New Roman"/>
                <w:color w:val="000000"/>
                <w:sz w:val="24"/>
                <w:szCs w:val="24"/>
              </w:rPr>
              <w:t xml:space="preserve">Відтак, Верховна Рада України, відповідно до Конституції України, має повноваження ухвалення державної політики та законодавчого забезпечення державного управління і регулювання користування радіочастотним ресурсом України. </w:t>
            </w:r>
          </w:p>
          <w:p w:rsidR="00157F5C" w:rsidRPr="008C55F2" w:rsidRDefault="00157F5C" w:rsidP="008C55F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З урахуванням наведеного, потребують доповнення положення статті 6 проекту Закону та доповнення проекту Закону окремою статтею, у якій будуть зазначені повноваження Верховної Ради</w:t>
            </w:r>
            <w:r w:rsidRPr="008C55F2">
              <w:rPr>
                <w:rFonts w:ascii="Times New Roman" w:eastAsia="Times New Roman" w:hAnsi="Times New Roman" w:cs="Times New Roman"/>
                <w:color w:val="000000"/>
                <w:sz w:val="24"/>
                <w:szCs w:val="24"/>
              </w:rPr>
              <w:t xml:space="preserve"> України</w:t>
            </w:r>
            <w:r>
              <w:rPr>
                <w:rFonts w:ascii="Times New Roman" w:eastAsia="Times New Roman" w:hAnsi="Times New Roman" w:cs="Times New Roman"/>
                <w:color w:val="000000"/>
                <w:sz w:val="24"/>
                <w:szCs w:val="24"/>
              </w:rPr>
              <w:t>.</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lastRenderedPageBreak/>
              <w:t>1) Кабінет Міністрів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B307E4">
            <w:pPr>
              <w:spacing w:after="0" w:line="240" w:lineRule="auto"/>
            </w:pPr>
            <w:r>
              <w:rPr>
                <w:rFonts w:ascii="Times New Roman" w:eastAsia="Times New Roman" w:hAnsi="Times New Roman" w:cs="Times New Roman"/>
                <w:sz w:val="24"/>
              </w:rPr>
              <w:t>2</w:t>
            </w:r>
            <w:r w:rsidR="00C7443A">
              <w:rPr>
                <w:rFonts w:ascii="Times New Roman" w:eastAsia="Times New Roman" w:hAnsi="Times New Roman" w:cs="Times New Roman"/>
                <w:sz w:val="24"/>
              </w:rPr>
              <w:t>) Кабінет Міністрів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центральний орган виконавчої влади, що забезпечує формування та реалізує державну політику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B307E4" w:rsidP="00B307E4">
            <w:pPr>
              <w:spacing w:after="0" w:line="240" w:lineRule="auto"/>
              <w:jc w:val="both"/>
            </w:pPr>
            <w:r>
              <w:rPr>
                <w:rFonts w:ascii="Times New Roman" w:eastAsia="Times New Roman" w:hAnsi="Times New Roman" w:cs="Times New Roman"/>
                <w:sz w:val="24"/>
              </w:rPr>
              <w:t>3</w:t>
            </w:r>
            <w:r w:rsidR="00C7443A">
              <w:rPr>
                <w:rFonts w:ascii="Times New Roman" w:eastAsia="Times New Roman" w:hAnsi="Times New Roman" w:cs="Times New Roman"/>
                <w:sz w:val="24"/>
              </w:rPr>
              <w:t>) центральний орган виконавчої влади, що забезпечує формування та реалізує державну політику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302"/>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3) Генеральний штаб Збройних Сил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B307E4">
            <w:pPr>
              <w:spacing w:after="0" w:line="240" w:lineRule="auto"/>
            </w:pPr>
            <w:r>
              <w:rPr>
                <w:rFonts w:ascii="Times New Roman" w:eastAsia="Times New Roman" w:hAnsi="Times New Roman" w:cs="Times New Roman"/>
                <w:sz w:val="24"/>
              </w:rPr>
              <w:t>4</w:t>
            </w:r>
            <w:r w:rsidR="00C7443A">
              <w:rPr>
                <w:rFonts w:ascii="Times New Roman" w:eastAsia="Times New Roman" w:hAnsi="Times New Roman" w:cs="Times New Roman"/>
                <w:sz w:val="24"/>
              </w:rPr>
              <w:t>) Генеральний штаб Збройних Сил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303404" w:rsidTr="00D03023">
        <w:trPr>
          <w:trHeight w:val="302"/>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404" w:rsidRPr="00276DBC" w:rsidRDefault="002E6F7C">
            <w:pPr>
              <w:spacing w:after="0" w:line="240" w:lineRule="auto"/>
              <w:rPr>
                <w:rFonts w:ascii="Times New Roman" w:eastAsia="Times New Roman" w:hAnsi="Times New Roman" w:cs="Times New Roman"/>
                <w:b/>
                <w:sz w:val="24"/>
                <w:szCs w:val="24"/>
              </w:rPr>
            </w:pPr>
            <w:r w:rsidRPr="00276DBC">
              <w:rPr>
                <w:rFonts w:ascii="Times New Roman" w:eastAsia="Times New Roman" w:hAnsi="Times New Roman" w:cs="Times New Roman"/>
                <w:b/>
                <w:sz w:val="24"/>
                <w:szCs w:val="24"/>
              </w:rPr>
              <w:t>Відсутня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404" w:rsidRPr="0018421F" w:rsidRDefault="00303404" w:rsidP="00F4095E">
            <w:pPr>
              <w:spacing w:after="0" w:line="240" w:lineRule="auto"/>
              <w:jc w:val="both"/>
              <w:rPr>
                <w:rFonts w:ascii="Times New Roman" w:eastAsia="Times New Roman" w:hAnsi="Times New Roman" w:cs="Times New Roman"/>
                <w:b/>
                <w:sz w:val="24"/>
                <w:highlight w:val="yellow"/>
              </w:rPr>
            </w:pPr>
            <w:r w:rsidRPr="0018421F">
              <w:rPr>
                <w:rFonts w:ascii="Times New Roman" w:eastAsia="Times New Roman" w:hAnsi="Times New Roman" w:cs="Times New Roman"/>
                <w:b/>
                <w:sz w:val="24"/>
                <w:highlight w:val="yellow"/>
              </w:rPr>
              <w:t xml:space="preserve">Стаття 7. </w:t>
            </w:r>
            <w:r w:rsidR="002E6F7C" w:rsidRPr="0018421F">
              <w:rPr>
                <w:rFonts w:ascii="Times New Roman" w:eastAsia="Times New Roman" w:hAnsi="Times New Roman" w:cs="Times New Roman"/>
                <w:b/>
                <w:sz w:val="24"/>
                <w:highlight w:val="yellow"/>
              </w:rPr>
              <w:t>Повноваження Верховної Ради України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404" w:rsidRDefault="002E6F7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Доповнення відповідно до</w:t>
            </w:r>
            <w:r>
              <w:t xml:space="preserve"> </w:t>
            </w:r>
            <w:r w:rsidRPr="002E6F7C">
              <w:rPr>
                <w:rFonts w:ascii="Times New Roman" w:eastAsia="Times New Roman" w:hAnsi="Times New Roman" w:cs="Times New Roman"/>
                <w:b/>
                <w:sz w:val="24"/>
              </w:rPr>
              <w:t>статті 92 Конституції України</w:t>
            </w:r>
          </w:p>
        </w:tc>
      </w:tr>
      <w:tr w:rsidR="00276DBC" w:rsidTr="00D03023">
        <w:trPr>
          <w:trHeight w:val="302"/>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BC" w:rsidRPr="00276DBC" w:rsidRDefault="00276DBC" w:rsidP="00B359BB">
            <w:pPr>
              <w:spacing w:after="0" w:line="240" w:lineRule="auto"/>
              <w:rPr>
                <w:rFonts w:ascii="Times New Roman" w:hAnsi="Times New Roman" w:cs="Times New Roman"/>
                <w:b/>
                <w:sz w:val="24"/>
                <w:szCs w:val="24"/>
              </w:rPr>
            </w:pPr>
            <w:r w:rsidRPr="00276DBC">
              <w:rPr>
                <w:rFonts w:ascii="Times New Roman" w:hAnsi="Times New Roman" w:cs="Times New Roman"/>
                <w:b/>
                <w:sz w:val="24"/>
                <w:szCs w:val="24"/>
              </w:rPr>
              <w:t>Відсутня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BC" w:rsidRPr="0018421F" w:rsidRDefault="00AF0F3A" w:rsidP="00B359BB">
            <w:pPr>
              <w:spacing w:after="0" w:line="240" w:lineRule="auto"/>
              <w:jc w:val="both"/>
              <w:rPr>
                <w:rFonts w:ascii="Times New Roman" w:eastAsia="Times New Roman" w:hAnsi="Times New Roman" w:cs="Times New Roman"/>
                <w:sz w:val="24"/>
                <w:highlight w:val="yellow"/>
              </w:rPr>
            </w:pPr>
            <w:r w:rsidRPr="0018421F">
              <w:rPr>
                <w:rFonts w:ascii="Times New Roman" w:eastAsia="Times New Roman" w:hAnsi="Times New Roman" w:cs="Times New Roman"/>
                <w:sz w:val="24"/>
                <w:highlight w:val="yellow"/>
              </w:rPr>
              <w:t>До виключної компетенції Верховної Ради</w:t>
            </w:r>
            <w:r w:rsidR="00276DBC" w:rsidRPr="0018421F">
              <w:rPr>
                <w:rFonts w:ascii="Times New Roman" w:eastAsia="Times New Roman" w:hAnsi="Times New Roman" w:cs="Times New Roman"/>
                <w:sz w:val="24"/>
                <w:highlight w:val="yellow"/>
              </w:rPr>
              <w:t xml:space="preserve"> України</w:t>
            </w:r>
            <w:r w:rsidRPr="0018421F">
              <w:rPr>
                <w:rFonts w:ascii="Times New Roman" w:eastAsia="Times New Roman" w:hAnsi="Times New Roman" w:cs="Times New Roman"/>
                <w:sz w:val="24"/>
                <w:highlight w:val="yellow"/>
              </w:rPr>
              <w:t xml:space="preserve"> у сфері користування радіочастотним ресурсом України відповідно до Конституції України належать:</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BC" w:rsidRDefault="00276DBC" w:rsidP="00B359BB">
            <w:pPr>
              <w:spacing w:after="0" w:line="240" w:lineRule="auto"/>
              <w:jc w:val="both"/>
              <w:rPr>
                <w:rFonts w:ascii="Times New Roman" w:eastAsia="Times New Roman" w:hAnsi="Times New Roman" w:cs="Times New Roman"/>
                <w:b/>
                <w:sz w:val="24"/>
              </w:rPr>
            </w:pPr>
          </w:p>
        </w:tc>
      </w:tr>
      <w:tr w:rsidR="00276DBC" w:rsidTr="00D03023">
        <w:trPr>
          <w:trHeight w:val="302"/>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BC" w:rsidRPr="00276DBC" w:rsidRDefault="00276DBC" w:rsidP="00B359BB">
            <w:pPr>
              <w:spacing w:after="0" w:line="240" w:lineRule="auto"/>
              <w:rPr>
                <w:rFonts w:ascii="Times New Roman" w:hAnsi="Times New Roman" w:cs="Times New Roman"/>
                <w:b/>
                <w:sz w:val="24"/>
                <w:szCs w:val="24"/>
              </w:rPr>
            </w:pPr>
            <w:r w:rsidRPr="00276DBC">
              <w:rPr>
                <w:rFonts w:ascii="Times New Roman" w:hAnsi="Times New Roman" w:cs="Times New Roman"/>
                <w:b/>
                <w:sz w:val="24"/>
                <w:szCs w:val="24"/>
              </w:rPr>
              <w:t>Відсутня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BC" w:rsidRPr="0018421F" w:rsidRDefault="00F4095E" w:rsidP="00B359BB">
            <w:pPr>
              <w:spacing w:after="0" w:line="240" w:lineRule="auto"/>
              <w:jc w:val="both"/>
              <w:rPr>
                <w:rFonts w:ascii="Times New Roman" w:eastAsia="Times New Roman" w:hAnsi="Times New Roman" w:cs="Times New Roman"/>
                <w:sz w:val="24"/>
                <w:highlight w:val="yellow"/>
              </w:rPr>
            </w:pPr>
            <w:r w:rsidRPr="0018421F">
              <w:rPr>
                <w:rFonts w:ascii="Times New Roman" w:eastAsia="Times New Roman" w:hAnsi="Times New Roman" w:cs="Times New Roman"/>
                <w:sz w:val="24"/>
                <w:highlight w:val="yellow"/>
              </w:rPr>
              <w:t>1</w:t>
            </w:r>
            <w:r w:rsidR="00AF0F3A" w:rsidRPr="0018421F">
              <w:rPr>
                <w:rFonts w:ascii="Times New Roman" w:eastAsia="Times New Roman" w:hAnsi="Times New Roman" w:cs="Times New Roman"/>
                <w:sz w:val="24"/>
                <w:highlight w:val="yellow"/>
              </w:rPr>
              <w:t xml:space="preserve">) визначення основних напрямів державної політики у </w:t>
            </w:r>
            <w:r w:rsidRPr="0018421F">
              <w:rPr>
                <w:rFonts w:ascii="Times New Roman" w:eastAsia="Times New Roman" w:hAnsi="Times New Roman" w:cs="Times New Roman"/>
                <w:sz w:val="24"/>
                <w:highlight w:val="yellow"/>
              </w:rPr>
              <w:t>сфері користування радіочастотним ресурсом України</w:t>
            </w:r>
            <w:r w:rsidR="00AF0F3A" w:rsidRPr="0018421F">
              <w:rPr>
                <w:rFonts w:ascii="Times New Roman" w:eastAsia="Times New Roman" w:hAnsi="Times New Roman" w:cs="Times New Roman"/>
                <w:sz w:val="24"/>
                <w:highlight w:val="yellow"/>
              </w:rPr>
              <w:t>;</w:t>
            </w:r>
            <w:r w:rsidRPr="0018421F">
              <w:rPr>
                <w:rFonts w:ascii="Times New Roman" w:eastAsia="Times New Roman" w:hAnsi="Times New Roman" w:cs="Times New Roman"/>
                <w:sz w:val="24"/>
                <w:highlight w:val="yellow"/>
              </w:rPr>
              <w:t xml:space="preserve">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BC" w:rsidRDefault="00276DBC" w:rsidP="00B359BB">
            <w:pPr>
              <w:spacing w:after="0" w:line="240" w:lineRule="auto"/>
              <w:jc w:val="both"/>
              <w:rPr>
                <w:rFonts w:ascii="Times New Roman" w:eastAsia="Times New Roman" w:hAnsi="Times New Roman" w:cs="Times New Roman"/>
                <w:b/>
                <w:sz w:val="24"/>
              </w:rPr>
            </w:pPr>
          </w:p>
        </w:tc>
      </w:tr>
      <w:tr w:rsidR="00B359BB" w:rsidTr="00D03023">
        <w:trPr>
          <w:trHeight w:val="302"/>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9BB" w:rsidRPr="00B359BB" w:rsidRDefault="00B359BB" w:rsidP="00B359BB">
            <w:pPr>
              <w:rPr>
                <w:rFonts w:ascii="Times New Roman" w:hAnsi="Times New Roman" w:cs="Times New Roman"/>
                <w:b/>
                <w:sz w:val="24"/>
                <w:szCs w:val="24"/>
              </w:rPr>
            </w:pPr>
            <w:r w:rsidRPr="00B359BB">
              <w:rPr>
                <w:rFonts w:ascii="Times New Roman" w:hAnsi="Times New Roman" w:cs="Times New Roman"/>
                <w:b/>
                <w:sz w:val="24"/>
                <w:szCs w:val="24"/>
              </w:rPr>
              <w:t>Відсутня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9BB" w:rsidRPr="0018421F" w:rsidRDefault="00B359BB" w:rsidP="00B359BB">
            <w:pPr>
              <w:spacing w:after="0" w:line="240" w:lineRule="auto"/>
              <w:jc w:val="both"/>
              <w:rPr>
                <w:rFonts w:ascii="Times New Roman" w:eastAsia="Times New Roman" w:hAnsi="Times New Roman" w:cs="Times New Roman"/>
                <w:sz w:val="24"/>
                <w:highlight w:val="yellow"/>
              </w:rPr>
            </w:pPr>
            <w:r w:rsidRPr="0018421F">
              <w:rPr>
                <w:rFonts w:ascii="Times New Roman" w:eastAsia="Times New Roman" w:hAnsi="Times New Roman" w:cs="Times New Roman"/>
                <w:sz w:val="24"/>
                <w:highlight w:val="yellow"/>
              </w:rPr>
              <w:t>2) прийняття законів у сфері користування радіочастотним ресурсом України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9BB" w:rsidRPr="0018421F" w:rsidRDefault="0018421F" w:rsidP="0018421F">
            <w:pPr>
              <w:spacing w:after="0" w:line="240" w:lineRule="auto"/>
              <w:jc w:val="both"/>
              <w:rPr>
                <w:rFonts w:ascii="Times New Roman" w:eastAsia="Times New Roman" w:hAnsi="Times New Roman" w:cs="Times New Roman"/>
                <w:sz w:val="24"/>
              </w:rPr>
            </w:pPr>
            <w:r w:rsidRPr="0018421F">
              <w:rPr>
                <w:rFonts w:ascii="Times New Roman" w:eastAsia="Times New Roman" w:hAnsi="Times New Roman" w:cs="Times New Roman"/>
                <w:sz w:val="24"/>
              </w:rPr>
              <w:t>2) прийняття законів</w:t>
            </w:r>
            <w:r>
              <w:rPr>
                <w:rFonts w:ascii="Times New Roman" w:eastAsia="Times New Roman" w:hAnsi="Times New Roman" w:cs="Times New Roman"/>
                <w:sz w:val="24"/>
              </w:rPr>
              <w:t>,</w:t>
            </w:r>
            <w:r w:rsidRPr="0018421F">
              <w:rPr>
                <w:rFonts w:ascii="Times New Roman" w:eastAsia="Times New Roman" w:hAnsi="Times New Roman" w:cs="Times New Roman"/>
                <w:sz w:val="24"/>
              </w:rPr>
              <w:t xml:space="preserve"> </w:t>
            </w:r>
            <w:r w:rsidRPr="0018421F">
              <w:rPr>
                <w:rFonts w:ascii="Times New Roman" w:eastAsia="Times New Roman" w:hAnsi="Times New Roman" w:cs="Times New Roman"/>
                <w:b/>
                <w:sz w:val="24"/>
              </w:rPr>
              <w:t>постанов та інших акт</w:t>
            </w:r>
            <w:r>
              <w:rPr>
                <w:rFonts w:ascii="Times New Roman" w:eastAsia="Times New Roman" w:hAnsi="Times New Roman" w:cs="Times New Roman"/>
                <w:b/>
                <w:sz w:val="24"/>
              </w:rPr>
              <w:t>ів</w:t>
            </w:r>
            <w:r w:rsidRPr="0018421F">
              <w:rPr>
                <w:rFonts w:ascii="Times New Roman" w:eastAsia="Times New Roman" w:hAnsi="Times New Roman" w:cs="Times New Roman"/>
                <w:sz w:val="24"/>
              </w:rPr>
              <w:t xml:space="preserve"> у сфері користування радіочастотним ресурсом України</w:t>
            </w:r>
            <w:r>
              <w:rPr>
                <w:rFonts w:ascii="Times New Roman" w:eastAsia="Times New Roman" w:hAnsi="Times New Roman" w:cs="Times New Roman"/>
                <w:sz w:val="24"/>
              </w:rPr>
              <w:t>.</w:t>
            </w:r>
          </w:p>
        </w:tc>
      </w:tr>
      <w:tr w:rsidR="00B359BB" w:rsidTr="00D03023">
        <w:trPr>
          <w:trHeight w:val="302"/>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9BB" w:rsidRPr="00B359BB" w:rsidRDefault="00B359BB" w:rsidP="00B359BB">
            <w:pPr>
              <w:rPr>
                <w:rFonts w:ascii="Times New Roman" w:hAnsi="Times New Roman" w:cs="Times New Roman"/>
                <w:b/>
                <w:sz w:val="24"/>
                <w:szCs w:val="24"/>
              </w:rPr>
            </w:pPr>
            <w:r w:rsidRPr="00B359BB">
              <w:rPr>
                <w:rFonts w:ascii="Times New Roman" w:hAnsi="Times New Roman" w:cs="Times New Roman"/>
                <w:b/>
                <w:sz w:val="24"/>
                <w:szCs w:val="24"/>
              </w:rPr>
              <w:t>Відсутня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9BB" w:rsidRDefault="00B359BB" w:rsidP="00B359BB">
            <w:pPr>
              <w:spacing w:after="0" w:line="240" w:lineRule="auto"/>
              <w:jc w:val="both"/>
              <w:rPr>
                <w:rFonts w:ascii="Times New Roman" w:eastAsia="Times New Roman" w:hAnsi="Times New Roman" w:cs="Times New Roman"/>
                <w:strike/>
                <w:sz w:val="24"/>
                <w:highlight w:val="yellow"/>
              </w:rPr>
            </w:pPr>
            <w:r w:rsidRPr="0018421F">
              <w:rPr>
                <w:rFonts w:ascii="Times New Roman" w:eastAsia="Times New Roman" w:hAnsi="Times New Roman" w:cs="Times New Roman"/>
                <w:strike/>
                <w:sz w:val="24"/>
                <w:highlight w:val="yellow"/>
              </w:rPr>
              <w:t>3) вирішення інших питань відповідно до Конституції України.</w:t>
            </w:r>
          </w:p>
          <w:p w:rsidR="0018421F" w:rsidRPr="0018421F" w:rsidRDefault="0018421F" w:rsidP="00B359BB">
            <w:pPr>
              <w:spacing w:after="0" w:line="240" w:lineRule="auto"/>
              <w:jc w:val="both"/>
              <w:rPr>
                <w:rFonts w:ascii="Times New Roman" w:eastAsia="Times New Roman" w:hAnsi="Times New Roman" w:cs="Times New Roman"/>
                <w:b/>
                <w:sz w:val="24"/>
                <w:highlight w:val="yellow"/>
              </w:rPr>
            </w:pPr>
            <w:r w:rsidRPr="0018421F">
              <w:rPr>
                <w:rFonts w:ascii="Times New Roman" w:eastAsia="Times New Roman" w:hAnsi="Times New Roman" w:cs="Times New Roman"/>
                <w:b/>
                <w:sz w:val="24"/>
              </w:rPr>
              <w:t>Яких питань?</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9BB" w:rsidRPr="0018421F" w:rsidRDefault="0018421F" w:rsidP="00B359BB">
            <w:pPr>
              <w:spacing w:after="0" w:line="240" w:lineRule="auto"/>
              <w:jc w:val="both"/>
              <w:rPr>
                <w:rFonts w:ascii="Times New Roman" w:eastAsia="Times New Roman" w:hAnsi="Times New Roman" w:cs="Times New Roman"/>
                <w:sz w:val="24"/>
              </w:rPr>
            </w:pPr>
            <w:r w:rsidRPr="0018421F">
              <w:rPr>
                <w:rFonts w:ascii="Times New Roman" w:eastAsia="Times New Roman" w:hAnsi="Times New Roman" w:cs="Times New Roman"/>
                <w:sz w:val="24"/>
              </w:rPr>
              <w:t xml:space="preserve">Стаття 91. Верховна Рада України приймає закони, </w:t>
            </w:r>
            <w:r w:rsidRPr="0018421F">
              <w:rPr>
                <w:rFonts w:ascii="Times New Roman" w:eastAsia="Times New Roman" w:hAnsi="Times New Roman" w:cs="Times New Roman"/>
                <w:b/>
                <w:sz w:val="24"/>
              </w:rPr>
              <w:t>постанови та інші акти</w:t>
            </w:r>
            <w:r w:rsidRPr="0018421F">
              <w:rPr>
                <w:rFonts w:ascii="Times New Roman" w:eastAsia="Times New Roman" w:hAnsi="Times New Roman" w:cs="Times New Roman"/>
                <w:sz w:val="24"/>
              </w:rPr>
              <w:t xml:space="preserve"> більшістю від її конституційного складу, крім випадків, передбачених цією Конституцією.</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7. Повноваження Кабінету Міністрів України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46FBE">
            <w:pPr>
              <w:spacing w:after="0" w:line="240" w:lineRule="auto"/>
              <w:jc w:val="both"/>
            </w:pPr>
            <w:r>
              <w:rPr>
                <w:rFonts w:ascii="Times New Roman" w:eastAsia="Times New Roman" w:hAnsi="Times New Roman" w:cs="Times New Roman"/>
                <w:b/>
                <w:sz w:val="24"/>
              </w:rPr>
              <w:t>Стаття 8</w:t>
            </w:r>
            <w:r w:rsidR="00C7443A">
              <w:rPr>
                <w:rFonts w:ascii="Times New Roman" w:eastAsia="Times New Roman" w:hAnsi="Times New Roman" w:cs="Times New Roman"/>
                <w:b/>
                <w:sz w:val="24"/>
              </w:rPr>
              <w:t>. Повноваження Кабінету Міністрів України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1. Кабінет Міністрів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1. Кабінет Міністрів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забезпечує проведення державної політики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забезпечує проведення державної політики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2) забезпечує рівні умови розвитку всіх форм власності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забезпечує рівні умови розвитку всіх форм власності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здійснює управління об’єктами державної власності у сфері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здійснює управління об’єктами державної власності у сфері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спрямовує, координує, контролює роботу міністерств, інших органів виконавчої влади у сфері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спрямовує, координує, контролює роботу міністерств, інших органів виконавчої влади у сфері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затверджує Концепцію </w:t>
            </w:r>
            <w:r w:rsidRPr="006A7C28">
              <w:rPr>
                <w:rFonts w:ascii="Times New Roman" w:eastAsia="Times New Roman" w:hAnsi="Times New Roman" w:cs="Times New Roman"/>
                <w:b/>
                <w:sz w:val="24"/>
              </w:rPr>
              <w:t>формування та</w:t>
            </w:r>
            <w:r>
              <w:rPr>
                <w:rFonts w:ascii="Times New Roman" w:eastAsia="Times New Roman" w:hAnsi="Times New Roman" w:cs="Times New Roman"/>
                <w:sz w:val="24"/>
              </w:rPr>
              <w:t xml:space="preserve"> реалізації державної політики у сфері користування радіочастотним ресурсом України, Національну таблицю розподілу смуг радіочастот України і План використання радіочастотного ресурсу України та Технічний регламент радіообладнання;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6A7C28" w:rsidP="006A7C28">
            <w:pPr>
              <w:spacing w:after="0" w:line="240" w:lineRule="auto"/>
              <w:jc w:val="both"/>
            </w:pPr>
            <w:r>
              <w:rPr>
                <w:rFonts w:ascii="Times New Roman" w:eastAsia="Times New Roman" w:hAnsi="Times New Roman" w:cs="Times New Roman"/>
                <w:sz w:val="24"/>
              </w:rPr>
              <w:t>5) затверджує Концепцію</w:t>
            </w:r>
            <w:r w:rsidR="00C7443A">
              <w:rPr>
                <w:rFonts w:ascii="Times New Roman" w:eastAsia="Times New Roman" w:hAnsi="Times New Roman" w:cs="Times New Roman"/>
                <w:sz w:val="24"/>
              </w:rPr>
              <w:t xml:space="preserve"> реалізації державної політики у сфері користування радіочастотним ресурсом України, Національну таблицю розподілу смуг радіочастот України і План використання радіочастотного ресурсу України та Технічний регламент радіообладнання;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668" w:rsidRDefault="00D8066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Уточнююча редакція</w:t>
            </w:r>
          </w:p>
          <w:p w:rsidR="005672E2" w:rsidRPr="00D80668" w:rsidRDefault="00D80668" w:rsidP="002E7416">
            <w:pPr>
              <w:spacing w:after="0" w:line="240" w:lineRule="auto"/>
              <w:jc w:val="both"/>
            </w:pPr>
            <w:r w:rsidRPr="00D80668">
              <w:rPr>
                <w:rFonts w:ascii="Times New Roman" w:eastAsia="Times New Roman" w:hAnsi="Times New Roman" w:cs="Times New Roman"/>
                <w:sz w:val="24"/>
              </w:rPr>
              <w:t>Формування державної</w:t>
            </w:r>
            <w:r>
              <w:rPr>
                <w:rFonts w:ascii="Times New Roman" w:eastAsia="Times New Roman" w:hAnsi="Times New Roman" w:cs="Times New Roman"/>
                <w:sz w:val="24"/>
              </w:rPr>
              <w:t xml:space="preserve"> політики у сфері користування РЧР належить до повноважень </w:t>
            </w:r>
            <w:r w:rsidRPr="005672E2">
              <w:rPr>
                <w:rFonts w:ascii="Times New Roman" w:eastAsia="Times New Roman" w:hAnsi="Times New Roman" w:cs="Times New Roman"/>
                <w:sz w:val="24"/>
                <w:szCs w:val="24"/>
              </w:rPr>
              <w:t>Верховної Ради України</w:t>
            </w:r>
            <w:r w:rsidR="005672E2" w:rsidRPr="005672E2">
              <w:rPr>
                <w:rFonts w:ascii="Times New Roman" w:eastAsia="Times New Roman" w:hAnsi="Times New Roman" w:cs="Times New Roman"/>
                <w:sz w:val="24"/>
                <w:szCs w:val="24"/>
              </w:rPr>
              <w:t>.</w:t>
            </w:r>
            <w:r w:rsidR="005672E2">
              <w:rPr>
                <w:rFonts w:ascii="Times New Roman" w:eastAsia="Times New Roman" w:hAnsi="Times New Roman" w:cs="Times New Roman"/>
                <w:sz w:val="24"/>
                <w:szCs w:val="24"/>
              </w:rPr>
              <w:t xml:space="preserve"> Відповідно до с</w:t>
            </w:r>
            <w:r w:rsidR="005672E2" w:rsidRPr="005672E2">
              <w:rPr>
                <w:rStyle w:val="rvts9"/>
                <w:rFonts w:ascii="Times New Roman" w:hAnsi="Times New Roman" w:cs="Times New Roman"/>
                <w:color w:val="000000"/>
                <w:sz w:val="24"/>
                <w:szCs w:val="24"/>
              </w:rPr>
              <w:t>татт</w:t>
            </w:r>
            <w:r w:rsidR="005672E2">
              <w:rPr>
                <w:rStyle w:val="rvts9"/>
                <w:rFonts w:ascii="Times New Roman" w:hAnsi="Times New Roman" w:cs="Times New Roman"/>
                <w:color w:val="000000"/>
                <w:sz w:val="24"/>
                <w:szCs w:val="24"/>
              </w:rPr>
              <w:t>і</w:t>
            </w:r>
            <w:r w:rsidR="005672E2" w:rsidRPr="005672E2">
              <w:rPr>
                <w:rStyle w:val="rvts9"/>
                <w:rFonts w:ascii="Times New Roman" w:hAnsi="Times New Roman" w:cs="Times New Roman"/>
                <w:color w:val="000000"/>
                <w:sz w:val="24"/>
                <w:szCs w:val="24"/>
              </w:rPr>
              <w:t xml:space="preserve"> 116</w:t>
            </w:r>
            <w:r w:rsidR="005672E2">
              <w:rPr>
                <w:rStyle w:val="rvts9"/>
                <w:rFonts w:ascii="Times New Roman" w:hAnsi="Times New Roman" w:cs="Times New Roman"/>
                <w:color w:val="000000"/>
                <w:sz w:val="24"/>
                <w:szCs w:val="24"/>
              </w:rPr>
              <w:t xml:space="preserve"> Конституції України</w:t>
            </w:r>
            <w:r w:rsidR="005672E2" w:rsidRPr="005672E2">
              <w:rPr>
                <w:rFonts w:ascii="Times New Roman" w:hAnsi="Times New Roman" w:cs="Times New Roman"/>
                <w:color w:val="000000"/>
                <w:sz w:val="24"/>
                <w:szCs w:val="24"/>
              </w:rPr>
              <w:t xml:space="preserve"> Кабінет Міністрів України</w:t>
            </w:r>
            <w:r w:rsidR="002E7416">
              <w:rPr>
                <w:rFonts w:ascii="Times New Roman" w:hAnsi="Times New Roman" w:cs="Times New Roman"/>
                <w:color w:val="000000"/>
                <w:sz w:val="24"/>
                <w:szCs w:val="24"/>
              </w:rPr>
              <w:t xml:space="preserve"> таких повноважень не має.</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забезпечує здійснення конверсії радіочастотного ресурсу України в обсягах та в терміни, передбачені Планом використання радіочастотного ресурсу України та Планом конверсії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забезпечує здійснення конверсії радіочастотного ресурсу України в обсягах та в терміни, передбачені Планом використання радіочастотного ресурсу України та Планом конверсії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встановлює розміри плати за видачу, продовження строку дії, переоформлення, видачу дублікатів ліцензій на користування радіочастотним ресурсом України та затверджує розміри ліцензійної плати;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встановлює розміри плати за видачу, продовження строку дії, переоформлення, видачу дублікатів ліцензій на користування радіочастотним ресурсом України та затверджує розміри ліцензійної плати </w:t>
            </w:r>
            <w:r>
              <w:rPr>
                <w:rFonts w:ascii="Times New Roman" w:eastAsia="Times New Roman" w:hAnsi="Times New Roman" w:cs="Times New Roman"/>
                <w:b/>
                <w:sz w:val="24"/>
              </w:rPr>
              <w:t>за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Уточнююча редакція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визначає смуги радіочастот, ліцензування яких здійснюється за результатами проведення аукціону з попередньою кваліфікацією учасників, для отримання ліцензії на користування радіочастотним ресурсом України, визначає стартові ціни смуг радіочастот та погоджує умови аукціону;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визначає смуги радіочастот, ліцензування яких здійснюється за результатами проведення аукціону з попередньою кваліфікацією учасників, для отримання ліцензії на користування радіочастотним ресурсом України, визначає стартові ціни смуг радіочастот та погоджує умови аукціону;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9) затверджує Порядки видачі дозволу на ввезення з-за кордону радіоелектронних засобів </w:t>
            </w:r>
            <w:r>
              <w:rPr>
                <w:rFonts w:ascii="Times New Roman" w:eastAsia="Times New Roman" w:hAnsi="Times New Roman" w:cs="Times New Roman"/>
                <w:sz w:val="24"/>
              </w:rPr>
              <w:lastRenderedPageBreak/>
              <w:t>та випромінювальних пристроїв спеціального призначення і ввезення з-за кордону, придбання, встановлення та експлуатації радіоелектронних засобів і випромінювальних пристроїв спеціального призначення;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9) затверджує Порядки видачі дозволу на ввезення з-за кордону радіоелектронних засобів </w:t>
            </w:r>
            <w:r>
              <w:rPr>
                <w:rFonts w:ascii="Times New Roman" w:eastAsia="Times New Roman" w:hAnsi="Times New Roman" w:cs="Times New Roman"/>
                <w:sz w:val="24"/>
              </w:rPr>
              <w:lastRenderedPageBreak/>
              <w:t>та випромінювальних пристроїв спеціального призначення і ввезення з-за кордону, придбання, встановлення та експлуатації радіоелектронних засобів і випромінювальних пристроїв спеціального призначення;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 встановлює Порядок користування радіо-частотним ресурсом України в період проведення заходів антитерористичної операції, особливого періоду, при введенні надзвичайного або воєнного стану;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 встановлює Порядок користування радіочастотним ресурсом України в період проведення заходів антитерористичної операції, особливого періоду, при введенні надзвичайного або воєнного стану;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затверджує Порядок користування радіо-частотним ресурсом України для потреб диплома-</w:t>
            </w:r>
            <w:proofErr w:type="spellStart"/>
            <w:r>
              <w:rPr>
                <w:rFonts w:ascii="Times New Roman" w:eastAsia="Times New Roman" w:hAnsi="Times New Roman" w:cs="Times New Roman"/>
                <w:sz w:val="24"/>
              </w:rPr>
              <w:t>тичних</w:t>
            </w:r>
            <w:proofErr w:type="spellEnd"/>
            <w:r>
              <w:rPr>
                <w:rFonts w:ascii="Times New Roman" w:eastAsia="Times New Roman" w:hAnsi="Times New Roman" w:cs="Times New Roman"/>
                <w:sz w:val="24"/>
              </w:rPr>
              <w:t xml:space="preserve"> представництв, консульських установ </w:t>
            </w:r>
            <w:proofErr w:type="spellStart"/>
            <w:r>
              <w:rPr>
                <w:rFonts w:ascii="Times New Roman" w:eastAsia="Times New Roman" w:hAnsi="Times New Roman" w:cs="Times New Roman"/>
                <w:sz w:val="24"/>
              </w:rPr>
              <w:t>інозем</w:t>
            </w:r>
            <w:proofErr w:type="spellEnd"/>
            <w:r>
              <w:rPr>
                <w:rFonts w:ascii="Times New Roman" w:eastAsia="Times New Roman" w:hAnsi="Times New Roman" w:cs="Times New Roman"/>
                <w:sz w:val="24"/>
              </w:rPr>
              <w:t>-них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затверджує Порядок користування радіочастотним ресурсом України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12) ініціює розроблення та громадське </w:t>
            </w:r>
            <w:proofErr w:type="spellStart"/>
            <w:r>
              <w:rPr>
                <w:rFonts w:ascii="Times New Roman" w:eastAsia="Times New Roman" w:hAnsi="Times New Roman" w:cs="Times New Roman"/>
                <w:sz w:val="24"/>
              </w:rPr>
              <w:t>обгово</w:t>
            </w:r>
            <w:proofErr w:type="spellEnd"/>
            <w:r w:rsidR="001668CA" w:rsidRPr="001668CA">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rPr>
              <w:t>рення</w:t>
            </w:r>
            <w:proofErr w:type="spellEnd"/>
            <w:r>
              <w:rPr>
                <w:rFonts w:ascii="Times New Roman" w:eastAsia="Times New Roman" w:hAnsi="Times New Roman" w:cs="Times New Roman"/>
                <w:sz w:val="24"/>
              </w:rPr>
              <w:t xml:space="preserve"> проектів законів, концепцій, інших норма</w:t>
            </w:r>
            <w:r w:rsidR="001668CA" w:rsidRPr="001668CA">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rPr>
              <w:t>тивно</w:t>
            </w:r>
            <w:proofErr w:type="spellEnd"/>
            <w:r>
              <w:rPr>
                <w:rFonts w:ascii="Times New Roman" w:eastAsia="Times New Roman" w:hAnsi="Times New Roman" w:cs="Times New Roman"/>
                <w:sz w:val="24"/>
              </w:rPr>
              <w:t>-правових актів, приймає нормативно-правові акти відповідно до цього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r>
              <w:rPr>
                <w:rFonts w:ascii="Times New Roman" w:eastAsia="Times New Roman" w:hAnsi="Times New Roman" w:cs="Times New Roman"/>
                <w:sz w:val="24"/>
              </w:rPr>
              <w:t xml:space="preserve"> </w:t>
            </w:r>
          </w:p>
          <w:p w:rsidR="000D116C" w:rsidRDefault="000D116C">
            <w:pPr>
              <w:spacing w:after="0" w:line="240" w:lineRule="auto"/>
              <w:jc w:val="both"/>
              <w:rPr>
                <w:rFonts w:ascii="Times New Roman" w:eastAsia="Times New Roman" w:hAnsi="Times New Roman" w:cs="Times New Roman"/>
                <w:b/>
                <w:sz w:val="24"/>
              </w:rPr>
            </w:pP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Повноваження ЦОВЗ</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8. Повноваження центрального органу виконавчої влади,</w:t>
            </w:r>
            <w:r>
              <w:rPr>
                <w:rFonts w:ascii="Times New Roman" w:eastAsia="Times New Roman" w:hAnsi="Times New Roman" w:cs="Times New Roman"/>
                <w:sz w:val="24"/>
              </w:rPr>
              <w:t xml:space="preserve"> </w:t>
            </w:r>
            <w:r>
              <w:rPr>
                <w:rFonts w:ascii="Times New Roman" w:eastAsia="Times New Roman" w:hAnsi="Times New Roman" w:cs="Times New Roman"/>
                <w:b/>
                <w:sz w:val="24"/>
              </w:rPr>
              <w:t>що забезпечує формування та реалізує державну політику</w:t>
            </w:r>
            <w:r>
              <w:rPr>
                <w:rFonts w:ascii="Times New Roman" w:eastAsia="Times New Roman" w:hAnsi="Times New Roman" w:cs="Times New Roman"/>
                <w:sz w:val="24"/>
              </w:rPr>
              <w:t xml:space="preserve"> </w:t>
            </w:r>
            <w:r>
              <w:rPr>
                <w:rFonts w:ascii="Times New Roman" w:eastAsia="Times New Roman" w:hAnsi="Times New Roman" w:cs="Times New Roman"/>
                <w:b/>
                <w:sz w:val="24"/>
              </w:rPr>
              <w:t>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2358D7">
            <w:pPr>
              <w:spacing w:after="0" w:line="240" w:lineRule="auto"/>
              <w:jc w:val="both"/>
            </w:pPr>
            <w:r>
              <w:rPr>
                <w:rFonts w:ascii="Times New Roman" w:eastAsia="Times New Roman" w:hAnsi="Times New Roman" w:cs="Times New Roman"/>
                <w:b/>
                <w:sz w:val="24"/>
              </w:rPr>
              <w:t>Стаття 9.</w:t>
            </w:r>
            <w:r w:rsidR="00C7443A">
              <w:rPr>
                <w:rFonts w:ascii="Times New Roman" w:eastAsia="Times New Roman" w:hAnsi="Times New Roman" w:cs="Times New Roman"/>
                <w:b/>
                <w:sz w:val="24"/>
              </w:rPr>
              <w:t xml:space="preserve"> Повноваження центрального органу виконавчої влади,</w:t>
            </w:r>
            <w:r w:rsidR="00C7443A">
              <w:rPr>
                <w:rFonts w:ascii="Times New Roman" w:eastAsia="Times New Roman" w:hAnsi="Times New Roman" w:cs="Times New Roman"/>
                <w:sz w:val="24"/>
              </w:rPr>
              <w:t xml:space="preserve"> </w:t>
            </w:r>
            <w:r w:rsidR="00C7443A">
              <w:rPr>
                <w:rFonts w:ascii="Times New Roman" w:eastAsia="Times New Roman" w:hAnsi="Times New Roman" w:cs="Times New Roman"/>
                <w:b/>
                <w:sz w:val="24"/>
              </w:rPr>
              <w:t>що забезпечує формування та реалізує державну політику</w:t>
            </w:r>
            <w:r w:rsidR="00C7443A">
              <w:rPr>
                <w:rFonts w:ascii="Times New Roman" w:eastAsia="Times New Roman" w:hAnsi="Times New Roman" w:cs="Times New Roman"/>
                <w:sz w:val="24"/>
              </w:rPr>
              <w:t xml:space="preserve"> </w:t>
            </w:r>
            <w:r w:rsidR="00C7443A">
              <w:rPr>
                <w:rFonts w:ascii="Times New Roman" w:eastAsia="Times New Roman" w:hAnsi="Times New Roman" w:cs="Times New Roman"/>
                <w:b/>
                <w:sz w:val="24"/>
              </w:rPr>
              <w:t>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Центральний орган виконавчої влади, що забезпечує формування та реалізує державну політику у сфері користування радіочастотним ресурсом України (далі – ЦОВЗ):</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Центральний орган виконавчої влади, що забезпечує формування та реалізує державну політику у сфері користування радіочастотним ресурсом України (далі – ЦОВЗ):</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розробляє пропозиції щодо державної політики у сфері користування радіочастотним ресурсом України, забезпечує формування і реалізує її у межах своїх повноважень, здійснює заходи щодо захисту інтересів безпеки і обороноздатності держави;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розробляє пропозиції щодо державної політики у сфері користування радіочастотним ресурсом України, забезпечує формування і реалізує її у межах своїх повноважень, здійснює заходи щодо захисту інтересів безпеки і обороноздатності держави;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2) забезпечує нормативно-правове регулювання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забезпечує нормативно-правове регулювання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3) узагальнює практику застосування законодавства у сфері користування радіочастотним ресурсом України, розробляє пропозиції щодо його вдосконалення та вносить в установленому порядку проекти законодавчих актів, актів Президента України, Кабінету Міністрів України на розгляд Президентові України та Кабінету Міністрів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3) узагальнює практику застосування законодавства у сфері користування радіочастотним ресурсом України, розробляє пропозиції щодо його вдосконалення та вносить в установленому порядку проекти законодавчих актів, актів Президента України, Кабінету Міністрів України на розгляд Президентові України та Кабінету Міністрів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розробляє та впроваджує технічну політику у сфері користування радіочастотним ресурсом України, стандартизацію, оцінку відповідності технічних засобів та здійснює заходи з метрологічного забезпечення;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розробляє та впроваджує технічну політику у сфері користування радіочастотним ресурсом України, стандартизацію, оцінку відповідності технічних засобів та здійснює заходи з метрологічного забезпечення;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організовує розроблення технічних регламентів, впровадження національних стандартів, інших нормативних документів у сфері користування радіочастотним ресурсом України та забезпечує їх відповідність технічним регламентам, системам стандартизації, оцінкам відповідності та метрології Європейського Союзу;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організовує розроблення технічних регламентів, впровадження національних стандартів, інших нормативних документів у сфері користування радіочастотним ресурсом України та забезпечує їх відповідність технічним регламентам, системам стандартизації, оцінкам відповідності та метрології Європейського Союзу;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розробляє на підставі пропозицій і за участю національного регулятора, міністерств та інших центральних органів виконавчої влади Концепцію формування та реалізації національної політики у сфері користування радіочастотним ресурсом України, спрямовану на досягнення стратегічних інтересів та міжнародної конкурентоздатності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розробляє на підставі пропозицій і за участю національного регулятора, міністерств та інших центральних органів виконавчої влади Концепцію формування та реалізації національної політики у сфері користування радіочастотним ресурсом України, спрямовану на досягнення стратегічних інтересів та міжнародної конкурентоздатності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визначає за участю національного регулятора, Генерального штабу Збройних Сил України необхідний і достатній для потреб України радіочастотний ресурс, відповідно до норм </w:t>
            </w:r>
            <w:r>
              <w:rPr>
                <w:rFonts w:ascii="Times New Roman" w:eastAsia="Times New Roman" w:hAnsi="Times New Roman" w:cs="Times New Roman"/>
                <w:sz w:val="24"/>
              </w:rPr>
              <w:lastRenderedPageBreak/>
              <w:t>міжнародного права здійснює заходи щодо його закріплення за Україною і захисту на міжнародному рівні;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7) визначає за участю національного регулятора, Генерального штабу Збройних Сил України необхідний і достатній для потреб України радіочастотний ресурс, відповідно до норм </w:t>
            </w:r>
            <w:r>
              <w:rPr>
                <w:rFonts w:ascii="Times New Roman" w:eastAsia="Times New Roman" w:hAnsi="Times New Roman" w:cs="Times New Roman"/>
                <w:sz w:val="24"/>
              </w:rPr>
              <w:lastRenderedPageBreak/>
              <w:t>міжнародного права здійснює заходи щодо його закріплення за Україною і захисту на міжнародному рівні;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організовує проведення досліджень та вироблення рекомендацій щодо ефективного користування радіочастотним ресурсом України, приводить у відповідність до рекомендацій Міжнародного союзу електрозв’язку, норми та інші нормативні документи, які застосовуються при забезпеченні електромагнітної сумісності радіоелектронних засобів загальних та спеціальних користувачів;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організовує проведення досліджень та вироблення рекомендацій щодо ефективного користування радіочастотним ресурсом України, приводить у відповідність до рекомендацій Міжнародного союзу електрозв’язку, норми та інші нормативні документи, які застосовуються при забезпеченні електромагнітної сумісності радіоелектронних засобів загальних та спеціальних користувачів;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затверджує</w:t>
            </w:r>
            <w:r>
              <w:rPr>
                <w:rFonts w:ascii="Times New Roman" w:eastAsia="Times New Roman" w:hAnsi="Times New Roman" w:cs="Times New Roman"/>
                <w:b/>
                <w:sz w:val="24"/>
              </w:rPr>
              <w:t xml:space="preserve"> </w:t>
            </w:r>
            <w:r>
              <w:rPr>
                <w:rFonts w:ascii="Times New Roman" w:eastAsia="Times New Roman" w:hAnsi="Times New Roman" w:cs="Times New Roman"/>
                <w:sz w:val="24"/>
              </w:rPr>
              <w:t>тематичні плани та технічні завдання для науково-дослідних і дослідно-конструкторських робіт щодо розподілу, виділення і присвоєння радіочастот, їх міжнародно-правового захисту, умови забезпечення електромагнітної сумісності радіоелектронних засобів, забезпечення функціонування системи радіочастотного моніторингу за погодженням з національним регулятором, Національною радою України з питань телебачення і радіомовлення, Генеральним штабом Збройних Сил України, іншими заінтересованими державними органами, надає висновки щодо доцільності проведення і фінансування таких робіт;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затверджує</w:t>
            </w:r>
            <w:r>
              <w:rPr>
                <w:rFonts w:ascii="Times New Roman" w:eastAsia="Times New Roman" w:hAnsi="Times New Roman" w:cs="Times New Roman"/>
                <w:b/>
                <w:sz w:val="24"/>
              </w:rPr>
              <w:t xml:space="preserve"> </w:t>
            </w:r>
            <w:r>
              <w:rPr>
                <w:rFonts w:ascii="Times New Roman" w:eastAsia="Times New Roman" w:hAnsi="Times New Roman" w:cs="Times New Roman"/>
                <w:sz w:val="24"/>
              </w:rPr>
              <w:t>тематичні плани та технічні завдання для науково-дослідних і дослідно-конструкторських робіт щодо розподілу, виділення і присвоєння радіочастот, їх міжнародно-правового захисту, умови забезпечення електромагнітної сумісності радіоелектронних засобів, забезпечення функціонування системи радіочастотного моніторингу за погодженням з національним регулятором, Національною радою України з питань телебачення і радіомовлення, Генеральним штабом Збройних Сил України, іншими заінтересованими державними органами, надає висновки щодо доцільності проведення і фінансування таких робіт;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 взаємодіє з Національним органом стандартизації при створенні національних стандартів, що стосуються користування радіочастотним ресурсом України, публікує на своїй офіційній сторінці в мережі Інтернет перелік національних стандартів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 взаємодіє з Національним органом стандартизації при створенні національних стандартів, що стосуються користування радіочастотним ресурсом України, публікує на своїй офіційній сторінці в мережі Інтернет перелік національних стандартів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11) розробляє на підставі пропозицій і за участю національного регулятора, Національної ради України з питань телебачення і радіомовлення, Генерального штабу Збройних Сил України, інших заінтересованих осіб Національну таблицю розподілу смуг радіочастот України і План використання радіочастотного ресурсу України та подає ці документи на затвердження Кабінету Міністрів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розробляє на підставі пропозицій і за участю національного регулятора, Національної ради України з питань телебачення і радіомовлення, Генерального штабу Збройних Сил України, інших заінтересованих осіб Національну таблицю розподілу смуг радіочастот України і План використання радіочастотного ресурсу України та подає ці документи на затвердження Кабінету Міністрів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C46FBE"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FBE" w:rsidRPr="00C46FBE" w:rsidRDefault="00C46FBE" w:rsidP="00C46FBE">
            <w:pPr>
              <w:spacing w:after="0" w:line="240" w:lineRule="auto"/>
              <w:jc w:val="both"/>
              <w:rPr>
                <w:rFonts w:ascii="Times New Roman" w:hAnsi="Times New Roman" w:cs="Times New Roman"/>
                <w:sz w:val="24"/>
                <w:szCs w:val="24"/>
              </w:rPr>
            </w:pPr>
            <w:r w:rsidRPr="00C46FBE">
              <w:rPr>
                <w:rFonts w:ascii="Times New Roman" w:hAnsi="Times New Roman" w:cs="Times New Roman"/>
                <w:sz w:val="24"/>
                <w:szCs w:val="24"/>
              </w:rPr>
              <w:t>12) вносить на розгляд Кабінету Міністрів України пропозиції щодо змін до Національної таблиці розподілу смуг радіочастот України і Плану використання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FBE" w:rsidRPr="00C46FBE" w:rsidRDefault="00C46FBE" w:rsidP="00C46FBE">
            <w:pPr>
              <w:spacing w:after="0" w:line="240" w:lineRule="auto"/>
              <w:jc w:val="both"/>
              <w:rPr>
                <w:rFonts w:ascii="Times New Roman" w:eastAsia="Times New Roman" w:hAnsi="Times New Roman" w:cs="Times New Roman"/>
                <w:sz w:val="24"/>
                <w:szCs w:val="24"/>
              </w:rPr>
            </w:pPr>
            <w:r w:rsidRPr="00C46FBE">
              <w:rPr>
                <w:rFonts w:ascii="Times New Roman" w:eastAsia="Times New Roman" w:hAnsi="Times New Roman" w:cs="Times New Roman"/>
                <w:sz w:val="24"/>
                <w:szCs w:val="24"/>
              </w:rPr>
              <w:t>12) вносить на розгляд Кабінету Міністрів України пропозиції щодо змін до Національної таблиці розподілу смуг радіочастот України і Плану використання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FBE" w:rsidRDefault="00C46FBE" w:rsidP="00C46FBE">
            <w:pPr>
              <w:spacing w:after="0" w:line="240" w:lineRule="auto"/>
              <w:rPr>
                <w:rFonts w:ascii="Times New Roman" w:eastAsia="Times New Roman" w:hAnsi="Times New Roman" w:cs="Times New Roman"/>
                <w:b/>
                <w:sz w:val="24"/>
              </w:rPr>
            </w:pPr>
            <w:r w:rsidRPr="00C46FBE">
              <w:rPr>
                <w:rFonts w:ascii="Times New Roman" w:eastAsia="Times New Roman" w:hAnsi="Times New Roman" w:cs="Times New Roman"/>
                <w:b/>
                <w:sz w:val="24"/>
              </w:rPr>
              <w:t>Без пропозицій</w:t>
            </w:r>
          </w:p>
        </w:tc>
      </w:tr>
      <w:tr w:rsidR="00C46FBE"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FBE" w:rsidRPr="00C46FBE" w:rsidRDefault="00C46FBE" w:rsidP="00C46FBE">
            <w:pPr>
              <w:spacing w:after="0" w:line="240" w:lineRule="auto"/>
              <w:jc w:val="both"/>
              <w:rPr>
                <w:rFonts w:ascii="Times New Roman" w:hAnsi="Times New Roman" w:cs="Times New Roman"/>
                <w:sz w:val="24"/>
                <w:szCs w:val="24"/>
              </w:rPr>
            </w:pPr>
            <w:r w:rsidRPr="00C46FBE">
              <w:rPr>
                <w:rFonts w:ascii="Times New Roman" w:hAnsi="Times New Roman" w:cs="Times New Roman"/>
                <w:sz w:val="24"/>
                <w:szCs w:val="24"/>
              </w:rPr>
              <w:t>13) надає до Генерального штабу Збройних Сил України пропозиції щодо порядку користування радіочастотним ресурсом України в період проведення заходів антитерористичної операції, особливого періоду, при введенні надзвичайного або воєнного стану, при проведенні особливо важливих спеціальних робіт і заходів;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FBE" w:rsidRPr="00C46FBE" w:rsidRDefault="00C46FBE" w:rsidP="00C46FBE">
            <w:pPr>
              <w:spacing w:after="0" w:line="240" w:lineRule="auto"/>
              <w:jc w:val="both"/>
              <w:rPr>
                <w:rFonts w:ascii="Times New Roman" w:eastAsia="Times New Roman" w:hAnsi="Times New Roman" w:cs="Times New Roman"/>
                <w:sz w:val="24"/>
                <w:szCs w:val="24"/>
              </w:rPr>
            </w:pPr>
            <w:r w:rsidRPr="00C46FBE">
              <w:rPr>
                <w:rFonts w:ascii="Times New Roman" w:eastAsia="Times New Roman" w:hAnsi="Times New Roman" w:cs="Times New Roman"/>
                <w:sz w:val="24"/>
                <w:szCs w:val="24"/>
              </w:rPr>
              <w:t>13) надає до Генерального штабу Збройних Сил України пропозиції щодо порядку користування радіочастотним ресурсом України в період проведення заходів антитерористичної операції, особливого періоду, при введенні надзвичайного або воєнного стану, при проведенні особливо важливих спеціальних робіт і заходів;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FBE" w:rsidRPr="00C46FBE" w:rsidRDefault="00C46FBE" w:rsidP="00C46FBE">
            <w:pPr>
              <w:spacing w:after="0" w:line="240" w:lineRule="auto"/>
              <w:rPr>
                <w:rFonts w:ascii="Times New Roman" w:eastAsia="Times New Roman" w:hAnsi="Times New Roman" w:cs="Times New Roman"/>
                <w:b/>
                <w:sz w:val="24"/>
                <w:szCs w:val="24"/>
              </w:rPr>
            </w:pPr>
            <w:r w:rsidRPr="00C46FBE">
              <w:rPr>
                <w:rFonts w:ascii="Times New Roman" w:eastAsia="Times New Roman" w:hAnsi="Times New Roman" w:cs="Times New Roman"/>
                <w:b/>
                <w:sz w:val="24"/>
                <w:szCs w:val="24"/>
              </w:rPr>
              <w:t>Без пропозицій</w:t>
            </w:r>
          </w:p>
        </w:tc>
      </w:tr>
      <w:tr w:rsidR="00C46FBE"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FBE" w:rsidRPr="00C46FBE" w:rsidRDefault="00C46FBE" w:rsidP="00C46FBE">
            <w:pPr>
              <w:spacing w:after="0" w:line="240" w:lineRule="auto"/>
              <w:jc w:val="both"/>
              <w:rPr>
                <w:rFonts w:ascii="Times New Roman" w:hAnsi="Times New Roman" w:cs="Times New Roman"/>
                <w:sz w:val="24"/>
                <w:szCs w:val="24"/>
              </w:rPr>
            </w:pPr>
            <w:r w:rsidRPr="00C46FBE">
              <w:rPr>
                <w:rFonts w:ascii="Times New Roman" w:hAnsi="Times New Roman" w:cs="Times New Roman"/>
                <w:sz w:val="24"/>
                <w:szCs w:val="24"/>
              </w:rPr>
              <w:t>14) виконує функції та обов'язки Адміністрації зв'язку України з питань виконання функцій України як держави - члена Міжнародного союзу електрозв'язку, несе відповідальність за виконання зобов'язань України за Статутом та Конвенцією Міжнародного союзу електрозв'язку і зобов'язань за адміністративними регламентами, а також з питань взаємодії і співробітництва з органами, що виконують функції Адміністрацій зв'язку іноземних держав;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FBE" w:rsidRPr="00C46FBE" w:rsidRDefault="00C46FBE" w:rsidP="00C46FBE">
            <w:pPr>
              <w:spacing w:after="0" w:line="240" w:lineRule="auto"/>
              <w:jc w:val="both"/>
              <w:rPr>
                <w:rFonts w:ascii="Times New Roman" w:hAnsi="Times New Roman" w:cs="Times New Roman"/>
                <w:sz w:val="24"/>
                <w:szCs w:val="24"/>
              </w:rPr>
            </w:pPr>
            <w:r w:rsidRPr="00C46FBE">
              <w:rPr>
                <w:rFonts w:ascii="Times New Roman" w:hAnsi="Times New Roman" w:cs="Times New Roman"/>
                <w:sz w:val="24"/>
                <w:szCs w:val="24"/>
              </w:rPr>
              <w:t>14) виконує функції та обов'язки Адміністрації зв'язку України з питань виконання функцій України як держави - члена Міжнародного союзу електрозв'язку, несе відповідальність за виконання зобов'язань України за Статутом та Конвенцією Міжнародного союзу електрозв'язку і зобов'язань за адміністративними регламентами, а також з питань взаємодії і співробітництва з органами, що виконують функції Адміністрацій зв'язку іноземних держав;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FBE" w:rsidRPr="00C46FBE" w:rsidRDefault="00C46FBE" w:rsidP="00C46FBE">
            <w:pPr>
              <w:spacing w:after="0" w:line="240" w:lineRule="auto"/>
              <w:rPr>
                <w:rFonts w:ascii="Times New Roman" w:hAnsi="Times New Roman" w:cs="Times New Roman"/>
                <w:sz w:val="24"/>
                <w:szCs w:val="24"/>
              </w:rPr>
            </w:pPr>
            <w:r w:rsidRPr="00C46FBE">
              <w:rPr>
                <w:rFonts w:ascii="Times New Roman" w:hAnsi="Times New Roman" w:cs="Times New Roman"/>
                <w:sz w:val="24"/>
                <w:szCs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17) розробляє</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за участю національного регулятора, Національної ради України з питань телебачення і радіомовлення, Генерального штабу Збройних Сил України, інших </w:t>
            </w:r>
            <w:r>
              <w:rPr>
                <w:rFonts w:ascii="Times New Roman" w:eastAsia="Times New Roman" w:hAnsi="Times New Roman" w:cs="Times New Roman"/>
                <w:sz w:val="24"/>
              </w:rPr>
              <w:lastRenderedPageBreak/>
              <w:t>заінтересованих органів державної влади проекти міжнародних договорів України, пов'язаних з користуванням радіочастотним ресурсом, підписує або подає їх на підписання в установленому законодавством порядку;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46FBE">
            <w:pPr>
              <w:spacing w:after="0" w:line="240" w:lineRule="auto"/>
              <w:jc w:val="both"/>
            </w:pPr>
            <w:r>
              <w:rPr>
                <w:rFonts w:ascii="Times New Roman" w:eastAsia="Times New Roman" w:hAnsi="Times New Roman" w:cs="Times New Roman"/>
                <w:sz w:val="24"/>
              </w:rPr>
              <w:lastRenderedPageBreak/>
              <w:t>15</w:t>
            </w:r>
            <w:r w:rsidR="00C7443A">
              <w:rPr>
                <w:rFonts w:ascii="Times New Roman" w:eastAsia="Times New Roman" w:hAnsi="Times New Roman" w:cs="Times New Roman"/>
                <w:sz w:val="24"/>
              </w:rPr>
              <w:t>) розробляє</w:t>
            </w:r>
            <w:r w:rsidR="00C7443A">
              <w:rPr>
                <w:rFonts w:ascii="Times New Roman" w:eastAsia="Times New Roman" w:hAnsi="Times New Roman" w:cs="Times New Roman"/>
                <w:b/>
                <w:sz w:val="24"/>
              </w:rPr>
              <w:t xml:space="preserve"> </w:t>
            </w:r>
            <w:r w:rsidR="00C7443A">
              <w:rPr>
                <w:rFonts w:ascii="Times New Roman" w:eastAsia="Times New Roman" w:hAnsi="Times New Roman" w:cs="Times New Roman"/>
                <w:sz w:val="24"/>
              </w:rPr>
              <w:t xml:space="preserve">за участю національного регулятора, Національної ради України з питань телебачення і радіомовлення, Генерального штабу Збройних Сил України, інших </w:t>
            </w:r>
            <w:r w:rsidR="00C7443A">
              <w:rPr>
                <w:rFonts w:ascii="Times New Roman" w:eastAsia="Times New Roman" w:hAnsi="Times New Roman" w:cs="Times New Roman"/>
                <w:sz w:val="24"/>
              </w:rPr>
              <w:lastRenderedPageBreak/>
              <w:t>заінтересованих органів державної влади проекти міжнародних договорів України, пов'язаних з користуванням радіочастотним ресурсом, підписує або подає їх на підписання в установленому законодавством порядку;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18) представляє інтереси України у всесвітніх, європейських та регіональних організаціях з питань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46FBE">
            <w:pPr>
              <w:spacing w:after="0" w:line="240" w:lineRule="auto"/>
              <w:jc w:val="both"/>
            </w:pPr>
            <w:r>
              <w:rPr>
                <w:rFonts w:ascii="Times New Roman" w:eastAsia="Times New Roman" w:hAnsi="Times New Roman" w:cs="Times New Roman"/>
                <w:sz w:val="24"/>
              </w:rPr>
              <w:t>16</w:t>
            </w:r>
            <w:r w:rsidR="00C7443A">
              <w:rPr>
                <w:rFonts w:ascii="Times New Roman" w:eastAsia="Times New Roman" w:hAnsi="Times New Roman" w:cs="Times New Roman"/>
                <w:sz w:val="24"/>
              </w:rPr>
              <w:t>) представляє інтереси України у всесвітніх, європейських та регіональних організаціях з питань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475"/>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9. Органи державного регулювання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1C7E8C">
            <w:pPr>
              <w:spacing w:after="0" w:line="240" w:lineRule="auto"/>
              <w:jc w:val="both"/>
            </w:pPr>
            <w:r>
              <w:rPr>
                <w:rFonts w:ascii="Times New Roman" w:eastAsia="Times New Roman" w:hAnsi="Times New Roman" w:cs="Times New Roman"/>
                <w:b/>
                <w:sz w:val="24"/>
              </w:rPr>
              <w:t>Стаття 10</w:t>
            </w:r>
            <w:r w:rsidR="00C7443A">
              <w:rPr>
                <w:rFonts w:ascii="Times New Roman" w:eastAsia="Times New Roman" w:hAnsi="Times New Roman" w:cs="Times New Roman"/>
                <w:b/>
                <w:sz w:val="24"/>
              </w:rPr>
              <w:t>. Органи державного регулювання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483"/>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Користування радіочастотним ресурсом України підлягає державному регулюванню, нагляду та захисту.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Користування радіочастотним ресурсом України підлягає державному регулюванню, нагляду та захисту.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698"/>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Органом державного регулювання у сфері користування радіочастотним ресурсом України у смугах радіочастот загального користування є національна комісія, що здійснює державне регулювання у сфері електронних комунікацій та поштового зв'язку (далі – національний регулятор).</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Органом державного регулювання у сфері користування радіочастотним ресурсом України у смугах радіочастот загального користування є національна комісія, що здійснює державне регулювання у сфері електронних комунікацій та поштового зв'язку (далі – національний регулятор).</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445"/>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Органом державного регулювання у сфері користування радіочастотним ресурсом України у смугах радіочастот спеціального користування є Генеральний штаб Збройних Сил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Вважаємо, що частина третя статті 11 проекту Закону потребує коригування, оскільки</w:t>
            </w:r>
            <w:r>
              <w:rPr>
                <w:rFonts w:ascii="Times New Roman" w:eastAsia="Times New Roman" w:hAnsi="Times New Roman" w:cs="Times New Roman"/>
                <w:b/>
                <w:sz w:val="24"/>
              </w:rPr>
              <w:t xml:space="preserve"> </w:t>
            </w:r>
            <w:r>
              <w:rPr>
                <w:rFonts w:ascii="Times New Roman" w:eastAsia="Times New Roman" w:hAnsi="Times New Roman" w:cs="Times New Roman"/>
                <w:sz w:val="24"/>
              </w:rPr>
              <w:t>для користування у смугах радіочастот спеціального користування потрібно державне управління, а не регулювання.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4. Національна рада України з питань телебачення і радіомовлення має повноваження щодо регулювання у сфері користування радіочастотним ресурсом України для користувачів радіочастотного ресурсу у смугах радіочастот, виділених для потреб телерадіомовлення.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Положення частини четвертої статті 11 проекту Закону не відповідають вимогам </w:t>
            </w:r>
            <w:proofErr w:type="spellStart"/>
            <w:r>
              <w:rPr>
                <w:rFonts w:ascii="Times New Roman" w:eastAsia="Times New Roman" w:hAnsi="Times New Roman" w:cs="Times New Roman"/>
                <w:sz w:val="24"/>
              </w:rPr>
              <w:t>Directive</w:t>
            </w:r>
            <w:proofErr w:type="spellEnd"/>
            <w:r>
              <w:rPr>
                <w:rFonts w:ascii="Times New Roman" w:eastAsia="Times New Roman" w:hAnsi="Times New Roman" w:cs="Times New Roman"/>
                <w:sz w:val="24"/>
              </w:rPr>
              <w:t xml:space="preserve"> 2002/21/EU та </w:t>
            </w:r>
            <w:proofErr w:type="spellStart"/>
            <w:r>
              <w:rPr>
                <w:rFonts w:ascii="Times New Roman" w:eastAsia="Times New Roman" w:hAnsi="Times New Roman" w:cs="Times New Roman"/>
                <w:sz w:val="24"/>
              </w:rPr>
              <w:t>Directive</w:t>
            </w:r>
            <w:proofErr w:type="spellEnd"/>
            <w:r>
              <w:rPr>
                <w:rFonts w:ascii="Times New Roman" w:eastAsia="Times New Roman" w:hAnsi="Times New Roman" w:cs="Times New Roman"/>
                <w:sz w:val="24"/>
              </w:rPr>
              <w:t xml:space="preserve"> 2010/13/EU.</w:t>
            </w:r>
          </w:p>
          <w:p w:rsidR="000D116C" w:rsidRDefault="00C7443A">
            <w:pPr>
              <w:spacing w:after="0" w:line="240" w:lineRule="auto"/>
              <w:jc w:val="both"/>
            </w:pPr>
            <w:r>
              <w:rPr>
                <w:rFonts w:ascii="Times New Roman" w:eastAsia="Times New Roman" w:hAnsi="Times New Roman" w:cs="Times New Roman"/>
                <w:sz w:val="24"/>
              </w:rPr>
              <w:t xml:space="preserve">Національна рада України з питань телебачення і радіомовлення </w:t>
            </w:r>
            <w:r>
              <w:rPr>
                <w:rFonts w:ascii="Times New Roman" w:eastAsia="Times New Roman" w:hAnsi="Times New Roman" w:cs="Times New Roman"/>
                <w:b/>
                <w:sz w:val="24"/>
              </w:rPr>
              <w:t>не має бути</w:t>
            </w:r>
            <w:r>
              <w:rPr>
                <w:rFonts w:ascii="Times New Roman" w:eastAsia="Times New Roman" w:hAnsi="Times New Roman" w:cs="Times New Roman"/>
                <w:sz w:val="24"/>
              </w:rPr>
              <w:t xml:space="preserve"> регулятором в питаннях користування радіочастотним ресурсом.</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Стаття 10. Повноваження національного регулятора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977D29">
            <w:pPr>
              <w:spacing w:after="0" w:line="240" w:lineRule="auto"/>
              <w:jc w:val="both"/>
            </w:pPr>
            <w:r>
              <w:rPr>
                <w:rFonts w:ascii="Times New Roman" w:eastAsia="Times New Roman" w:hAnsi="Times New Roman" w:cs="Times New Roman"/>
                <w:b/>
                <w:sz w:val="24"/>
              </w:rPr>
              <w:t>Стаття 11</w:t>
            </w:r>
            <w:r w:rsidR="00C7443A">
              <w:rPr>
                <w:rFonts w:ascii="Times New Roman" w:eastAsia="Times New Roman" w:hAnsi="Times New Roman" w:cs="Times New Roman"/>
                <w:b/>
                <w:sz w:val="24"/>
              </w:rPr>
              <w:t>. Повноваження національного регулятора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720"/>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Повноваженнями національного регулятора щодо регулювання у сфері користування радіочастотним ресурсом України є:</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Повноваженнями національного регулятора щодо регулювання у сфері користування радіочастотним ресурсом України є:</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532AAF" w:rsidTr="00D03023">
        <w:trPr>
          <w:trHeight w:val="720"/>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2AAF" w:rsidRDefault="00532AA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Pr="00532AAF">
              <w:rPr>
                <w:rFonts w:ascii="Times New Roman" w:eastAsia="Times New Roman" w:hAnsi="Times New Roman" w:cs="Times New Roman"/>
                <w:sz w:val="24"/>
              </w:rPr>
              <w:t>) розробка та затвердження нормативно-правових актів (правил, положень, норм) щодо регулювання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2AAF" w:rsidRDefault="00532AAF">
            <w:pPr>
              <w:spacing w:after="0" w:line="240" w:lineRule="auto"/>
              <w:jc w:val="both"/>
              <w:rPr>
                <w:rFonts w:ascii="Times New Roman" w:eastAsia="Times New Roman" w:hAnsi="Times New Roman" w:cs="Times New Roman"/>
                <w:sz w:val="24"/>
              </w:rPr>
            </w:pPr>
            <w:r w:rsidRPr="00532AAF">
              <w:rPr>
                <w:rFonts w:ascii="Times New Roman" w:eastAsia="Times New Roman" w:hAnsi="Times New Roman" w:cs="Times New Roman"/>
                <w:sz w:val="24"/>
              </w:rPr>
              <w:t>2) розробка та затвердження нормативно-правових актів (правил, положень, норм) щодо регулювання у сфері користування радіочастотним ресурсом України, Методики розрахунку розмірів ліцензійної плати за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2AAF" w:rsidRPr="00532AAF" w:rsidRDefault="00532AAF" w:rsidP="00532AAF">
            <w:pPr>
              <w:spacing w:after="0" w:line="240" w:lineRule="auto"/>
              <w:rPr>
                <w:rFonts w:ascii="Times New Roman" w:eastAsia="Times New Roman" w:hAnsi="Times New Roman" w:cs="Times New Roman"/>
                <w:b/>
                <w:sz w:val="24"/>
              </w:rPr>
            </w:pPr>
            <w:r w:rsidRPr="00532AAF">
              <w:rPr>
                <w:rFonts w:ascii="Times New Roman" w:eastAsia="Times New Roman" w:hAnsi="Times New Roman" w:cs="Times New Roman"/>
                <w:b/>
                <w:sz w:val="24"/>
              </w:rPr>
              <w:t>Уточнююча редакція</w:t>
            </w:r>
          </w:p>
          <w:p w:rsidR="00532AAF" w:rsidRDefault="00532AAF" w:rsidP="00532AAF">
            <w:pPr>
              <w:spacing w:after="0" w:line="240" w:lineRule="auto"/>
              <w:rPr>
                <w:rFonts w:ascii="Times New Roman" w:eastAsia="Times New Roman" w:hAnsi="Times New Roman" w:cs="Times New Roman"/>
                <w:b/>
                <w:sz w:val="24"/>
              </w:rPr>
            </w:pPr>
            <w:r w:rsidRPr="00532AAF">
              <w:rPr>
                <w:rFonts w:ascii="Times New Roman" w:eastAsia="Times New Roman" w:hAnsi="Times New Roman" w:cs="Times New Roman"/>
                <w:b/>
                <w:sz w:val="24"/>
              </w:rPr>
              <w:t>Дана пропозиція пов’язана з необхідністю розроблення на державному рівні механізму нарахування плати за користування РЧР України.</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C468A3" w:rsidRDefault="00532AAF" w:rsidP="00C468A3">
            <w:pPr>
              <w:spacing w:after="0" w:line="240" w:lineRule="auto"/>
              <w:jc w:val="both"/>
              <w:rPr>
                <w:rFonts w:ascii="Times New Roman" w:hAnsi="Times New Roman" w:cs="Times New Roman"/>
                <w:sz w:val="24"/>
                <w:szCs w:val="24"/>
              </w:rPr>
            </w:pPr>
            <w:r w:rsidRPr="00C468A3">
              <w:rPr>
                <w:rFonts w:ascii="Times New Roman" w:eastAsia="Times New Roman" w:hAnsi="Times New Roman" w:cs="Times New Roman"/>
                <w:sz w:val="24"/>
                <w:szCs w:val="24"/>
              </w:rPr>
              <w:t>2</w:t>
            </w:r>
            <w:r w:rsidR="00C7443A" w:rsidRPr="00C468A3">
              <w:rPr>
                <w:rFonts w:ascii="Times New Roman" w:eastAsia="Times New Roman" w:hAnsi="Times New Roman" w:cs="Times New Roman"/>
                <w:sz w:val="24"/>
                <w:szCs w:val="24"/>
              </w:rPr>
              <w:t>) ліцензування у сфері користування радіочастотним ресурсом України відповідно до цього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C468A3" w:rsidRDefault="00C7443A" w:rsidP="00C468A3">
            <w:pPr>
              <w:spacing w:after="0" w:line="240" w:lineRule="auto"/>
              <w:jc w:val="both"/>
              <w:rPr>
                <w:rFonts w:ascii="Times New Roman" w:hAnsi="Times New Roman" w:cs="Times New Roman"/>
                <w:sz w:val="24"/>
                <w:szCs w:val="24"/>
              </w:rPr>
            </w:pPr>
            <w:r w:rsidRPr="00C468A3">
              <w:rPr>
                <w:rFonts w:ascii="Times New Roman" w:eastAsia="Times New Roman" w:hAnsi="Times New Roman" w:cs="Times New Roman"/>
                <w:sz w:val="24"/>
                <w:szCs w:val="24"/>
              </w:rPr>
              <w:t>1) ліцензування у сфері користування радіочастотним ресурсом України відповідно до цього Закону;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C468A3" w:rsidRDefault="00C7443A" w:rsidP="00C468A3">
            <w:pPr>
              <w:spacing w:after="0" w:line="240" w:lineRule="auto"/>
              <w:jc w:val="both"/>
              <w:rPr>
                <w:rFonts w:ascii="Times New Roman" w:hAnsi="Times New Roman" w:cs="Times New Roman"/>
                <w:sz w:val="24"/>
                <w:szCs w:val="24"/>
              </w:rPr>
            </w:pPr>
            <w:r w:rsidRPr="00C468A3">
              <w:rPr>
                <w:rFonts w:ascii="Times New Roman" w:eastAsia="Times New Roman" w:hAnsi="Times New Roman" w:cs="Times New Roman"/>
                <w:b/>
                <w:sz w:val="24"/>
                <w:szCs w:val="24"/>
              </w:rPr>
              <w:t>Без пропозицій</w:t>
            </w:r>
          </w:p>
        </w:tc>
      </w:tr>
      <w:tr w:rsidR="00C468A3"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8A3" w:rsidRPr="00C468A3" w:rsidRDefault="00C468A3" w:rsidP="00C468A3">
            <w:pPr>
              <w:spacing w:after="0" w:line="240" w:lineRule="auto"/>
              <w:jc w:val="both"/>
              <w:rPr>
                <w:rFonts w:ascii="Times New Roman" w:hAnsi="Times New Roman" w:cs="Times New Roman"/>
                <w:sz w:val="24"/>
                <w:szCs w:val="24"/>
              </w:rPr>
            </w:pPr>
            <w:r w:rsidRPr="00C468A3">
              <w:rPr>
                <w:rFonts w:ascii="Times New Roman" w:hAnsi="Times New Roman" w:cs="Times New Roman"/>
                <w:sz w:val="24"/>
                <w:szCs w:val="24"/>
              </w:rPr>
              <w:t>3) визначення необхідності та забезпечення проведення рефармінгу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8A3" w:rsidRPr="00C468A3" w:rsidRDefault="00C468A3" w:rsidP="00C468A3">
            <w:pPr>
              <w:spacing w:after="0" w:line="240" w:lineRule="auto"/>
              <w:jc w:val="both"/>
              <w:rPr>
                <w:rFonts w:ascii="Times New Roman" w:hAnsi="Times New Roman" w:cs="Times New Roman"/>
                <w:sz w:val="24"/>
                <w:szCs w:val="24"/>
              </w:rPr>
            </w:pPr>
            <w:r w:rsidRPr="00C468A3">
              <w:rPr>
                <w:rFonts w:ascii="Times New Roman" w:hAnsi="Times New Roman" w:cs="Times New Roman"/>
                <w:sz w:val="24"/>
                <w:szCs w:val="24"/>
              </w:rPr>
              <w:t>3) визначення необхідності та забезпечення проведення рефармінгу радіочастот;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8A3" w:rsidRPr="00C468A3" w:rsidRDefault="00C468A3" w:rsidP="00C468A3">
            <w:pPr>
              <w:spacing w:after="0" w:line="240" w:lineRule="auto"/>
              <w:jc w:val="both"/>
              <w:rPr>
                <w:rFonts w:ascii="Times New Roman" w:eastAsia="Times New Roman" w:hAnsi="Times New Roman" w:cs="Times New Roman"/>
                <w:b/>
                <w:sz w:val="24"/>
                <w:szCs w:val="24"/>
              </w:rPr>
            </w:pPr>
          </w:p>
        </w:tc>
      </w:tr>
      <w:tr w:rsidR="00C468A3"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8A3" w:rsidRPr="00C468A3" w:rsidRDefault="00C468A3" w:rsidP="00C468A3">
            <w:pPr>
              <w:spacing w:after="0" w:line="240" w:lineRule="auto"/>
              <w:jc w:val="both"/>
              <w:rPr>
                <w:rFonts w:ascii="Times New Roman" w:hAnsi="Times New Roman" w:cs="Times New Roman"/>
                <w:sz w:val="24"/>
                <w:szCs w:val="24"/>
              </w:rPr>
            </w:pPr>
            <w:r w:rsidRPr="00C468A3">
              <w:rPr>
                <w:rFonts w:ascii="Times New Roman" w:hAnsi="Times New Roman" w:cs="Times New Roman"/>
                <w:sz w:val="24"/>
                <w:szCs w:val="24"/>
              </w:rPr>
              <w:t>4) встановлення рівнів ефективності користування радіочастотним ресурсом для відповідних радіотехнологій;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8A3" w:rsidRPr="00C468A3" w:rsidRDefault="00C468A3" w:rsidP="00C468A3">
            <w:pPr>
              <w:spacing w:after="0" w:line="240" w:lineRule="auto"/>
              <w:jc w:val="both"/>
              <w:rPr>
                <w:rFonts w:ascii="Times New Roman" w:hAnsi="Times New Roman" w:cs="Times New Roman"/>
                <w:sz w:val="24"/>
                <w:szCs w:val="24"/>
              </w:rPr>
            </w:pPr>
            <w:r w:rsidRPr="00C468A3">
              <w:rPr>
                <w:rFonts w:ascii="Times New Roman" w:hAnsi="Times New Roman" w:cs="Times New Roman"/>
                <w:sz w:val="24"/>
                <w:szCs w:val="24"/>
              </w:rPr>
              <w:t>4) встановлення рівнів ефективності користування радіочастотним ресурсом для відповідних радіотехнологій;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8A3" w:rsidRPr="00C468A3" w:rsidRDefault="00C468A3" w:rsidP="00C468A3">
            <w:pPr>
              <w:spacing w:after="0" w:line="240" w:lineRule="auto"/>
              <w:jc w:val="both"/>
              <w:rPr>
                <w:rFonts w:ascii="Times New Roman" w:eastAsia="Times New Roman" w:hAnsi="Times New Roman" w:cs="Times New Roman"/>
                <w:b/>
                <w:sz w:val="24"/>
                <w:szCs w:val="24"/>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C468A3" w:rsidRDefault="00A10EC9" w:rsidP="00C468A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5</w:t>
            </w:r>
            <w:r w:rsidR="00C7443A" w:rsidRPr="00C468A3">
              <w:rPr>
                <w:rFonts w:ascii="Times New Roman" w:eastAsia="Times New Roman" w:hAnsi="Times New Roman" w:cs="Times New Roman"/>
                <w:sz w:val="24"/>
                <w:szCs w:val="24"/>
              </w:rPr>
              <w:t>) контроль за наявністю передбачених законом ліцензій у сфері користування радіочастотним ресурсом України та наявністю відповідних записів в Реєстрі присвоєнь радіочастот загальних користувачів;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C468A3" w:rsidRDefault="00A10EC9" w:rsidP="00C468A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5</w:t>
            </w:r>
            <w:r w:rsidR="00C7443A" w:rsidRPr="00C468A3">
              <w:rPr>
                <w:rFonts w:ascii="Times New Roman" w:eastAsia="Times New Roman" w:hAnsi="Times New Roman" w:cs="Times New Roman"/>
                <w:sz w:val="24"/>
                <w:szCs w:val="24"/>
              </w:rPr>
              <w:t>) контроль за наявністю передбачених законом ліцензій у сфері користування радіочастотним ресурсом України та наявністю відповідних записів в Реєстрі присвоєнь радіочастот загальних користувачів;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C468A3" w:rsidRDefault="00C7443A" w:rsidP="00C468A3">
            <w:pPr>
              <w:spacing w:after="0" w:line="240" w:lineRule="auto"/>
              <w:jc w:val="both"/>
              <w:rPr>
                <w:rFonts w:ascii="Times New Roman" w:hAnsi="Times New Roman" w:cs="Times New Roman"/>
                <w:sz w:val="24"/>
                <w:szCs w:val="24"/>
              </w:rPr>
            </w:pPr>
            <w:r w:rsidRPr="00C468A3">
              <w:rPr>
                <w:rFonts w:ascii="Times New Roman" w:eastAsia="Times New Roman" w:hAnsi="Times New Roman" w:cs="Times New Roman"/>
                <w:b/>
                <w:sz w:val="24"/>
                <w:szCs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F461C0">
            <w:pPr>
              <w:spacing w:after="0" w:line="240" w:lineRule="auto"/>
              <w:jc w:val="both"/>
            </w:pPr>
            <w:r>
              <w:rPr>
                <w:rFonts w:ascii="Times New Roman" w:eastAsia="Times New Roman" w:hAnsi="Times New Roman" w:cs="Times New Roman"/>
                <w:sz w:val="24"/>
              </w:rPr>
              <w:t>6</w:t>
            </w:r>
            <w:r w:rsidR="00C7443A">
              <w:rPr>
                <w:rFonts w:ascii="Times New Roman" w:eastAsia="Times New Roman" w:hAnsi="Times New Roman" w:cs="Times New Roman"/>
                <w:sz w:val="24"/>
              </w:rPr>
              <w:t>) здійснення державного нагляду за користуванням радіочастотним ресурсом</w:t>
            </w:r>
            <w:r w:rsidR="00C7443A">
              <w:rPr>
                <w:rFonts w:ascii="Times New Roman" w:eastAsia="Times New Roman" w:hAnsi="Times New Roman" w:cs="Times New Roman"/>
                <w:b/>
                <w:sz w:val="24"/>
              </w:rPr>
              <w:t xml:space="preserve"> </w:t>
            </w:r>
            <w:r w:rsidR="00C7443A">
              <w:rPr>
                <w:rFonts w:ascii="Times New Roman" w:eastAsia="Times New Roman" w:hAnsi="Times New Roman" w:cs="Times New Roman"/>
                <w:sz w:val="24"/>
              </w:rPr>
              <w:t xml:space="preserve">та запобігання правопорушенням при користуванні радіочастотним ресурсом України у смугах радіочастот загального користування;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F461C0">
            <w:pPr>
              <w:spacing w:after="0" w:line="240" w:lineRule="auto"/>
              <w:jc w:val="both"/>
            </w:pPr>
            <w:r>
              <w:rPr>
                <w:rFonts w:ascii="Times New Roman" w:eastAsia="Times New Roman" w:hAnsi="Times New Roman" w:cs="Times New Roman"/>
                <w:sz w:val="24"/>
              </w:rPr>
              <w:t>6</w:t>
            </w:r>
            <w:r w:rsidR="00C7443A">
              <w:rPr>
                <w:rFonts w:ascii="Times New Roman" w:eastAsia="Times New Roman" w:hAnsi="Times New Roman" w:cs="Times New Roman"/>
                <w:sz w:val="24"/>
              </w:rPr>
              <w:t xml:space="preserve">) здійснення державного </w:t>
            </w:r>
            <w:r w:rsidR="00C7443A">
              <w:rPr>
                <w:rFonts w:ascii="Times New Roman" w:eastAsia="Times New Roman" w:hAnsi="Times New Roman" w:cs="Times New Roman"/>
                <w:b/>
                <w:sz w:val="24"/>
              </w:rPr>
              <w:t>моніторингу</w:t>
            </w:r>
            <w:r w:rsidR="00C7443A">
              <w:rPr>
                <w:rFonts w:ascii="Times New Roman" w:eastAsia="Times New Roman" w:hAnsi="Times New Roman" w:cs="Times New Roman"/>
                <w:sz w:val="24"/>
              </w:rPr>
              <w:t xml:space="preserve"> за користуванням радіочастотним ресурсом</w:t>
            </w:r>
            <w:r w:rsidR="00C7443A">
              <w:rPr>
                <w:rFonts w:ascii="Times New Roman" w:eastAsia="Times New Roman" w:hAnsi="Times New Roman" w:cs="Times New Roman"/>
                <w:b/>
                <w:sz w:val="24"/>
              </w:rPr>
              <w:t xml:space="preserve"> </w:t>
            </w:r>
            <w:r w:rsidR="00C7443A">
              <w:rPr>
                <w:rFonts w:ascii="Times New Roman" w:eastAsia="Times New Roman" w:hAnsi="Times New Roman" w:cs="Times New Roman"/>
                <w:sz w:val="24"/>
              </w:rPr>
              <w:t>та запобігання правопорушенням при користуванні радіочастотним ресурсом України у смугах радіочастот загального користування;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Уточнена редакція</w:t>
            </w:r>
          </w:p>
          <w:p w:rsidR="00A17203" w:rsidRDefault="00544F20" w:rsidP="00A172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w:t>
            </w:r>
            <w:r w:rsidR="00A17203">
              <w:rPr>
                <w:rFonts w:ascii="Times New Roman" w:eastAsia="Times New Roman" w:hAnsi="Times New Roman" w:cs="Times New Roman"/>
                <w:sz w:val="24"/>
              </w:rPr>
              <w:t xml:space="preserve">окладення на національного регулятора повноважень державного нагляду за користування РЧР не відповідає положенням Закону України «Про державний ринковий нагляд і контроль нехарчової продукції», де </w:t>
            </w: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абз</w:t>
            </w:r>
            <w:proofErr w:type="spellEnd"/>
            <w:r>
              <w:rPr>
                <w:rFonts w:ascii="Times New Roman" w:eastAsia="Times New Roman" w:hAnsi="Times New Roman" w:cs="Times New Roman"/>
                <w:sz w:val="24"/>
              </w:rPr>
              <w:t xml:space="preserve">. 6 статті 1, </w:t>
            </w:r>
            <w:r w:rsidR="00A17203">
              <w:rPr>
                <w:rFonts w:ascii="Times New Roman" w:eastAsia="Times New Roman" w:hAnsi="Times New Roman" w:cs="Times New Roman"/>
                <w:sz w:val="24"/>
              </w:rPr>
              <w:t>зазначено, що органом держа</w:t>
            </w:r>
            <w:r>
              <w:rPr>
                <w:rFonts w:ascii="Times New Roman" w:eastAsia="Times New Roman" w:hAnsi="Times New Roman" w:cs="Times New Roman"/>
                <w:sz w:val="24"/>
              </w:rPr>
              <w:t>в</w:t>
            </w:r>
            <w:r w:rsidR="00A17203">
              <w:rPr>
                <w:rFonts w:ascii="Times New Roman" w:eastAsia="Times New Roman" w:hAnsi="Times New Roman" w:cs="Times New Roman"/>
                <w:sz w:val="24"/>
              </w:rPr>
              <w:t xml:space="preserve">ного ринкового нагляду визначається Центральний орган виконавчої влади (ЦОВВ), що реалізує державну політику у сфері </w:t>
            </w:r>
            <w:r w:rsidR="00A17203">
              <w:rPr>
                <w:rFonts w:ascii="Times New Roman" w:eastAsia="Times New Roman" w:hAnsi="Times New Roman" w:cs="Times New Roman"/>
                <w:sz w:val="24"/>
              </w:rPr>
              <w:lastRenderedPageBreak/>
              <w:t>державного ринкового нагляду у межах сфери своєї відповідальності, що визначається відповідно до цього Закону.</w:t>
            </w:r>
          </w:p>
          <w:p w:rsidR="00E92537" w:rsidRPr="00A17203" w:rsidRDefault="00E92537" w:rsidP="00E92537">
            <w:pPr>
              <w:spacing w:after="0" w:line="240" w:lineRule="auto"/>
              <w:jc w:val="both"/>
            </w:pPr>
            <w:r>
              <w:rPr>
                <w:rFonts w:ascii="Times New Roman" w:eastAsia="Times New Roman" w:hAnsi="Times New Roman" w:cs="Times New Roman"/>
                <w:sz w:val="24"/>
              </w:rPr>
              <w:t>Відтак, вказані повноваження необхідно зазначити до повноважень ЦОВЗ (ст. 8 проекту Закону).</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F461C0">
            <w:pPr>
              <w:spacing w:after="0" w:line="240" w:lineRule="auto"/>
              <w:jc w:val="both"/>
            </w:pPr>
            <w:r>
              <w:rPr>
                <w:rFonts w:ascii="Times New Roman" w:eastAsia="Times New Roman" w:hAnsi="Times New Roman" w:cs="Times New Roman"/>
                <w:sz w:val="24"/>
              </w:rPr>
              <w:lastRenderedPageBreak/>
              <w:t>7</w:t>
            </w:r>
            <w:r w:rsidR="00C7443A">
              <w:rPr>
                <w:rFonts w:ascii="Times New Roman" w:eastAsia="Times New Roman" w:hAnsi="Times New Roman" w:cs="Times New Roman"/>
                <w:sz w:val="24"/>
              </w:rPr>
              <w:t>) надання розпоряджень про усунення порушень ліцензійних умов користування радіочастотним ресурсом України, а також умов ліцензій на користування радіочастотним ресурсом України та особливих умов до неї, розрахунків електромагнітної сумісності,  присвоєнь радіочастот, умов загального дозволу;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F461C0">
            <w:pPr>
              <w:spacing w:after="0" w:line="240" w:lineRule="auto"/>
              <w:jc w:val="both"/>
            </w:pPr>
            <w:r>
              <w:rPr>
                <w:rFonts w:ascii="Times New Roman" w:eastAsia="Times New Roman" w:hAnsi="Times New Roman" w:cs="Times New Roman"/>
                <w:sz w:val="24"/>
              </w:rPr>
              <w:t>7</w:t>
            </w:r>
            <w:r w:rsidR="00C7443A">
              <w:rPr>
                <w:rFonts w:ascii="Times New Roman" w:eastAsia="Times New Roman" w:hAnsi="Times New Roman" w:cs="Times New Roman"/>
                <w:sz w:val="24"/>
              </w:rPr>
              <w:t>) надання розпоряджень про усунення порушень ліцензійних умов користування радіочастотним ресурсом України, а також умов ліцензій на користування радіочастотним ресурсом України та особливих умов до неї, розрахунків електромагнітної сумісності,  присвоєнь радіочастот, умов загального дозволу;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F461C0">
            <w:pPr>
              <w:spacing w:after="0" w:line="240" w:lineRule="auto"/>
              <w:jc w:val="both"/>
            </w:pPr>
            <w:r>
              <w:rPr>
                <w:rFonts w:ascii="Times New Roman" w:eastAsia="Times New Roman" w:hAnsi="Times New Roman" w:cs="Times New Roman"/>
                <w:sz w:val="24"/>
              </w:rPr>
              <w:t>8</w:t>
            </w:r>
            <w:r w:rsidR="00C7443A">
              <w:rPr>
                <w:rFonts w:ascii="Times New Roman" w:eastAsia="Times New Roman" w:hAnsi="Times New Roman" w:cs="Times New Roman"/>
                <w:sz w:val="24"/>
              </w:rPr>
              <w:t>) захист відповідно до вимог цього закону економічних інтересів держави при користуванні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F461C0">
            <w:pPr>
              <w:spacing w:after="0" w:line="240" w:lineRule="auto"/>
              <w:jc w:val="both"/>
            </w:pPr>
            <w:r>
              <w:rPr>
                <w:rFonts w:ascii="Times New Roman" w:eastAsia="Times New Roman" w:hAnsi="Times New Roman" w:cs="Times New Roman"/>
                <w:sz w:val="24"/>
              </w:rPr>
              <w:t>8</w:t>
            </w:r>
            <w:r w:rsidR="00C7443A">
              <w:rPr>
                <w:rFonts w:ascii="Times New Roman" w:eastAsia="Times New Roman" w:hAnsi="Times New Roman" w:cs="Times New Roman"/>
                <w:sz w:val="24"/>
              </w:rPr>
              <w:t>) захист відповідно до вимог цього закону економічних інтересів держави при користуванні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F461C0">
            <w:pPr>
              <w:spacing w:after="0" w:line="240" w:lineRule="auto"/>
              <w:jc w:val="both"/>
            </w:pPr>
            <w:r>
              <w:rPr>
                <w:rFonts w:ascii="Times New Roman" w:eastAsia="Times New Roman" w:hAnsi="Times New Roman" w:cs="Times New Roman"/>
                <w:sz w:val="24"/>
              </w:rPr>
              <w:t>9</w:t>
            </w:r>
            <w:r w:rsidR="00C7443A">
              <w:rPr>
                <w:rFonts w:ascii="Times New Roman" w:eastAsia="Times New Roman" w:hAnsi="Times New Roman" w:cs="Times New Roman"/>
                <w:sz w:val="24"/>
              </w:rPr>
              <w:t>) виконання функцій та взаємодія з органами державного ринкового нагляду в частині забезпечення належного державного ринкового нагляду за доступом на ринок радіообладнання щодо вимог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F461C0">
            <w:pPr>
              <w:spacing w:after="0" w:line="240" w:lineRule="auto"/>
              <w:jc w:val="both"/>
            </w:pPr>
            <w:r>
              <w:rPr>
                <w:rFonts w:ascii="Times New Roman" w:eastAsia="Times New Roman" w:hAnsi="Times New Roman" w:cs="Times New Roman"/>
                <w:sz w:val="24"/>
              </w:rPr>
              <w:t>9</w:t>
            </w:r>
            <w:r w:rsidR="00C7443A">
              <w:rPr>
                <w:rFonts w:ascii="Times New Roman" w:eastAsia="Times New Roman" w:hAnsi="Times New Roman" w:cs="Times New Roman"/>
                <w:sz w:val="24"/>
              </w:rPr>
              <w:t>) виконання функцій та взаємодія з органами державного ринкового нагляду в частині забезпечення належного державного ринкового нагляду за доступом на ринок радіообладнання щодо вимог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F461C0">
            <w:pPr>
              <w:spacing w:after="0" w:line="240" w:lineRule="auto"/>
              <w:jc w:val="both"/>
            </w:pPr>
            <w:r>
              <w:rPr>
                <w:rFonts w:ascii="Times New Roman" w:eastAsia="Times New Roman" w:hAnsi="Times New Roman" w:cs="Times New Roman"/>
                <w:sz w:val="24"/>
              </w:rPr>
              <w:t>10</w:t>
            </w:r>
            <w:r w:rsidR="00C7443A">
              <w:rPr>
                <w:rFonts w:ascii="Times New Roman" w:eastAsia="Times New Roman" w:hAnsi="Times New Roman" w:cs="Times New Roman"/>
                <w:sz w:val="24"/>
              </w:rPr>
              <w:t>) подання пропозицій ЦОВЗ та участь у розробці Національної таблиці розподілу смуг радіочастот України та Плану використання радіочастотного ресурсу України відповідно до вимог цього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F461C0">
            <w:pPr>
              <w:spacing w:after="0" w:line="240" w:lineRule="auto"/>
              <w:jc w:val="both"/>
            </w:pPr>
            <w:r>
              <w:rPr>
                <w:rFonts w:ascii="Times New Roman" w:eastAsia="Times New Roman" w:hAnsi="Times New Roman" w:cs="Times New Roman"/>
                <w:sz w:val="24"/>
              </w:rPr>
              <w:t>10</w:t>
            </w:r>
            <w:r w:rsidR="00C7443A">
              <w:rPr>
                <w:rFonts w:ascii="Times New Roman" w:eastAsia="Times New Roman" w:hAnsi="Times New Roman" w:cs="Times New Roman"/>
                <w:sz w:val="24"/>
              </w:rPr>
              <w:t>) подання пропозицій ЦОВЗ та участь у розробці Національної таблиці розподілу смуг радіочастот України та Плану використання радіочастотного ресурсу України відповідно до вимог цього Закону;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5F5021">
            <w:pPr>
              <w:spacing w:after="0" w:line="240" w:lineRule="auto"/>
              <w:jc w:val="both"/>
            </w:pPr>
            <w:r>
              <w:rPr>
                <w:rFonts w:ascii="Times New Roman" w:eastAsia="Times New Roman" w:hAnsi="Times New Roman" w:cs="Times New Roman"/>
                <w:sz w:val="24"/>
              </w:rPr>
              <w:t>11</w:t>
            </w:r>
            <w:r w:rsidR="00C7443A">
              <w:rPr>
                <w:rFonts w:ascii="Times New Roman" w:eastAsia="Times New Roman" w:hAnsi="Times New Roman" w:cs="Times New Roman"/>
                <w:sz w:val="24"/>
              </w:rPr>
              <w:t>) погодження проекту Національної таблиці розподілу смуг радіочастот України та Плану використання радіочастотного ресурсу України відповідно до вимог цього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5F5021">
            <w:pPr>
              <w:spacing w:after="0" w:line="240" w:lineRule="auto"/>
              <w:jc w:val="both"/>
            </w:pPr>
            <w:r>
              <w:rPr>
                <w:rFonts w:ascii="Times New Roman" w:eastAsia="Times New Roman" w:hAnsi="Times New Roman" w:cs="Times New Roman"/>
                <w:sz w:val="24"/>
              </w:rPr>
              <w:t>11</w:t>
            </w:r>
            <w:r w:rsidR="00C7443A">
              <w:rPr>
                <w:rFonts w:ascii="Times New Roman" w:eastAsia="Times New Roman" w:hAnsi="Times New Roman" w:cs="Times New Roman"/>
                <w:sz w:val="24"/>
              </w:rPr>
              <w:t>) погодження проекту Національної таблиці розподілу смуг радіочастот України та Плану використання радіочастотного ресурсу України відповідно до вимог цього Закону;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5F5021">
            <w:pPr>
              <w:spacing w:after="0" w:line="240" w:lineRule="auto"/>
              <w:jc w:val="both"/>
            </w:pPr>
            <w:r>
              <w:rPr>
                <w:rFonts w:ascii="Times New Roman" w:eastAsia="Times New Roman" w:hAnsi="Times New Roman" w:cs="Times New Roman"/>
                <w:sz w:val="24"/>
              </w:rPr>
              <w:t>12</w:t>
            </w:r>
            <w:r w:rsidR="00C7443A">
              <w:rPr>
                <w:rFonts w:ascii="Times New Roman" w:eastAsia="Times New Roman" w:hAnsi="Times New Roman" w:cs="Times New Roman"/>
                <w:sz w:val="24"/>
              </w:rPr>
              <w:t xml:space="preserve">) розробка та подання на затвердження до Кабінету Міністрів України пропозицій щодо розмірів плати за видачу, переоформлення, продовження терміну дії, видачу дубліката </w:t>
            </w:r>
            <w:r w:rsidR="00C7443A">
              <w:rPr>
                <w:rFonts w:ascii="Times New Roman" w:eastAsia="Times New Roman" w:hAnsi="Times New Roman" w:cs="Times New Roman"/>
                <w:sz w:val="24"/>
              </w:rPr>
              <w:lastRenderedPageBreak/>
              <w:t>ліцензії на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5F5021" w:rsidP="007C3EA8">
            <w:pPr>
              <w:spacing w:after="0" w:line="240" w:lineRule="auto"/>
              <w:jc w:val="both"/>
            </w:pPr>
            <w:r>
              <w:rPr>
                <w:rFonts w:ascii="Times New Roman" w:eastAsia="Times New Roman" w:hAnsi="Times New Roman" w:cs="Times New Roman"/>
                <w:sz w:val="24"/>
              </w:rPr>
              <w:lastRenderedPageBreak/>
              <w:t>12</w:t>
            </w:r>
            <w:r w:rsidR="00C7443A">
              <w:rPr>
                <w:rFonts w:ascii="Times New Roman" w:eastAsia="Times New Roman" w:hAnsi="Times New Roman" w:cs="Times New Roman"/>
                <w:sz w:val="24"/>
              </w:rPr>
              <w:t>) розробка та подання на затвердження до Кабінету Міністрів України пропозицій щодо розмірів плати за видачу,</w:t>
            </w:r>
            <w:r w:rsidR="007C3EA8">
              <w:rPr>
                <w:rFonts w:ascii="Times New Roman" w:eastAsia="Times New Roman" w:hAnsi="Times New Roman" w:cs="Times New Roman"/>
                <w:sz w:val="24"/>
              </w:rPr>
              <w:t xml:space="preserve"> </w:t>
            </w:r>
            <w:r w:rsidR="00C7443A">
              <w:rPr>
                <w:rFonts w:ascii="Times New Roman" w:eastAsia="Times New Roman" w:hAnsi="Times New Roman" w:cs="Times New Roman"/>
                <w:sz w:val="24"/>
              </w:rPr>
              <w:t xml:space="preserve">переоформлення, продовження терміну дії, видачу дубліката </w:t>
            </w:r>
            <w:r w:rsidR="00C7443A">
              <w:rPr>
                <w:rFonts w:ascii="Times New Roman" w:eastAsia="Times New Roman" w:hAnsi="Times New Roman" w:cs="Times New Roman"/>
                <w:sz w:val="24"/>
              </w:rPr>
              <w:lastRenderedPageBreak/>
              <w:t>ліцензії на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EA8" w:rsidRPr="007C3EA8" w:rsidRDefault="007C3EA8" w:rsidP="007C3E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5F5021">
            <w:pPr>
              <w:tabs>
                <w:tab w:val="left" w:pos="916"/>
                <w:tab w:val="left" w:pos="1276"/>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shd w:val="clear" w:color="auto" w:fill="FFFFFF"/>
              </w:rPr>
              <w:t>13</w:t>
            </w:r>
            <w:r w:rsidR="00C7443A">
              <w:rPr>
                <w:rFonts w:ascii="Times New Roman" w:eastAsia="Times New Roman" w:hAnsi="Times New Roman" w:cs="Times New Roman"/>
                <w:sz w:val="24"/>
                <w:shd w:val="clear" w:color="auto" w:fill="FFFFFF"/>
              </w:rPr>
              <w:t>) затвердження Переліків видів радіоелектронних засобів та випромінювальних пристроїв: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5F5021">
            <w:pPr>
              <w:tabs>
                <w:tab w:val="left" w:pos="916"/>
                <w:tab w:val="left" w:pos="1276"/>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shd w:val="clear" w:color="auto" w:fill="FFFFFF"/>
              </w:rPr>
              <w:t>13</w:t>
            </w:r>
            <w:r w:rsidR="00C7443A">
              <w:rPr>
                <w:rFonts w:ascii="Times New Roman" w:eastAsia="Times New Roman" w:hAnsi="Times New Roman" w:cs="Times New Roman"/>
                <w:sz w:val="24"/>
                <w:shd w:val="clear" w:color="auto" w:fill="FFFFFF"/>
              </w:rPr>
              <w:t>) затвердження Переліків видів радіоелектронних засобів та випромінювальних пристроїв: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використання радіочастотного ресурсу для експлуатації яких не потребує отримання ліцензій;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використання радіочастотного ресурсу для експлуатації яких не потребує отримання ліцензій;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експлуатація яких не потребує проведення розрахунків електромагнітної сумісності та присвоєнь радіочастот (за погодженням з Генеральним штабом Збройних Сил України);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експлуатація яких не потребує проведення розрахунків електромагнітної сумісності та присвоєнь радіочастот (за погодженням з Генеральним штабом Збройних Сил України);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ввезення на територію України та митне оформлення яких не потребує внесення до Реєстру радіоелектронних засобів;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ввезення на територію України та митне оформлення яких не потребує внесення до Реєстру радіоелектронних засобів;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для яких не потрібна наявність документа про підтвердження відповідності;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для яких не потрібна наявність документа про підтвердження відповідності;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302854">
            <w:pPr>
              <w:spacing w:after="0" w:line="240" w:lineRule="auto"/>
              <w:jc w:val="both"/>
            </w:pPr>
            <w:r>
              <w:rPr>
                <w:rFonts w:ascii="Times New Roman" w:eastAsia="Times New Roman" w:hAnsi="Times New Roman" w:cs="Times New Roman"/>
                <w:sz w:val="24"/>
              </w:rPr>
              <w:t>14</w:t>
            </w:r>
            <w:r w:rsidR="00C7443A">
              <w:rPr>
                <w:rFonts w:ascii="Times New Roman" w:eastAsia="Times New Roman" w:hAnsi="Times New Roman" w:cs="Times New Roman"/>
                <w:sz w:val="24"/>
              </w:rPr>
              <w:t>) встановлення Порядку: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302854">
            <w:pPr>
              <w:spacing w:after="0" w:line="240" w:lineRule="auto"/>
              <w:jc w:val="both"/>
            </w:pPr>
            <w:r>
              <w:rPr>
                <w:rFonts w:ascii="Times New Roman" w:eastAsia="Times New Roman" w:hAnsi="Times New Roman" w:cs="Times New Roman"/>
                <w:sz w:val="24"/>
              </w:rPr>
              <w:t>14</w:t>
            </w:r>
            <w:r w:rsidR="00C7443A">
              <w:rPr>
                <w:rFonts w:ascii="Times New Roman" w:eastAsia="Times New Roman" w:hAnsi="Times New Roman" w:cs="Times New Roman"/>
                <w:sz w:val="24"/>
              </w:rPr>
              <w:t>) встановлення Порядку: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реалізації, експлуатації радіоелектронних засобів та випромінювальних пристроїв на території України та ввезення їх із-за кордону, а також переліку типів радіоелектронних засобів, що можуть застосовуватися на території України загальними користувачами і ввозитись в Україну фізичними особами для власного використання;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реалізації, експлуатації радіоелектронних засобів та випромінювальних пристроїв на території України та ввезення їх із-за кордону, а також переліку типів радіоелектронних засобів, що можуть застосовуватися на території України загальними користувачами і ввозитись в Україну фізичними особами для власного використання;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подання документів щодо застосування конкретних типів радіоелектронних засобів та випромінювальних пристроїв на території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подання документів щодо застосування конкретних типів радіоелектронних засобів та випромінювальних пристроїв на території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видачі ліценцій на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видачі ліценцій на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проведення конкурсів або аукціонів на отримання ліцензій на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b/>
                <w:sz w:val="24"/>
              </w:rPr>
              <w:t>Потребує уточнення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Відповідно до частини третьої статті 35 проекту Закону «конкурс або аукціон проводиться національним регулятором у порядку, встановленому Кабінетом Міністрів України за поданням національного регулятора». Відтак, </w:t>
            </w:r>
            <w:r>
              <w:rPr>
                <w:rFonts w:ascii="Times New Roman" w:eastAsia="Times New Roman" w:hAnsi="Times New Roman" w:cs="Times New Roman"/>
                <w:sz w:val="24"/>
              </w:rPr>
              <w:lastRenderedPageBreak/>
              <w:t>має місце неузгодженість між абз.5 пункту 12 частини першої статті 10 проекту Закону та частиною третьою статті 35 проекту Закону, що потребує доопрацювання.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lastRenderedPageBreak/>
              <w:t>здійснення присвоєнь радіочастот для радіоелектронних засобів та випромінювальних пристроїв загальних користувачів;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здійснення присвоєнь радіочастот для радіоелектронних засобів та випромінювальних пристроїв загальних користувачів;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погодження присвоєнь радіочастот для радіоелектронних засобів та випромінювальних пристроїв спеціальних користувачів у смугах радіочастот загального користування;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погодження присвоєнь радіочастот для радіоелектронних засобів та випромінювальних пристроїв спеціальних користувачів у смугах радіочастот загального користування;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ведення Реєстру присвоєнь радіочастот загальних користувачів;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ведення Реєстру присвоєнь радіочастот загальних користувачів;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проведення радіочастотного моніторингу користування радіочастотним ресурсом України загальними користувачами в смугах радіочастот загальних користувачів;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проведення радіочастотного моніторингу користування радіочастотним ресурсом України загальними користувачами в смугах радіочастот загальних користувачів;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BD5047" w:rsidRDefault="00C7443A">
            <w:pPr>
              <w:tabs>
                <w:tab w:val="left" w:pos="432"/>
              </w:tabs>
              <w:spacing w:after="0" w:line="240" w:lineRule="auto"/>
              <w:jc w:val="both"/>
              <w:rPr>
                <w:rFonts w:ascii="Times New Roman" w:eastAsia="Times New Roman" w:hAnsi="Times New Roman" w:cs="Times New Roman"/>
                <w:sz w:val="24"/>
                <w:lang w:val="ru-RU"/>
              </w:rPr>
            </w:pPr>
            <w:r>
              <w:rPr>
                <w:rFonts w:ascii="Times New Roman" w:eastAsia="Times New Roman" w:hAnsi="Times New Roman" w:cs="Times New Roman"/>
                <w:sz w:val="24"/>
              </w:rPr>
              <w:t>проведення розрахунків електромагнітної сумісності радіоелектронних засобів;</w:t>
            </w:r>
          </w:p>
          <w:p w:rsidR="001668CA" w:rsidRPr="00BD5047" w:rsidRDefault="001668CA">
            <w:pPr>
              <w:tabs>
                <w:tab w:val="left" w:pos="432"/>
              </w:tabs>
              <w:spacing w:after="0" w:line="240" w:lineRule="auto"/>
              <w:jc w:val="both"/>
              <w:rPr>
                <w:lang w:val="ru-RU"/>
              </w:rPr>
            </w:pP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Видалити</w:t>
            </w:r>
          </w:p>
          <w:p w:rsidR="000D116C" w:rsidRDefault="000D116C">
            <w:pPr>
              <w:tabs>
                <w:tab w:val="left" w:pos="432"/>
              </w:tabs>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 xml:space="preserve">До повноважень ЦОВЗ належить розроблення </w:t>
            </w:r>
            <w:proofErr w:type="spellStart"/>
            <w:r>
              <w:rPr>
                <w:rFonts w:ascii="Times New Roman" w:eastAsia="Times New Roman" w:hAnsi="Times New Roman" w:cs="Times New Roman"/>
                <w:sz w:val="24"/>
              </w:rPr>
              <w:t>методик</w:t>
            </w:r>
            <w:proofErr w:type="spellEnd"/>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ведення Реєстру ліцензій на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ведення Реєстру ліцензій на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 xml:space="preserve">ведення Реєстру радіоелектронних засобів;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 xml:space="preserve">ведення Реєстру радіоелектронних засобів;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проведення приймальних випробувань радіоелектронних засобів на місці експлуатації;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проведення приймальних випробувань радіоелектронних засобів на місці експлуатації;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962"/>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видачі міжнародних (регіональних) експлуатаційних документів (ліцензії суднової радіостанції, радіоаматорської ліцензії) для дії їх як на території Україні так і за її межами;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видачі міжнародних (регіональних) експлуатаційних документів (ліцензії суднової радіостанції, радіоаматорської ліцензії) для дії їх як на території Україні так і за її межами;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оформлення та видачі ліцензій на суднові радіостанції, експлуатаційних документів, пов’язаних з користуванням радіочастотним ресурсом України радіоаматорами;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оформлення та видачі ліцензій на суднові радіостанції, експлуатаційних документів, пов’язаних з користуванням радіочастотним ресурсом України радіоаматорами;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 xml:space="preserve">здійснення державного нагляду за користуванням радіочастотним ресурсом </w:t>
            </w:r>
            <w:r>
              <w:rPr>
                <w:rFonts w:ascii="Times New Roman" w:eastAsia="Times New Roman" w:hAnsi="Times New Roman" w:cs="Times New Roman"/>
                <w:sz w:val="24"/>
              </w:rPr>
              <w:lastRenderedPageBreak/>
              <w:t>України в смугах радіочастот загального користування;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здійснення державного </w:t>
            </w:r>
            <w:r>
              <w:rPr>
                <w:rFonts w:ascii="Times New Roman" w:eastAsia="Times New Roman" w:hAnsi="Times New Roman" w:cs="Times New Roman"/>
                <w:b/>
                <w:sz w:val="24"/>
              </w:rPr>
              <w:t>моніторингу (інспектування)</w:t>
            </w:r>
            <w:r>
              <w:rPr>
                <w:rFonts w:ascii="Times New Roman" w:eastAsia="Times New Roman" w:hAnsi="Times New Roman" w:cs="Times New Roman"/>
                <w:sz w:val="24"/>
              </w:rPr>
              <w:t xml:space="preserve"> за користуванням </w:t>
            </w:r>
            <w:r>
              <w:rPr>
                <w:rFonts w:ascii="Times New Roman" w:eastAsia="Times New Roman" w:hAnsi="Times New Roman" w:cs="Times New Roman"/>
                <w:sz w:val="24"/>
              </w:rPr>
              <w:lastRenderedPageBreak/>
              <w:t>радіочастотним ресурсом України в смугах радіочастот загального користування;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945642" w:rsidRDefault="00C7443A">
            <w:pPr>
              <w:tabs>
                <w:tab w:val="left" w:pos="43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Уточнююча редакція</w:t>
            </w:r>
            <w:r w:rsidR="00945642">
              <w:rPr>
                <w:rFonts w:ascii="Times New Roman" w:eastAsia="Times New Roman" w:hAnsi="Times New Roman" w:cs="Times New Roman"/>
                <w:b/>
                <w:sz w:val="24"/>
              </w:rPr>
              <w:t xml:space="preserve">, </w:t>
            </w:r>
            <w:r w:rsidR="00945642" w:rsidRPr="00945642">
              <w:rPr>
                <w:rFonts w:ascii="Times New Roman" w:eastAsia="Times New Roman" w:hAnsi="Times New Roman" w:cs="Times New Roman"/>
                <w:sz w:val="24"/>
              </w:rPr>
              <w:t xml:space="preserve">оскільки здійснення ринкового нагляду, відповідно до Закону України «Про державний ринковий нагляд і </w:t>
            </w:r>
            <w:r w:rsidR="00945642" w:rsidRPr="00945642">
              <w:rPr>
                <w:rFonts w:ascii="Times New Roman" w:eastAsia="Times New Roman" w:hAnsi="Times New Roman" w:cs="Times New Roman"/>
                <w:sz w:val="24"/>
              </w:rPr>
              <w:lastRenderedPageBreak/>
              <w:t>контроль нехарчової продукції» покладено на ЦОВЗ.</w:t>
            </w:r>
          </w:p>
          <w:p w:rsidR="000D116C" w:rsidRDefault="000D116C">
            <w:pPr>
              <w:spacing w:after="0" w:line="240" w:lineRule="auto"/>
              <w:jc w:val="both"/>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надання розпоряджень (приписів) про усунення порушень законодавства про радіочастотний ресурс України загальними користувачами;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надання розпоряджень (приписів) про усунення порушень законодавства про радіочастотний ресурс України загальними користувачами;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контролю за додержанням ліцензійних умов користування радіочастотним ресурсом України;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контролю за додержанням ліцензійних умов користування радіочастотним ресурсом України;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виконання робіт щодо виявлення, припинення дії та вилучення </w:t>
            </w:r>
            <w:r>
              <w:rPr>
                <w:rFonts w:ascii="Times New Roman" w:eastAsia="Times New Roman" w:hAnsi="Times New Roman" w:cs="Times New Roman"/>
                <w:sz w:val="24"/>
                <w:shd w:val="clear" w:color="auto" w:fill="FFFFFF"/>
              </w:rPr>
              <w:t>незаконно діючого радіоелектронного засобу, випромінювального пристрою</w:t>
            </w:r>
            <w:r>
              <w:rPr>
                <w:rFonts w:ascii="Times New Roman" w:eastAsia="Times New Roman" w:hAnsi="Times New Roman" w:cs="Times New Roman"/>
                <w:sz w:val="24"/>
              </w:rPr>
              <w:t xml:space="preserve"> в смугах радіочастот загального користування;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виконання робіт щодо виявлення, припинення дії та вилучення </w:t>
            </w:r>
            <w:r>
              <w:rPr>
                <w:rFonts w:ascii="Times New Roman" w:eastAsia="Times New Roman" w:hAnsi="Times New Roman" w:cs="Times New Roman"/>
                <w:sz w:val="24"/>
                <w:shd w:val="clear" w:color="auto" w:fill="FFFFFF"/>
              </w:rPr>
              <w:t>незаконно діючого радіоелектронного засобу, випромінювального пристрою</w:t>
            </w:r>
            <w:r>
              <w:rPr>
                <w:rFonts w:ascii="Times New Roman" w:eastAsia="Times New Roman" w:hAnsi="Times New Roman" w:cs="Times New Roman"/>
                <w:sz w:val="24"/>
              </w:rPr>
              <w:t xml:space="preserve"> в смугах радіочастот загального користування;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розрахунків розмірів ліцензійної плати;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розрахунків розмірів ліцензійної плати</w:t>
            </w:r>
            <w:r w:rsidR="000545D9">
              <w:rPr>
                <w:rFonts w:ascii="Times New Roman" w:eastAsia="Times New Roman" w:hAnsi="Times New Roman" w:cs="Times New Roman"/>
                <w:sz w:val="24"/>
              </w:rPr>
              <w:t xml:space="preserve"> </w:t>
            </w:r>
            <w:r w:rsidR="000545D9" w:rsidRPr="000545D9">
              <w:rPr>
                <w:rFonts w:ascii="Times New Roman" w:eastAsia="Times New Roman" w:hAnsi="Times New Roman" w:cs="Times New Roman"/>
                <w:b/>
                <w:sz w:val="24"/>
              </w:rPr>
              <w:t>відповідно до Методики</w:t>
            </w:r>
            <w:r w:rsidR="000545D9">
              <w:rPr>
                <w:rFonts w:ascii="Times New Roman" w:eastAsia="Times New Roman" w:hAnsi="Times New Roman" w:cs="Times New Roman"/>
                <w:b/>
                <w:sz w:val="24"/>
              </w:rPr>
              <w:t xml:space="preserve"> розрахунку розмірів ліцензійної плати за користування радіочастотним ресурсом України</w:t>
            </w:r>
            <w:r>
              <w:rPr>
                <w:rFonts w:ascii="Times New Roman" w:eastAsia="Times New Roman" w:hAnsi="Times New Roman" w:cs="Times New Roman"/>
                <w:sz w:val="24"/>
              </w:rPr>
              <w:t>;</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E5CEC" w:rsidP="00FE4B0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Уточнююча редакція</w:t>
            </w:r>
          </w:p>
          <w:p w:rsidR="00B63A0B" w:rsidRPr="00B63A0B" w:rsidRDefault="00B63A0B" w:rsidP="00FE4B09">
            <w:pPr>
              <w:shd w:val="clear" w:color="auto" w:fill="FFFFFF"/>
              <w:spacing w:after="0" w:line="240" w:lineRule="auto"/>
              <w:jc w:val="both"/>
              <w:rPr>
                <w:rFonts w:ascii="Tahoma" w:eastAsia="Times New Roman" w:hAnsi="Tahoma" w:cs="Tahoma"/>
                <w:color w:val="000000"/>
                <w:sz w:val="17"/>
                <w:szCs w:val="17"/>
              </w:rPr>
            </w:pPr>
            <w:r>
              <w:rPr>
                <w:rFonts w:ascii="Times New Roman" w:eastAsia="Times New Roman" w:hAnsi="Times New Roman" w:cs="Times New Roman"/>
                <w:color w:val="000000"/>
                <w:sz w:val="24"/>
                <w:szCs w:val="24"/>
              </w:rPr>
              <w:t xml:space="preserve">Нагально потребує запровадження </w:t>
            </w:r>
            <w:r w:rsidRPr="00B63A0B">
              <w:rPr>
                <w:rFonts w:ascii="Times New Roman" w:eastAsia="Times New Roman" w:hAnsi="Times New Roman" w:cs="Times New Roman"/>
                <w:color w:val="000000"/>
                <w:sz w:val="24"/>
                <w:szCs w:val="24"/>
              </w:rPr>
              <w:t xml:space="preserve">механізм плати за </w:t>
            </w:r>
            <w:r>
              <w:rPr>
                <w:rFonts w:ascii="Times New Roman" w:eastAsia="Times New Roman" w:hAnsi="Times New Roman" w:cs="Times New Roman"/>
                <w:color w:val="000000"/>
                <w:sz w:val="24"/>
                <w:szCs w:val="24"/>
              </w:rPr>
              <w:t xml:space="preserve">користування </w:t>
            </w:r>
            <w:r w:rsidRPr="00B63A0B">
              <w:rPr>
                <w:rFonts w:ascii="Times New Roman" w:eastAsia="Times New Roman" w:hAnsi="Times New Roman" w:cs="Times New Roman"/>
                <w:color w:val="000000"/>
                <w:sz w:val="24"/>
                <w:szCs w:val="24"/>
              </w:rPr>
              <w:t>радіочастотни</w:t>
            </w:r>
            <w:r>
              <w:rPr>
                <w:rFonts w:ascii="Times New Roman" w:eastAsia="Times New Roman" w:hAnsi="Times New Roman" w:cs="Times New Roman"/>
                <w:color w:val="000000"/>
                <w:sz w:val="24"/>
                <w:szCs w:val="24"/>
              </w:rPr>
              <w:t>м</w:t>
            </w:r>
            <w:r w:rsidRPr="00B63A0B">
              <w:rPr>
                <w:rFonts w:ascii="Times New Roman" w:eastAsia="Times New Roman" w:hAnsi="Times New Roman" w:cs="Times New Roman"/>
                <w:color w:val="000000"/>
                <w:sz w:val="24"/>
                <w:szCs w:val="24"/>
              </w:rPr>
              <w:t xml:space="preserve"> ресурс</w:t>
            </w:r>
            <w:r>
              <w:rPr>
                <w:rFonts w:ascii="Times New Roman" w:eastAsia="Times New Roman" w:hAnsi="Times New Roman" w:cs="Times New Roman"/>
                <w:color w:val="000000"/>
                <w:sz w:val="24"/>
                <w:szCs w:val="24"/>
              </w:rPr>
              <w:t>ом України</w:t>
            </w:r>
            <w:r w:rsidRPr="00B63A0B">
              <w:rPr>
                <w:rFonts w:ascii="Times New Roman" w:eastAsia="Times New Roman" w:hAnsi="Times New Roman" w:cs="Times New Roman"/>
                <w:color w:val="000000"/>
                <w:sz w:val="24"/>
                <w:szCs w:val="24"/>
              </w:rPr>
              <w:t>, що поділятиметься на дві частини: адміністративні платежі (адміністративні витрати на регулювання, моніторинг, контроль, реалізацію тощо) та стимулюючі платежі за частотний ресурс (якщо використовуєш не ефективно – сплачуй за підвищеним коефіцієнтом).</w:t>
            </w:r>
          </w:p>
          <w:p w:rsidR="00B63A0B" w:rsidRDefault="00B63A0B" w:rsidP="00FE4B09">
            <w:pPr>
              <w:shd w:val="clear" w:color="auto" w:fill="FFFFFF"/>
              <w:spacing w:after="0" w:line="240" w:lineRule="auto"/>
              <w:jc w:val="both"/>
            </w:pPr>
            <w:r>
              <w:rPr>
                <w:rFonts w:ascii="Times New Roman" w:eastAsia="Times New Roman" w:hAnsi="Times New Roman" w:cs="Times New Roman"/>
                <w:color w:val="000000"/>
                <w:sz w:val="24"/>
                <w:szCs w:val="24"/>
              </w:rPr>
              <w:t>Про необхідність розроблення Методики ІнАУ неодноразово наголошувала</w:t>
            </w:r>
            <w:r w:rsidRPr="00B63A0B">
              <w:rPr>
                <w:rFonts w:ascii="Times New Roman" w:eastAsia="Times New Roman" w:hAnsi="Times New Roman" w:cs="Times New Roman"/>
                <w:color w:val="000000"/>
                <w:sz w:val="24"/>
                <w:szCs w:val="24"/>
              </w:rPr>
              <w:t>.</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сплати ліцензійної плати;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сплати ліцензійної плати;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FE4B09">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спільного користування радіочастотним ресурсом.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спільного користування радіочастотним ресурсом.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102F42">
            <w:pPr>
              <w:spacing w:after="0" w:line="240" w:lineRule="auto"/>
              <w:jc w:val="both"/>
            </w:pPr>
            <w:r>
              <w:rPr>
                <w:rFonts w:ascii="Times New Roman" w:eastAsia="Times New Roman" w:hAnsi="Times New Roman" w:cs="Times New Roman"/>
                <w:sz w:val="24"/>
              </w:rPr>
              <w:t>15</w:t>
            </w:r>
            <w:r w:rsidR="00C7443A">
              <w:rPr>
                <w:rFonts w:ascii="Times New Roman" w:eastAsia="Times New Roman" w:hAnsi="Times New Roman" w:cs="Times New Roman"/>
                <w:sz w:val="24"/>
              </w:rPr>
              <w:t>) визначення вимог до органів з оцінки відповідності (призначених органів та акредитованих в Україні лабораторій) на проведення робіт з оцінки відповідності у сфері користування радіочастотним ресурсом України загальними користувачами;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Виключити</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Відповідно до Закону України «Про акредитацію органів з оцінки відповідності» це повноваження Національного агентства з акредитації України.</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102F42">
            <w:pPr>
              <w:spacing w:after="0" w:line="240" w:lineRule="auto"/>
              <w:jc w:val="both"/>
            </w:pPr>
            <w:r>
              <w:rPr>
                <w:rFonts w:ascii="Times New Roman" w:eastAsia="Times New Roman" w:hAnsi="Times New Roman" w:cs="Times New Roman"/>
                <w:sz w:val="24"/>
              </w:rPr>
              <w:lastRenderedPageBreak/>
              <w:t>16</w:t>
            </w:r>
            <w:r w:rsidR="00C7443A">
              <w:rPr>
                <w:rFonts w:ascii="Times New Roman" w:eastAsia="Times New Roman" w:hAnsi="Times New Roman" w:cs="Times New Roman"/>
                <w:sz w:val="24"/>
              </w:rPr>
              <w:t>)</w:t>
            </w:r>
            <w:r w:rsidR="00C7443A">
              <w:rPr>
                <w:rFonts w:ascii="Times New Roman" w:eastAsia="Times New Roman" w:hAnsi="Times New Roman" w:cs="Times New Roman"/>
                <w:b/>
                <w:sz w:val="24"/>
              </w:rPr>
              <w:t xml:space="preserve"> </w:t>
            </w:r>
            <w:r w:rsidR="00C7443A">
              <w:rPr>
                <w:rFonts w:ascii="Times New Roman" w:eastAsia="Times New Roman" w:hAnsi="Times New Roman" w:cs="Times New Roman"/>
                <w:sz w:val="24"/>
              </w:rPr>
              <w:t>здійснення координації робіт з підтвердження відповідності радіоелектронних засобів, що ви</w:t>
            </w:r>
            <w:r w:rsidR="001668CA" w:rsidRPr="001668CA">
              <w:rPr>
                <w:rFonts w:ascii="Times New Roman" w:eastAsia="Times New Roman" w:hAnsi="Times New Roman" w:cs="Times New Roman"/>
                <w:sz w:val="24"/>
              </w:rPr>
              <w:t>-</w:t>
            </w:r>
            <w:proofErr w:type="spellStart"/>
            <w:r w:rsidR="00C7443A">
              <w:rPr>
                <w:rFonts w:ascii="Times New Roman" w:eastAsia="Times New Roman" w:hAnsi="Times New Roman" w:cs="Times New Roman"/>
                <w:sz w:val="24"/>
              </w:rPr>
              <w:t>робляються</w:t>
            </w:r>
            <w:proofErr w:type="spellEnd"/>
            <w:r w:rsidR="00C7443A">
              <w:rPr>
                <w:rFonts w:ascii="Times New Roman" w:eastAsia="Times New Roman" w:hAnsi="Times New Roman" w:cs="Times New Roman"/>
                <w:sz w:val="24"/>
              </w:rPr>
              <w:t xml:space="preserve"> в Україні та ввозяться з-за кордону;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Виключити</w:t>
            </w:r>
          </w:p>
          <w:p w:rsidR="000D116C" w:rsidRDefault="000D116C">
            <w:pPr>
              <w:spacing w:after="0" w:line="240" w:lineRule="auto"/>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Повноваження ЦОВЗ</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102F42">
            <w:pPr>
              <w:spacing w:after="0" w:line="240" w:lineRule="auto"/>
              <w:jc w:val="both"/>
            </w:pPr>
            <w:r>
              <w:rPr>
                <w:rFonts w:ascii="Times New Roman" w:eastAsia="Times New Roman" w:hAnsi="Times New Roman" w:cs="Times New Roman"/>
                <w:sz w:val="24"/>
              </w:rPr>
              <w:t>17</w:t>
            </w:r>
            <w:r w:rsidR="00C7443A">
              <w:rPr>
                <w:rFonts w:ascii="Times New Roman" w:eastAsia="Times New Roman" w:hAnsi="Times New Roman" w:cs="Times New Roman"/>
                <w:sz w:val="24"/>
              </w:rPr>
              <w:t>) підготовка та подання пропозицій щодо призначення органів з оцінки відповідності на проведення робіт з оцінки відповідності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Виключити</w:t>
            </w:r>
          </w:p>
          <w:p w:rsidR="000D116C" w:rsidRDefault="000D116C">
            <w:pPr>
              <w:spacing w:after="0" w:line="240" w:lineRule="auto"/>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Повноваження ЦОВЗ</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102F42">
            <w:pPr>
              <w:spacing w:after="0" w:line="240" w:lineRule="auto"/>
              <w:jc w:val="both"/>
            </w:pPr>
            <w:r>
              <w:rPr>
                <w:rFonts w:ascii="Times New Roman" w:eastAsia="Times New Roman" w:hAnsi="Times New Roman" w:cs="Times New Roman"/>
                <w:sz w:val="24"/>
              </w:rPr>
              <w:t>18</w:t>
            </w:r>
            <w:r w:rsidR="00C7443A">
              <w:rPr>
                <w:rFonts w:ascii="Times New Roman" w:eastAsia="Times New Roman" w:hAnsi="Times New Roman" w:cs="Times New Roman"/>
                <w:sz w:val="24"/>
              </w:rPr>
              <w:t>) прийняття рішення про внесення радіоелектронних засобів до Реєстру радіоелектронних засобів;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102F42">
            <w:pPr>
              <w:spacing w:after="0" w:line="240" w:lineRule="auto"/>
              <w:jc w:val="both"/>
            </w:pPr>
            <w:r>
              <w:rPr>
                <w:rFonts w:ascii="Times New Roman" w:eastAsia="Times New Roman" w:hAnsi="Times New Roman" w:cs="Times New Roman"/>
                <w:sz w:val="24"/>
              </w:rPr>
              <w:t>1</w:t>
            </w:r>
            <w:r w:rsidR="000E1DFA">
              <w:rPr>
                <w:rFonts w:ascii="Times New Roman" w:eastAsia="Times New Roman" w:hAnsi="Times New Roman" w:cs="Times New Roman"/>
                <w:sz w:val="24"/>
              </w:rPr>
              <w:t>5</w:t>
            </w:r>
            <w:r w:rsidR="00C7443A">
              <w:rPr>
                <w:rFonts w:ascii="Times New Roman" w:eastAsia="Times New Roman" w:hAnsi="Times New Roman" w:cs="Times New Roman"/>
                <w:sz w:val="24"/>
              </w:rPr>
              <w:t>) прийняття рішення про внесення радіоелектронних засобів до Реєстру радіоелектронних засобів;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102F42">
            <w:pPr>
              <w:spacing w:after="0" w:line="240" w:lineRule="auto"/>
              <w:jc w:val="both"/>
            </w:pPr>
            <w:r>
              <w:rPr>
                <w:rFonts w:ascii="Times New Roman" w:eastAsia="Times New Roman" w:hAnsi="Times New Roman" w:cs="Times New Roman"/>
                <w:sz w:val="24"/>
              </w:rPr>
              <w:t>19</w:t>
            </w:r>
            <w:r w:rsidR="00C7443A">
              <w:rPr>
                <w:rFonts w:ascii="Times New Roman" w:eastAsia="Times New Roman" w:hAnsi="Times New Roman" w:cs="Times New Roman"/>
                <w:sz w:val="24"/>
              </w:rPr>
              <w:t>) здійснення оформлення ліцензій на суднові  радіостанції, експлуатаційних документів, пов’язаних з користуванням радіочастотним ресурсом України радіоаматорами;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E1DFA">
            <w:pPr>
              <w:spacing w:after="0" w:line="240" w:lineRule="auto"/>
              <w:jc w:val="both"/>
            </w:pPr>
            <w:r>
              <w:rPr>
                <w:rFonts w:ascii="Times New Roman" w:eastAsia="Times New Roman" w:hAnsi="Times New Roman" w:cs="Times New Roman"/>
                <w:sz w:val="24"/>
              </w:rPr>
              <w:t>16</w:t>
            </w:r>
            <w:r w:rsidR="00C7443A">
              <w:rPr>
                <w:rFonts w:ascii="Times New Roman" w:eastAsia="Times New Roman" w:hAnsi="Times New Roman" w:cs="Times New Roman"/>
                <w:sz w:val="24"/>
              </w:rPr>
              <w:t>) здійснення оформлення ліцензій на суднові  радіостанції, експлуатаційних документів, пов’язаних з користуванням радіочастотним ресурсом України радіоаматорами;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102F42">
            <w:pPr>
              <w:spacing w:after="0" w:line="240" w:lineRule="auto"/>
              <w:jc w:val="both"/>
            </w:pPr>
            <w:r>
              <w:rPr>
                <w:rFonts w:ascii="Times New Roman" w:eastAsia="Times New Roman" w:hAnsi="Times New Roman" w:cs="Times New Roman"/>
                <w:sz w:val="24"/>
              </w:rPr>
              <w:t>20</w:t>
            </w:r>
            <w:r w:rsidR="00C7443A">
              <w:rPr>
                <w:rFonts w:ascii="Times New Roman" w:eastAsia="Times New Roman" w:hAnsi="Times New Roman" w:cs="Times New Roman"/>
                <w:sz w:val="24"/>
              </w:rPr>
              <w:t>) здійснення контролю за виконанням Плану використання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E1DFA">
            <w:pPr>
              <w:spacing w:after="0" w:line="240" w:lineRule="auto"/>
              <w:jc w:val="both"/>
            </w:pPr>
            <w:r>
              <w:rPr>
                <w:rFonts w:ascii="Times New Roman" w:eastAsia="Times New Roman" w:hAnsi="Times New Roman" w:cs="Times New Roman"/>
                <w:sz w:val="24"/>
              </w:rPr>
              <w:t>17</w:t>
            </w:r>
            <w:r w:rsidR="00C7443A">
              <w:rPr>
                <w:rFonts w:ascii="Times New Roman" w:eastAsia="Times New Roman" w:hAnsi="Times New Roman" w:cs="Times New Roman"/>
                <w:sz w:val="24"/>
              </w:rPr>
              <w:t xml:space="preserve"> здійснення контролю за виконанням Плану використання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102F42">
            <w:pPr>
              <w:spacing w:after="0" w:line="240" w:lineRule="auto"/>
              <w:jc w:val="both"/>
            </w:pPr>
            <w:r>
              <w:rPr>
                <w:rFonts w:ascii="Times New Roman" w:eastAsia="Times New Roman" w:hAnsi="Times New Roman" w:cs="Times New Roman"/>
                <w:sz w:val="24"/>
              </w:rPr>
              <w:t>21</w:t>
            </w:r>
            <w:r w:rsidR="00C7443A">
              <w:rPr>
                <w:rFonts w:ascii="Times New Roman" w:eastAsia="Times New Roman" w:hAnsi="Times New Roman" w:cs="Times New Roman"/>
                <w:sz w:val="24"/>
              </w:rPr>
              <w:t>) забезпечення разом із ЦОВЗ та Генеральним штабом Збройних Сил України проведення конверсії радіочастотного ресурсу України між загальними та спеціальними користувачами;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E1DFA">
            <w:pPr>
              <w:spacing w:after="0" w:line="240" w:lineRule="auto"/>
              <w:jc w:val="both"/>
            </w:pPr>
            <w:r>
              <w:rPr>
                <w:rFonts w:ascii="Times New Roman" w:eastAsia="Times New Roman" w:hAnsi="Times New Roman" w:cs="Times New Roman"/>
                <w:sz w:val="24"/>
              </w:rPr>
              <w:t>18</w:t>
            </w:r>
            <w:r w:rsidR="00C7443A">
              <w:rPr>
                <w:rFonts w:ascii="Times New Roman" w:eastAsia="Times New Roman" w:hAnsi="Times New Roman" w:cs="Times New Roman"/>
                <w:sz w:val="24"/>
              </w:rPr>
              <w:t>) забезпечення разом із ЦОВЗ та Генеральним штабом Збройних Сил України проведення конверсії радіочастотного ресурсу України між загальними та спеціальними користувачами;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102F42">
            <w:pPr>
              <w:spacing w:after="0" w:line="240" w:lineRule="auto"/>
              <w:jc w:val="both"/>
            </w:pPr>
            <w:r>
              <w:rPr>
                <w:rFonts w:ascii="Times New Roman" w:eastAsia="Times New Roman" w:hAnsi="Times New Roman" w:cs="Times New Roman"/>
                <w:sz w:val="24"/>
              </w:rPr>
              <w:t>22</w:t>
            </w:r>
            <w:r w:rsidR="00C7443A">
              <w:rPr>
                <w:rFonts w:ascii="Times New Roman" w:eastAsia="Times New Roman" w:hAnsi="Times New Roman" w:cs="Times New Roman"/>
                <w:sz w:val="24"/>
              </w:rPr>
              <w:t>) застосування санкцій, у тому числі штрафних, у порядку, передбаченому законом;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E1DFA">
            <w:pPr>
              <w:spacing w:after="0" w:line="240" w:lineRule="auto"/>
              <w:jc w:val="both"/>
            </w:pPr>
            <w:r>
              <w:rPr>
                <w:rFonts w:ascii="Times New Roman" w:eastAsia="Times New Roman" w:hAnsi="Times New Roman" w:cs="Times New Roman"/>
                <w:sz w:val="24"/>
              </w:rPr>
              <w:t>19</w:t>
            </w:r>
            <w:r w:rsidR="00C7443A">
              <w:rPr>
                <w:rFonts w:ascii="Times New Roman" w:eastAsia="Times New Roman" w:hAnsi="Times New Roman" w:cs="Times New Roman"/>
                <w:sz w:val="24"/>
              </w:rPr>
              <w:t>) застосування санкцій, у тому числі штрафних, у порядку, передбаченому законом;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102F42">
            <w:pPr>
              <w:spacing w:after="0" w:line="240" w:lineRule="auto"/>
              <w:jc w:val="both"/>
            </w:pPr>
            <w:r>
              <w:rPr>
                <w:rFonts w:ascii="Times New Roman" w:eastAsia="Times New Roman" w:hAnsi="Times New Roman" w:cs="Times New Roman"/>
                <w:sz w:val="24"/>
              </w:rPr>
              <w:t>23</w:t>
            </w:r>
            <w:r w:rsidR="00C7443A">
              <w:rPr>
                <w:rFonts w:ascii="Times New Roman" w:eastAsia="Times New Roman" w:hAnsi="Times New Roman" w:cs="Times New Roman"/>
                <w:sz w:val="24"/>
              </w:rPr>
              <w:t>) участь у підготовці проектів законів та інших нормативно-правових актів;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E1DFA">
            <w:pPr>
              <w:spacing w:after="0" w:line="240" w:lineRule="auto"/>
              <w:jc w:val="both"/>
            </w:pPr>
            <w:r>
              <w:rPr>
                <w:rFonts w:ascii="Times New Roman" w:eastAsia="Times New Roman" w:hAnsi="Times New Roman" w:cs="Times New Roman"/>
                <w:sz w:val="24"/>
              </w:rPr>
              <w:t>20</w:t>
            </w:r>
            <w:r w:rsidR="00C7443A">
              <w:rPr>
                <w:rFonts w:ascii="Times New Roman" w:eastAsia="Times New Roman" w:hAnsi="Times New Roman" w:cs="Times New Roman"/>
                <w:sz w:val="24"/>
              </w:rPr>
              <w:t>) участь у підготовці проектів законів та інших нормативно-правових актів;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102F42">
            <w:pPr>
              <w:spacing w:after="0" w:line="240" w:lineRule="auto"/>
              <w:jc w:val="both"/>
            </w:pPr>
            <w:r>
              <w:rPr>
                <w:rFonts w:ascii="Times New Roman" w:eastAsia="Times New Roman" w:hAnsi="Times New Roman" w:cs="Times New Roman"/>
                <w:sz w:val="24"/>
              </w:rPr>
              <w:t>24</w:t>
            </w:r>
            <w:r w:rsidR="00C7443A">
              <w:rPr>
                <w:rFonts w:ascii="Times New Roman" w:eastAsia="Times New Roman" w:hAnsi="Times New Roman" w:cs="Times New Roman"/>
                <w:sz w:val="24"/>
              </w:rPr>
              <w:t>) участь у розробці та погодженні Концепції формування та реалізації національної політики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E1DFA">
            <w:pPr>
              <w:spacing w:after="0" w:line="240" w:lineRule="auto"/>
              <w:jc w:val="both"/>
            </w:pPr>
            <w:r>
              <w:rPr>
                <w:rFonts w:ascii="Times New Roman" w:eastAsia="Times New Roman" w:hAnsi="Times New Roman" w:cs="Times New Roman"/>
                <w:sz w:val="24"/>
              </w:rPr>
              <w:t>21</w:t>
            </w:r>
            <w:r w:rsidR="00C7443A">
              <w:rPr>
                <w:rFonts w:ascii="Times New Roman" w:eastAsia="Times New Roman" w:hAnsi="Times New Roman" w:cs="Times New Roman"/>
                <w:sz w:val="24"/>
              </w:rPr>
              <w:t>) участь у розробці та погодженні Концепції формування та реалізації національної політики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102F42">
            <w:pPr>
              <w:spacing w:after="0" w:line="240" w:lineRule="auto"/>
              <w:jc w:val="both"/>
            </w:pPr>
            <w:r>
              <w:rPr>
                <w:rFonts w:ascii="Times New Roman" w:eastAsia="Times New Roman" w:hAnsi="Times New Roman" w:cs="Times New Roman"/>
                <w:sz w:val="24"/>
              </w:rPr>
              <w:t>25</w:t>
            </w:r>
            <w:r w:rsidR="00C7443A">
              <w:rPr>
                <w:rFonts w:ascii="Times New Roman" w:eastAsia="Times New Roman" w:hAnsi="Times New Roman" w:cs="Times New Roman"/>
                <w:sz w:val="24"/>
              </w:rPr>
              <w:t xml:space="preserve">) подання пропозицій до проекту Закону України про Державний бюджет України в частині фінансування заходів щодо забезпечення міжнародно-правового захисту інтересів України, проведення конверсії радіочастотного ресурсу України, здійснення ефективного розподілу радіочастотного ресурсу України, виділення і присвоєння радіочастот, умов </w:t>
            </w:r>
            <w:r w:rsidR="00C7443A">
              <w:rPr>
                <w:rFonts w:ascii="Times New Roman" w:eastAsia="Times New Roman" w:hAnsi="Times New Roman" w:cs="Times New Roman"/>
                <w:sz w:val="24"/>
              </w:rPr>
              <w:lastRenderedPageBreak/>
              <w:t>забезпечення електромагнітної сумісності радіоелектронних засобів і функціонування системи радіочастотного моніторингу;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Виключити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932653" w:rsidP="0063130C">
            <w:pPr>
              <w:spacing w:after="0" w:line="240" w:lineRule="auto"/>
              <w:jc w:val="both"/>
              <w:rPr>
                <w:rFonts w:ascii="Times New Roman" w:eastAsia="Times New Roman" w:hAnsi="Times New Roman" w:cs="Times New Roman"/>
                <w:sz w:val="24"/>
              </w:rPr>
            </w:pPr>
            <w:r w:rsidRPr="00932653">
              <w:rPr>
                <w:rFonts w:ascii="Times New Roman" w:eastAsia="Calibri" w:hAnsi="Times New Roman" w:cs="Times New Roman"/>
                <w:sz w:val="24"/>
                <w:szCs w:val="24"/>
              </w:rPr>
              <w:t xml:space="preserve">Питання </w:t>
            </w:r>
            <w:r>
              <w:rPr>
                <w:rFonts w:ascii="Times New Roman" w:eastAsia="Calibri" w:hAnsi="Times New Roman" w:cs="Times New Roman"/>
                <w:sz w:val="24"/>
                <w:szCs w:val="24"/>
              </w:rPr>
              <w:t xml:space="preserve">фінансування заходів, зокрема, </w:t>
            </w:r>
            <w:r>
              <w:rPr>
                <w:rFonts w:ascii="Times New Roman" w:eastAsia="Times New Roman" w:hAnsi="Times New Roman" w:cs="Times New Roman"/>
                <w:sz w:val="24"/>
              </w:rPr>
              <w:t>функціонування системи радіочастотного моніторингу</w:t>
            </w:r>
            <w:r w:rsidR="0063130C">
              <w:rPr>
                <w:rFonts w:ascii="Times New Roman" w:eastAsia="Times New Roman" w:hAnsi="Times New Roman" w:cs="Times New Roman"/>
                <w:sz w:val="24"/>
              </w:rPr>
              <w:t>, доцільно розглядати після прийняття моделі фінансування національного регулятора.</w:t>
            </w:r>
          </w:p>
          <w:p w:rsidR="005C0007" w:rsidRPr="005C0007" w:rsidRDefault="005C0007" w:rsidP="00BF352C">
            <w:pPr>
              <w:spacing w:after="0" w:line="240" w:lineRule="auto"/>
              <w:contextualSpacing/>
              <w:jc w:val="both"/>
              <w:rPr>
                <w:rFonts w:ascii="Tahoma" w:eastAsia="Times New Roman" w:hAnsi="Tahoma" w:cs="Tahoma"/>
                <w:color w:val="000000"/>
                <w:sz w:val="17"/>
                <w:szCs w:val="17"/>
              </w:rPr>
            </w:pPr>
            <w:r w:rsidRPr="005C0007">
              <w:rPr>
                <w:rFonts w:ascii="Times New Roman" w:eastAsia="Times New Roman" w:hAnsi="Times New Roman" w:cs="Times New Roman"/>
                <w:color w:val="000000"/>
                <w:sz w:val="24"/>
                <w:szCs w:val="24"/>
              </w:rPr>
              <w:t>Відповідно до</w:t>
            </w:r>
            <w:r w:rsidRPr="005C0007">
              <w:rPr>
                <w:rFonts w:ascii="Times New Roman" w:eastAsia="Times New Roman" w:hAnsi="Times New Roman" w:cs="Times New Roman"/>
                <w:bCs/>
                <w:color w:val="000000"/>
                <w:sz w:val="24"/>
                <w:szCs w:val="24"/>
                <w:bdr w:val="none" w:sz="0" w:space="0" w:color="auto" w:frame="1"/>
                <w:lang w:eastAsia="ru-RU"/>
              </w:rPr>
              <w:t xml:space="preserve"> статей 2 та 3 Закону України «</w:t>
            </w:r>
            <w:bookmarkStart w:id="2" w:name="o2"/>
            <w:bookmarkEnd w:id="2"/>
            <w:r w:rsidRPr="005C0007">
              <w:rPr>
                <w:rFonts w:ascii="Times New Roman" w:eastAsia="Times New Roman" w:hAnsi="Times New Roman" w:cs="Times New Roman"/>
                <w:bCs/>
                <w:color w:val="000000"/>
                <w:sz w:val="24"/>
                <w:szCs w:val="24"/>
                <w:bdr w:val="none" w:sz="0" w:space="0" w:color="auto" w:frame="1"/>
                <w:lang w:eastAsia="ru-RU"/>
              </w:rPr>
              <w:t>Про джерела фінансування органів державної влади»</w:t>
            </w:r>
            <w:bookmarkStart w:id="3" w:name="o5"/>
            <w:bookmarkEnd w:id="3"/>
            <w:r w:rsidRPr="005C0007">
              <w:rPr>
                <w:rFonts w:ascii="Times New Roman" w:eastAsia="Times New Roman" w:hAnsi="Times New Roman" w:cs="Times New Roman"/>
                <w:bCs/>
                <w:color w:val="000000"/>
                <w:sz w:val="24"/>
                <w:szCs w:val="24"/>
                <w:bdr w:val="none" w:sz="0" w:space="0" w:color="auto" w:frame="1"/>
                <w:lang w:eastAsia="ru-RU"/>
              </w:rPr>
              <w:t xml:space="preserve"> </w:t>
            </w:r>
            <w:r w:rsidRPr="005C0007">
              <w:rPr>
                <w:rFonts w:ascii="Times New Roman" w:eastAsia="Times New Roman" w:hAnsi="Times New Roman" w:cs="Times New Roman"/>
                <w:color w:val="000000"/>
                <w:sz w:val="24"/>
                <w:szCs w:val="24"/>
                <w:lang w:eastAsia="ru-RU"/>
              </w:rPr>
              <w:t xml:space="preserve">органи державної влади здійснюють </w:t>
            </w:r>
            <w:r w:rsidRPr="005C0007">
              <w:rPr>
                <w:rFonts w:ascii="Times New Roman" w:eastAsia="Times New Roman" w:hAnsi="Times New Roman" w:cs="Times New Roman"/>
                <w:color w:val="000000"/>
                <w:sz w:val="24"/>
                <w:szCs w:val="24"/>
                <w:lang w:eastAsia="ru-RU"/>
              </w:rPr>
              <w:lastRenderedPageBreak/>
              <w:t>свою діяльність виключно за рахунок бюджетного фінансування (крім випадків, визначених цим Законом) в межах, передбачених Законом України про Державний бюджет України на відповідний рік. Органам державної влади забороняється створювати позабюджетні фонди, мати позабюджетні спеціальні рахунки та використовувати кошти, одержані за здійснення функцій держави, що передбачають видачу дозволів (ліцензій), сертифікатів, посвідчень, проведення реєстрацій та інших дій на платній основі (крім послуг з охорони, що надаються на договірних засадах), в будь-який інший спосіб, крім зарахування таких коштів до Державного бюджету України (стаття 3 Закону).</w:t>
            </w:r>
            <w:bookmarkStart w:id="4" w:name="o14"/>
            <w:bookmarkEnd w:id="4"/>
          </w:p>
          <w:p w:rsidR="005C0007" w:rsidRPr="005C0007" w:rsidRDefault="005C0007" w:rsidP="00BF352C">
            <w:pPr>
              <w:spacing w:after="0" w:line="240" w:lineRule="auto"/>
              <w:contextualSpacing/>
              <w:jc w:val="both"/>
              <w:rPr>
                <w:rFonts w:ascii="Tahoma" w:eastAsia="Times New Roman" w:hAnsi="Tahoma" w:cs="Tahoma"/>
                <w:color w:val="000000"/>
                <w:sz w:val="17"/>
                <w:szCs w:val="17"/>
              </w:rPr>
            </w:pPr>
            <w:r w:rsidRPr="005C0007">
              <w:rPr>
                <w:rFonts w:ascii="Times New Roman" w:eastAsia="Times New Roman" w:hAnsi="Times New Roman" w:cs="Times New Roman"/>
                <w:color w:val="000000"/>
                <w:sz w:val="24"/>
                <w:szCs w:val="24"/>
              </w:rPr>
              <w:t>Крім цього, відповідно до частини дев’ятої статті 13 Бюджетного кодексу України:</w:t>
            </w:r>
            <w:r w:rsidRPr="005C0007">
              <w:rPr>
                <w:rFonts w:ascii="Times New Roman" w:eastAsia="Times New Roman" w:hAnsi="Times New Roman" w:cs="Times New Roman"/>
                <w:b/>
                <w:color w:val="000000"/>
                <w:sz w:val="24"/>
                <w:szCs w:val="24"/>
              </w:rPr>
              <w:t xml:space="preserve"> </w:t>
            </w:r>
            <w:r w:rsidRPr="005C0007">
              <w:rPr>
                <w:rFonts w:ascii="Times New Roman" w:eastAsia="Times New Roman" w:hAnsi="Times New Roman" w:cs="Times New Roman"/>
                <w:color w:val="000000"/>
                <w:sz w:val="24"/>
                <w:szCs w:val="24"/>
              </w:rPr>
              <w:t>«Створення позабюджетних фондів органами державної влади, органами влади Автономної Республіки Крим, органами місцевого самоврядування та іншими бюджетними установами не допускається.</w:t>
            </w:r>
          </w:p>
          <w:p w:rsidR="005C0007" w:rsidRPr="00932653" w:rsidRDefault="005C0007" w:rsidP="00BF352C">
            <w:pPr>
              <w:spacing w:after="0" w:line="240" w:lineRule="auto"/>
              <w:contextualSpacing/>
              <w:jc w:val="both"/>
              <w:rPr>
                <w:rFonts w:ascii="Times New Roman" w:eastAsia="Calibri" w:hAnsi="Times New Roman" w:cs="Times New Roman"/>
                <w:sz w:val="24"/>
                <w:szCs w:val="24"/>
              </w:rPr>
            </w:pPr>
            <w:r w:rsidRPr="005C0007">
              <w:rPr>
                <w:rFonts w:ascii="Times New Roman" w:eastAsia="Times New Roman" w:hAnsi="Times New Roman" w:cs="Times New Roman"/>
                <w:color w:val="000000"/>
                <w:sz w:val="24"/>
                <w:szCs w:val="24"/>
              </w:rPr>
              <w:t xml:space="preserve">Відтак, </w:t>
            </w:r>
            <w:r w:rsidR="00BF352C">
              <w:rPr>
                <w:rFonts w:ascii="Times New Roman" w:eastAsia="Times New Roman" w:hAnsi="Times New Roman" w:cs="Times New Roman"/>
                <w:color w:val="000000"/>
                <w:sz w:val="24"/>
                <w:szCs w:val="24"/>
              </w:rPr>
              <w:t>НКРЗІ</w:t>
            </w:r>
            <w:r w:rsidRPr="005C0007">
              <w:rPr>
                <w:rFonts w:ascii="Times New Roman" w:eastAsia="Times New Roman" w:hAnsi="Times New Roman" w:cs="Times New Roman"/>
                <w:color w:val="000000"/>
                <w:sz w:val="24"/>
                <w:szCs w:val="24"/>
              </w:rPr>
              <w:t xml:space="preserve"> не може мати як джерело фінансування будь-які позабюджетні фонди</w:t>
            </w:r>
            <w:r w:rsidR="00BF352C">
              <w:rPr>
                <w:rFonts w:ascii="Times New Roman" w:eastAsia="Times New Roman" w:hAnsi="Times New Roman" w:cs="Times New Roman"/>
                <w:color w:val="000000"/>
                <w:sz w:val="24"/>
                <w:szCs w:val="24"/>
              </w:rPr>
              <w:t xml:space="preserve">, для фінансування законодавством України визначене </w:t>
            </w:r>
            <w:r w:rsidRPr="005C0007">
              <w:rPr>
                <w:rFonts w:ascii="Times New Roman" w:eastAsia="Times New Roman" w:hAnsi="Times New Roman" w:cs="Times New Roman"/>
                <w:color w:val="000000"/>
                <w:sz w:val="24"/>
                <w:szCs w:val="24"/>
              </w:rPr>
              <w:t>одне джерело – Державний бюджет України.</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E1DFA">
            <w:pPr>
              <w:spacing w:after="0" w:line="240" w:lineRule="auto"/>
              <w:jc w:val="both"/>
            </w:pPr>
            <w:r>
              <w:rPr>
                <w:rFonts w:ascii="Times New Roman" w:eastAsia="Times New Roman" w:hAnsi="Times New Roman" w:cs="Times New Roman"/>
                <w:sz w:val="24"/>
              </w:rPr>
              <w:lastRenderedPageBreak/>
              <w:t>26</w:t>
            </w:r>
            <w:r w:rsidR="00C7443A">
              <w:rPr>
                <w:rFonts w:ascii="Times New Roman" w:eastAsia="Times New Roman" w:hAnsi="Times New Roman" w:cs="Times New Roman"/>
                <w:sz w:val="24"/>
              </w:rPr>
              <w:t>) здійснення аналізу виконання законів, інших нормативних актів та регламентуючих документів, що стосуються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E1DFA">
            <w:pPr>
              <w:spacing w:after="0" w:line="240" w:lineRule="auto"/>
              <w:jc w:val="both"/>
            </w:pPr>
            <w:r>
              <w:rPr>
                <w:rFonts w:ascii="Times New Roman" w:eastAsia="Times New Roman" w:hAnsi="Times New Roman" w:cs="Times New Roman"/>
                <w:sz w:val="24"/>
              </w:rPr>
              <w:t>22</w:t>
            </w:r>
            <w:r w:rsidR="00C7443A">
              <w:rPr>
                <w:rFonts w:ascii="Times New Roman" w:eastAsia="Times New Roman" w:hAnsi="Times New Roman" w:cs="Times New Roman"/>
                <w:sz w:val="24"/>
              </w:rPr>
              <w:t>) здійснення аналізу виконання законів, інших нормативних актів та регламентуючих документів, що стосуються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E1DFA">
            <w:pPr>
              <w:spacing w:after="0" w:line="240" w:lineRule="auto"/>
              <w:jc w:val="both"/>
            </w:pPr>
            <w:r>
              <w:rPr>
                <w:rFonts w:ascii="Times New Roman" w:eastAsia="Times New Roman" w:hAnsi="Times New Roman" w:cs="Times New Roman"/>
                <w:sz w:val="24"/>
              </w:rPr>
              <w:t>27</w:t>
            </w:r>
            <w:r w:rsidR="00C7443A">
              <w:rPr>
                <w:rFonts w:ascii="Times New Roman" w:eastAsia="Times New Roman" w:hAnsi="Times New Roman" w:cs="Times New Roman"/>
                <w:sz w:val="24"/>
              </w:rPr>
              <w:t xml:space="preserve">) узгодження тематичних планів науково-дослідних і дослідно-конструкторських робіт щодо розподілу, виділення і присвоєння радіочастот, їх міжнародно-правового захисту, </w:t>
            </w:r>
            <w:r w:rsidR="00C7443A">
              <w:rPr>
                <w:rFonts w:ascii="Times New Roman" w:eastAsia="Times New Roman" w:hAnsi="Times New Roman" w:cs="Times New Roman"/>
                <w:sz w:val="24"/>
              </w:rPr>
              <w:lastRenderedPageBreak/>
              <w:t>умов забезпечення електромагнітної сумісності радіоелектронних засобів, забезпечення функціонування системи радіочастотного моніторингу;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E1DFA">
            <w:pPr>
              <w:spacing w:after="0" w:line="240" w:lineRule="auto"/>
              <w:jc w:val="both"/>
            </w:pPr>
            <w:r>
              <w:rPr>
                <w:rFonts w:ascii="Times New Roman" w:eastAsia="Times New Roman" w:hAnsi="Times New Roman" w:cs="Times New Roman"/>
                <w:sz w:val="24"/>
              </w:rPr>
              <w:lastRenderedPageBreak/>
              <w:t>23</w:t>
            </w:r>
            <w:r w:rsidR="00C7443A">
              <w:rPr>
                <w:rFonts w:ascii="Times New Roman" w:eastAsia="Times New Roman" w:hAnsi="Times New Roman" w:cs="Times New Roman"/>
                <w:sz w:val="24"/>
              </w:rPr>
              <w:t xml:space="preserve">) узгодження тематичних планів науково-дослідних і дослідно-конструкторських робіт щодо розподілу, виділення і присвоєння радіочастот, їх міжнародно-правового захисту, </w:t>
            </w:r>
            <w:r w:rsidR="00C7443A">
              <w:rPr>
                <w:rFonts w:ascii="Times New Roman" w:eastAsia="Times New Roman" w:hAnsi="Times New Roman" w:cs="Times New Roman"/>
                <w:sz w:val="24"/>
              </w:rPr>
              <w:lastRenderedPageBreak/>
              <w:t>умов забезпечення електромагнітної сумісності радіоелектронних засобів, забезпечення функціонування системи радіочастотного моніторингу;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E1DFA">
            <w:pPr>
              <w:spacing w:after="0" w:line="240" w:lineRule="auto"/>
              <w:jc w:val="both"/>
            </w:pPr>
            <w:r>
              <w:rPr>
                <w:rFonts w:ascii="Times New Roman" w:eastAsia="Times New Roman" w:hAnsi="Times New Roman" w:cs="Times New Roman"/>
                <w:sz w:val="24"/>
              </w:rPr>
              <w:t>28</w:t>
            </w:r>
            <w:r w:rsidR="00C7443A">
              <w:rPr>
                <w:rFonts w:ascii="Times New Roman" w:eastAsia="Times New Roman" w:hAnsi="Times New Roman" w:cs="Times New Roman"/>
                <w:sz w:val="24"/>
              </w:rPr>
              <w:t>) забезпечення міжнародної координації та міжнародного захисту частотних присвоєнь України, участь у роботі Міжнародного союзу електрозв'язку та в інших міжнародних організаціях з питань, що належать до компетенції національного регулятора, організація в установленому порядку реалізації їх рішень, участь у розробленні проектів відповідних міжнародних договорів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Виключити</w:t>
            </w:r>
          </w:p>
          <w:p w:rsidR="000D116C" w:rsidRDefault="000D116C">
            <w:pPr>
              <w:spacing w:after="0" w:line="240" w:lineRule="auto"/>
              <w:rPr>
                <w:rFonts w:ascii="Times New Roman" w:eastAsia="Times New Roman" w:hAnsi="Times New Roman" w:cs="Times New Roman"/>
                <w:b/>
                <w:sz w:val="24"/>
              </w:rPr>
            </w:pPr>
          </w:p>
          <w:p w:rsidR="000D116C" w:rsidRDefault="000D116C">
            <w:pPr>
              <w:spacing w:after="0" w:line="240" w:lineRule="auto"/>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Повноваження ЦОВЗ</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E1DFA">
            <w:pPr>
              <w:spacing w:after="0" w:line="240" w:lineRule="auto"/>
              <w:jc w:val="both"/>
            </w:pPr>
            <w:r>
              <w:rPr>
                <w:rFonts w:ascii="Times New Roman" w:eastAsia="Times New Roman" w:hAnsi="Times New Roman" w:cs="Times New Roman"/>
                <w:sz w:val="24"/>
              </w:rPr>
              <w:t>29</w:t>
            </w:r>
            <w:r w:rsidR="00C7443A">
              <w:rPr>
                <w:rFonts w:ascii="Times New Roman" w:eastAsia="Times New Roman" w:hAnsi="Times New Roman" w:cs="Times New Roman"/>
                <w:sz w:val="24"/>
              </w:rPr>
              <w:t>) координація діяльності Державного підприємства, що знаходиться у сфері управління національного регулятора при виконанні робіт у сфері забезпечення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E1DFA">
            <w:pPr>
              <w:spacing w:after="0" w:line="240" w:lineRule="auto"/>
              <w:jc w:val="both"/>
            </w:pPr>
            <w:r>
              <w:rPr>
                <w:rFonts w:ascii="Times New Roman" w:eastAsia="Times New Roman" w:hAnsi="Times New Roman" w:cs="Times New Roman"/>
                <w:sz w:val="24"/>
              </w:rPr>
              <w:t>24</w:t>
            </w:r>
            <w:r w:rsidR="00C7443A">
              <w:rPr>
                <w:rFonts w:ascii="Times New Roman" w:eastAsia="Times New Roman" w:hAnsi="Times New Roman" w:cs="Times New Roman"/>
                <w:sz w:val="24"/>
              </w:rPr>
              <w:t>) координація діяльності Державного підприємства, що знаходиться у сфері управління національного регулятора при виконанні робіт у сфері забезпечення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632EB">
            <w:pPr>
              <w:spacing w:after="0" w:line="240" w:lineRule="auto"/>
              <w:jc w:val="both"/>
            </w:pPr>
            <w:r>
              <w:rPr>
                <w:rFonts w:ascii="Times New Roman" w:eastAsia="Times New Roman" w:hAnsi="Times New Roman" w:cs="Times New Roman"/>
                <w:sz w:val="24"/>
              </w:rPr>
              <w:t>30</w:t>
            </w:r>
            <w:r w:rsidR="00C7443A">
              <w:rPr>
                <w:rFonts w:ascii="Times New Roman" w:eastAsia="Times New Roman" w:hAnsi="Times New Roman" w:cs="Times New Roman"/>
                <w:sz w:val="24"/>
              </w:rPr>
              <w:t>) подання на затвердження Кабінетом Міністрів України Порядку користування радіочастотним ресурсом України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E1DFA">
            <w:pPr>
              <w:spacing w:after="0" w:line="240" w:lineRule="auto"/>
              <w:jc w:val="both"/>
            </w:pPr>
            <w:r>
              <w:rPr>
                <w:rFonts w:ascii="Times New Roman" w:eastAsia="Times New Roman" w:hAnsi="Times New Roman" w:cs="Times New Roman"/>
                <w:sz w:val="24"/>
              </w:rPr>
              <w:t>25</w:t>
            </w:r>
            <w:r w:rsidR="00C7443A">
              <w:rPr>
                <w:rFonts w:ascii="Times New Roman" w:eastAsia="Times New Roman" w:hAnsi="Times New Roman" w:cs="Times New Roman"/>
                <w:sz w:val="24"/>
              </w:rPr>
              <w:t>) подання на затвердження Кабінетом Міністрів України Порядку користування радіочастотним ресурсом України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632EB">
            <w:pPr>
              <w:spacing w:after="0" w:line="240" w:lineRule="auto"/>
              <w:jc w:val="both"/>
            </w:pPr>
            <w:r>
              <w:rPr>
                <w:rFonts w:ascii="Times New Roman" w:eastAsia="Times New Roman" w:hAnsi="Times New Roman" w:cs="Times New Roman"/>
                <w:sz w:val="24"/>
              </w:rPr>
              <w:t>31</w:t>
            </w:r>
            <w:r w:rsidR="00C7443A">
              <w:rPr>
                <w:rFonts w:ascii="Times New Roman" w:eastAsia="Times New Roman" w:hAnsi="Times New Roman" w:cs="Times New Roman"/>
                <w:sz w:val="24"/>
              </w:rPr>
              <w:t>) затвердження Регламенту аматорського радіозв'язку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E1DFA">
            <w:pPr>
              <w:spacing w:after="0" w:line="240" w:lineRule="auto"/>
              <w:jc w:val="both"/>
            </w:pPr>
            <w:r>
              <w:rPr>
                <w:rFonts w:ascii="Times New Roman" w:eastAsia="Times New Roman" w:hAnsi="Times New Roman" w:cs="Times New Roman"/>
                <w:sz w:val="24"/>
              </w:rPr>
              <w:t>26</w:t>
            </w:r>
            <w:r w:rsidR="00C7443A">
              <w:rPr>
                <w:rFonts w:ascii="Times New Roman" w:eastAsia="Times New Roman" w:hAnsi="Times New Roman" w:cs="Times New Roman"/>
                <w:sz w:val="24"/>
              </w:rPr>
              <w:t>) затвердження Регламенту аматорського радіозв'язку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632EB">
            <w:pPr>
              <w:spacing w:after="0" w:line="240" w:lineRule="auto"/>
              <w:jc w:val="both"/>
            </w:pPr>
            <w:r>
              <w:rPr>
                <w:rFonts w:ascii="Times New Roman" w:eastAsia="Times New Roman" w:hAnsi="Times New Roman" w:cs="Times New Roman"/>
                <w:sz w:val="24"/>
              </w:rPr>
              <w:t>32</w:t>
            </w:r>
            <w:r w:rsidR="00C7443A">
              <w:rPr>
                <w:rFonts w:ascii="Times New Roman" w:eastAsia="Times New Roman" w:hAnsi="Times New Roman" w:cs="Times New Roman"/>
                <w:sz w:val="24"/>
              </w:rPr>
              <w:t>) встановлення умов загального дозволу на використання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r>
              <w:rPr>
                <w:rFonts w:ascii="Times New Roman" w:eastAsia="Times New Roman" w:hAnsi="Times New Roman" w:cs="Times New Roman"/>
                <w:sz w:val="24"/>
              </w:rPr>
              <w:t xml:space="preserve"> </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Ці положення повинні визначатись законом.</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632EB">
            <w:pPr>
              <w:spacing w:after="0" w:line="240" w:lineRule="auto"/>
              <w:jc w:val="both"/>
            </w:pPr>
            <w:r>
              <w:rPr>
                <w:rFonts w:ascii="Times New Roman" w:eastAsia="Times New Roman" w:hAnsi="Times New Roman" w:cs="Times New Roman"/>
                <w:sz w:val="24"/>
              </w:rPr>
              <w:t>33</w:t>
            </w:r>
            <w:r w:rsidR="00C7443A">
              <w:rPr>
                <w:rFonts w:ascii="Times New Roman" w:eastAsia="Times New Roman" w:hAnsi="Times New Roman" w:cs="Times New Roman"/>
                <w:sz w:val="24"/>
              </w:rPr>
              <w:t>) подання на розгляд та затвердження Кабінету Міністрів України розмірів ліцензійної плати;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E1DFA">
            <w:pPr>
              <w:spacing w:after="0" w:line="240" w:lineRule="auto"/>
              <w:jc w:val="both"/>
            </w:pPr>
            <w:r>
              <w:rPr>
                <w:rFonts w:ascii="Times New Roman" w:eastAsia="Times New Roman" w:hAnsi="Times New Roman" w:cs="Times New Roman"/>
                <w:sz w:val="24"/>
              </w:rPr>
              <w:t>27</w:t>
            </w:r>
            <w:r w:rsidR="00C7443A">
              <w:rPr>
                <w:rFonts w:ascii="Times New Roman" w:eastAsia="Times New Roman" w:hAnsi="Times New Roman" w:cs="Times New Roman"/>
                <w:sz w:val="24"/>
              </w:rPr>
              <w:t>) подання на розгляд та затвердження Кабінету Міністрів України розмірів ліцензійної плати;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855"/>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632EB">
            <w:pPr>
              <w:spacing w:after="0" w:line="240" w:lineRule="auto"/>
              <w:jc w:val="both"/>
            </w:pPr>
            <w:r>
              <w:rPr>
                <w:rFonts w:ascii="Times New Roman" w:eastAsia="Times New Roman" w:hAnsi="Times New Roman" w:cs="Times New Roman"/>
                <w:sz w:val="24"/>
              </w:rPr>
              <w:lastRenderedPageBreak/>
              <w:t>34</w:t>
            </w:r>
            <w:r w:rsidR="00C7443A">
              <w:rPr>
                <w:rFonts w:ascii="Times New Roman" w:eastAsia="Times New Roman" w:hAnsi="Times New Roman" w:cs="Times New Roman"/>
                <w:sz w:val="24"/>
              </w:rPr>
              <w:t>) моніторинг своєчасності внесення ліцензійної плати до Державного бюджету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Потребує уточнення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Проектом Закону необхідно передбачити, який державний орган розробляє порядок моніторинг своєчасності внесення ліцензійної плати до Державного бюджету України.</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11. Повноваження Генерального штабу Збройних Сил України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243AE5">
            <w:pPr>
              <w:spacing w:after="0" w:line="240" w:lineRule="auto"/>
              <w:jc w:val="both"/>
            </w:pPr>
            <w:r>
              <w:rPr>
                <w:rFonts w:ascii="Times New Roman" w:eastAsia="Times New Roman" w:hAnsi="Times New Roman" w:cs="Times New Roman"/>
                <w:b/>
                <w:sz w:val="24"/>
              </w:rPr>
              <w:t>Стаття 12</w:t>
            </w:r>
            <w:r w:rsidR="00C7443A">
              <w:rPr>
                <w:rFonts w:ascii="Times New Roman" w:eastAsia="Times New Roman" w:hAnsi="Times New Roman" w:cs="Times New Roman"/>
                <w:b/>
                <w:sz w:val="24"/>
              </w:rPr>
              <w:t>. Повноваження Генерального штабу Збройних Сил України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272" w:rsidRPr="00083272" w:rsidRDefault="00083272" w:rsidP="00083272">
            <w:pPr>
              <w:spacing w:after="0" w:line="240" w:lineRule="auto"/>
              <w:jc w:val="both"/>
              <w:rPr>
                <w:rFonts w:ascii="Times New Roman" w:hAnsi="Times New Roman" w:cs="Times New Roman"/>
                <w:sz w:val="24"/>
                <w:szCs w:val="24"/>
              </w:rPr>
            </w:pPr>
            <w:r w:rsidRPr="00083272">
              <w:rPr>
                <w:rFonts w:ascii="Times New Roman" w:hAnsi="Times New Roman" w:cs="Times New Roman"/>
                <w:sz w:val="24"/>
                <w:szCs w:val="24"/>
              </w:rPr>
              <w:t xml:space="preserve">Генеральний штаб Збройних Сил України здійснює свої повноваження щодо регулювання у сфері користування радіочастотним ресурсом України спеціальними користувачами. </w:t>
            </w:r>
          </w:p>
          <w:p w:rsidR="000D116C" w:rsidRPr="00083272" w:rsidRDefault="00083272" w:rsidP="00083272">
            <w:pPr>
              <w:spacing w:after="0" w:line="240" w:lineRule="auto"/>
              <w:jc w:val="both"/>
              <w:rPr>
                <w:rFonts w:ascii="Times New Roman" w:hAnsi="Times New Roman" w:cs="Times New Roman"/>
                <w:sz w:val="24"/>
                <w:szCs w:val="24"/>
              </w:rPr>
            </w:pPr>
            <w:r w:rsidRPr="00083272">
              <w:rPr>
                <w:rFonts w:ascii="Times New Roman" w:hAnsi="Times New Roman" w:cs="Times New Roman"/>
                <w:sz w:val="24"/>
                <w:szCs w:val="24"/>
              </w:rPr>
              <w:t>1. Генеральний штаб Збройних Сил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272" w:rsidRPr="00083272" w:rsidRDefault="00083272" w:rsidP="00083272">
            <w:pPr>
              <w:spacing w:after="0" w:line="240" w:lineRule="auto"/>
              <w:jc w:val="both"/>
              <w:rPr>
                <w:rFonts w:ascii="Times New Roman" w:hAnsi="Times New Roman" w:cs="Times New Roman"/>
                <w:sz w:val="24"/>
                <w:szCs w:val="24"/>
              </w:rPr>
            </w:pPr>
            <w:r w:rsidRPr="00083272">
              <w:rPr>
                <w:rFonts w:ascii="Times New Roman" w:hAnsi="Times New Roman" w:cs="Times New Roman"/>
                <w:sz w:val="24"/>
                <w:szCs w:val="24"/>
              </w:rPr>
              <w:t xml:space="preserve">Генеральний штаб Збройних Сил України здійснює свої повноваження щодо регулювання у сфері користування радіочастотним ресурсом України спеціальними користувачами. </w:t>
            </w:r>
          </w:p>
          <w:p w:rsidR="000D116C" w:rsidRPr="00083272" w:rsidRDefault="00083272" w:rsidP="00083272">
            <w:pPr>
              <w:spacing w:after="0" w:line="240" w:lineRule="auto"/>
              <w:jc w:val="both"/>
              <w:rPr>
                <w:rFonts w:ascii="Times New Roman" w:hAnsi="Times New Roman" w:cs="Times New Roman"/>
                <w:sz w:val="24"/>
                <w:szCs w:val="24"/>
              </w:rPr>
            </w:pPr>
            <w:r w:rsidRPr="00083272">
              <w:rPr>
                <w:rFonts w:ascii="Times New Roman" w:hAnsi="Times New Roman" w:cs="Times New Roman"/>
                <w:sz w:val="24"/>
                <w:szCs w:val="24"/>
              </w:rPr>
              <w:t>1. Генеральний штаб Збройних Сил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E6428F">
            <w:pPr>
              <w:spacing w:after="0" w:line="240" w:lineRule="auto"/>
              <w:jc w:val="both"/>
            </w:pPr>
            <w:r w:rsidRPr="00E6428F">
              <w:rPr>
                <w:rFonts w:ascii="Times New Roman" w:eastAsia="Times New Roman" w:hAnsi="Times New Roman" w:cs="Times New Roman"/>
                <w:sz w:val="24"/>
              </w:rPr>
              <w:t>1) бере участь у розробці та погодженні Концепції формування та реалізації національної політики у сфері користування радіочастотним ресурсом України Національної таблиці розподілу смуг радіочастот України, Плану використання радіочастотного ресурсу України,  Плану конверсії радіочастотного ресурсу України відповідно до цього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E6428F">
            <w:pPr>
              <w:spacing w:after="0" w:line="240" w:lineRule="auto"/>
              <w:jc w:val="both"/>
            </w:pPr>
            <w:r w:rsidRPr="00E6428F">
              <w:rPr>
                <w:rFonts w:ascii="Times New Roman" w:eastAsia="Times New Roman" w:hAnsi="Times New Roman" w:cs="Times New Roman"/>
                <w:sz w:val="24"/>
              </w:rPr>
              <w:t>1) бере участь у розробці та погодженні Концепції формування та реалізації національної політики у сфері користування радіочастотним ресурсом України Національної таблиці розподілу смуг радіочастот України, Плану використання радіочастотного ресурсу України,  Плану конверсії радіочастотного ресурсу України відповідно до цього Закону;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розробляє та подає на затвердження до Кабінету Міністрів України пропозиції щодо Порядків видачі дозволу на ввезення з-за кордону радіоелектронних засобів та випромінювальних пристроїв спеціального призначення і ввезення з-за кордону, придбання, встановлення та експлуатації радіоелектронних засобів і випромінювальних пристроїв спеціального призначення;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розробляє та подає на затвердження до Кабінету Міністрів України пропозиції щодо Порядків видачі дозволу на ввезення з-за кордону радіоелектронних засобів та випромінювальних пристроїв спеціального призначення і ввезення з-за кордону, придбання, встановлення та експлуатації радіоелектронних засобів і випромінювальних пристроїв спеціального призначення;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визначає</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можливість застосування конкретних типів радіоелектронних засобів та випромінювальних пристроїв спеціального призначення на території України та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веде Реєстр радіоелектронних засобів спеціального призначення;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визначає</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можливість застосування конкретних типів радіоелектронних засобів та випромінювальних пристроїв спеціального призначення на території України та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веде Реєстр радіоелектронних засобів спеціального призначення;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4) забезпечує присвоєння радіочастот та позивних сигналів спеціальним користувачам у смугах радіочастот спеціального та загального користування, що використовуються спеціальними користувачами, визначає порядок видачі дозволів на експлуатацію;</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забезпечує присвоєння радіочастот та позивних сигналів спеціальним користувачам у смугах радіочастот спеціального та загального користування, що використовуються спеціальними користувачами, визначає порядок видачі дозволів на експлуатацію;</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EB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 </w:t>
            </w:r>
            <w:r w:rsidRPr="00EB4ED0">
              <w:rPr>
                <w:rFonts w:ascii="Times New Roman" w:eastAsia="Times New Roman" w:hAnsi="Times New Roman" w:cs="Times New Roman"/>
                <w:sz w:val="24"/>
              </w:rPr>
              <w:t>5) організовує виконання заходів Плану конверсії радіочастотного ресурсу України спеціальними користувачами;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EB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 </w:t>
            </w:r>
            <w:r w:rsidRPr="00EB4ED0">
              <w:rPr>
                <w:rFonts w:ascii="Times New Roman" w:eastAsia="Times New Roman" w:hAnsi="Times New Roman" w:cs="Times New Roman"/>
                <w:sz w:val="24"/>
              </w:rPr>
              <w:t>5) організовує виконання заходів Плану конверсії радіочастотного ресурсу України спеціальними користувачами;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видає спеціальним користувачам дозволи на ввезення з-за кордону радіоелектронних засобів та випромінювальних пристроїв спеціального призначення;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видає спеціальним користувачам дозволи на ввезення з-за кордону радіоелектронних засобів та випромінювальних пристроїв спеціального призначення;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7) здійснює заходи щодо забезпечення електромагнітної сумісності;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7) здійснює заходи щодо забезпечення електромагнітної сумісності;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8) здійснює державний нагляд та радіочастотний моніторинг щодо користування радіочастотним ресурсом України спеціальними користувачами;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8) здійснює державний нагляд та радіочастотний моніторинг щодо користування радіочастотним ресурсом України спеціальними користувачами;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веде Реєстр присвоєнь радіочастот спеціальних користувачів та здійснює облік присвоєнь радіочастот загальних користувачів у смугах радіочастот загального користування з метою відпрацювання мобілізаційних планів;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веде Реєстр присвоєнь радіочастот спеціальних користувачів та здійснює облік присвоєнь радіочастот загальних користувачів у смугах радіочастот загального користування з метою відпрацювання мобілізаційних планів;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10) бере участь у заходах міжнародного співробітництва щодо радіочастотного ресурсу України в частині спеціальних користувачів;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10) бере участь у заходах міжнародного співробітництва щодо радіочастотного ресурсу України в частині спеціальних користувачів;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розробляє та затверджує нормативно-правові акти (правила, положення, норми) щодо користування радіочастотним ресурсом України спеціальними користувачами;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розробляє та затверджує нормативно-правові акти (правила, положення, норми) щодо користування радіочастотним ресурсом України спеціальними користувачами;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12) бере участь у підготовці проектів законів та інших нормативно-правових актів щодо радіочастотного ресурсу України в частині спеціальних користувачів;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12) бере участь у підготовці проектів законів та інших нормативно-правових актів щодо радіочастотного ресурсу України в частині спеціальних користувачів;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13) затверджує тематичні плани науково-дослідних і дослідно-конструкторських робіт </w:t>
            </w:r>
            <w:r>
              <w:rPr>
                <w:rFonts w:ascii="Times New Roman" w:eastAsia="Times New Roman" w:hAnsi="Times New Roman" w:cs="Times New Roman"/>
                <w:sz w:val="24"/>
              </w:rPr>
              <w:lastRenderedPageBreak/>
              <w:t>щодо розподілу, виділення і присвоєння радіочастот, їх міжнародно-правового захисту, забезпечення електромагнітної сумісності радіоелектронних засобів, забезпечення функціонування системи радіочастотного моніторингу в частині спеціальних користувачів;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13) затверджує тематичні плани науково-дослідних і дослідно-конструкторських робіт </w:t>
            </w:r>
            <w:r>
              <w:rPr>
                <w:rFonts w:ascii="Times New Roman" w:eastAsia="Times New Roman" w:hAnsi="Times New Roman" w:cs="Times New Roman"/>
                <w:sz w:val="24"/>
              </w:rPr>
              <w:lastRenderedPageBreak/>
              <w:t>щодо розподілу, виділення і присвоєння радіочастот, їх міжнародно-правового захисту, забезпечення електромагнітної сумісності радіоелектронних засобів, забезпечення функціонування системи радіочастотного моніторингу в частині спеціальних користувачів;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14) організовує проведення досліджень та вироблення рекомендацій щодо ефективного користування радіочастотним ресурсом України спеціальними користувачами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14) організовує проведення досліджень та вироблення рекомендацій щодо ефективного користування радіочастотним ресурсом України спеціальними користувачами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9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15) здійснює</w:t>
            </w:r>
            <w:r w:rsidR="00C7443A">
              <w:rPr>
                <w:rFonts w:ascii="Times New Roman" w:eastAsia="Times New Roman" w:hAnsi="Times New Roman" w:cs="Times New Roman"/>
                <w:sz w:val="24"/>
              </w:rPr>
              <w:t xml:space="preserve"> погодження можливості присвоєння радіочастот радіоелектронних засобів загальних користувачів;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9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15) здійснює </w:t>
            </w:r>
            <w:r w:rsidR="00C7443A">
              <w:rPr>
                <w:rFonts w:ascii="Times New Roman" w:eastAsia="Times New Roman" w:hAnsi="Times New Roman" w:cs="Times New Roman"/>
                <w:sz w:val="24"/>
              </w:rPr>
              <w:t>погодження можливості присвоєння радіочастот радіоелектронних засобів загальних користувачів;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16) визначає за погодженням з національним регулятором порядок спрощеної процедури погодження для окремих смуг радіочастот та типів радіоелектронних засобів і випромінювальних пристроїв;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16) визначає за погодженням з національним регулятором порядок спрощеної процедури погодження для окремих смуг радіочастот та типів радіоелектронних засобів і випромінювальних пристроїв;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17) розробляє</w:t>
            </w:r>
            <w:r>
              <w:rPr>
                <w:rFonts w:ascii="Times New Roman" w:eastAsia="Times New Roman" w:hAnsi="Times New Roman" w:cs="Times New Roman"/>
                <w:b/>
                <w:sz w:val="24"/>
              </w:rPr>
              <w:t xml:space="preserve"> </w:t>
            </w:r>
            <w:r>
              <w:rPr>
                <w:rFonts w:ascii="Times New Roman" w:eastAsia="Times New Roman" w:hAnsi="Times New Roman" w:cs="Times New Roman"/>
                <w:sz w:val="24"/>
              </w:rPr>
              <w:t>за участю відповідних органів державної влади та вносить на розгляд Кабінету Міністрів України пропозиції щодо порядку користування радіочастотним ресурсом України в період проведення заходів антитерористичної операції, особливого періоду, при введенні надзвичайного або воєнного стану, при проведенні особливо важливих спеціальних робіт і заходів;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17) розробляє</w:t>
            </w:r>
            <w:r>
              <w:rPr>
                <w:rFonts w:ascii="Times New Roman" w:eastAsia="Times New Roman" w:hAnsi="Times New Roman" w:cs="Times New Roman"/>
                <w:b/>
                <w:sz w:val="24"/>
              </w:rPr>
              <w:t xml:space="preserve"> </w:t>
            </w:r>
            <w:r>
              <w:rPr>
                <w:rFonts w:ascii="Times New Roman" w:eastAsia="Times New Roman" w:hAnsi="Times New Roman" w:cs="Times New Roman"/>
                <w:sz w:val="24"/>
              </w:rPr>
              <w:t>за участю відповідних органів державної влади та вносить на розгляд Кабінету Міністрів України пропозиції щодо порядку користування радіочастотним ресурсом України в період проведення заходів антитерористичної операції, особливого періоду, при введенні надзвичайного або воєнного стану, при проведенні особливо важливих спеціальних робіт і заходів;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18) здійснює управління користуванням радіочастотним ресурсом України спеціальними та загальними користувачами в умовах воєнного стану у Порядку встановленому Кабінетом Міністрів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18) здійснює управління користуванням радіочастотним ресурсом України спеціальними та загальними користувачами в умовах воєнного стану у Порядку встановленому Кабінетом Міністрів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19) погоджує Регламент аматорського радіозв'язку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19) погоджує Регламент аматорського радіозв'язку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20) бере участь у роботі Міжнародного союзу електрозв'язку та інших міжнародних організацій з питань, що належать до компетенції Генерального штабу Збройних Сил України, організовує в установленому порядку реалізацію їх рішень, участь у розробленні проектів відповідних міжнародних договорів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20) бере участь у роботі Міжнародного союзу електрозв'язку та інших міжнародних органі</w:t>
            </w:r>
            <w:r w:rsidR="001668CA" w:rsidRPr="001668CA">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rPr>
              <w:t>зацій</w:t>
            </w:r>
            <w:proofErr w:type="spellEnd"/>
            <w:r>
              <w:rPr>
                <w:rFonts w:ascii="Times New Roman" w:eastAsia="Times New Roman" w:hAnsi="Times New Roman" w:cs="Times New Roman"/>
                <w:sz w:val="24"/>
              </w:rPr>
              <w:t xml:space="preserve"> з питань, що належать до компетенції Генерального штабу Збройних Сил України, організовує в установленому порядку реалізацію їх рішень, участь у розробленні проектів відповідних міжнародних договорів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21) координує діяльність радіочастотних органів спеціальних користувачів радіочастотного ресурсу України через Центральний радіочастотний орган Генерального штабу Збройних Сил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21) координує діяльність радіочастотних органів спеціальних користувачів радіочастотного ресурсу України через Центральний радіочастотний орган Генерального штабу Збройних Сил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shd w:val="clear" w:color="auto" w:fill="FFFFFF"/>
              </w:rPr>
              <w:t>Стаття 12. Повноваження Національної ради України з питань телебачення і радіомовлення щодо регулювання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before="100"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Виключити</w:t>
            </w:r>
            <w:r>
              <w:rPr>
                <w:rFonts w:ascii="Times New Roman" w:eastAsia="Times New Roman" w:hAnsi="Times New Roman" w:cs="Times New Roman"/>
                <w:sz w:val="24"/>
                <w:shd w:val="clear" w:color="auto" w:fill="FFFFFF"/>
              </w:rPr>
              <w:t xml:space="preserve"> </w:t>
            </w:r>
          </w:p>
          <w:p w:rsidR="000D116C" w:rsidRDefault="000D116C">
            <w:pPr>
              <w:spacing w:before="100"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Положення статті 14 проекту Закону не відповідають вимогам </w:t>
            </w:r>
            <w:proofErr w:type="spellStart"/>
            <w:r>
              <w:rPr>
                <w:rFonts w:ascii="Times New Roman" w:eastAsia="Times New Roman" w:hAnsi="Times New Roman" w:cs="Times New Roman"/>
                <w:sz w:val="24"/>
                <w:shd w:val="clear" w:color="auto" w:fill="FFFFFF"/>
              </w:rPr>
              <w:t>Directive</w:t>
            </w:r>
            <w:proofErr w:type="spellEnd"/>
            <w:r>
              <w:rPr>
                <w:rFonts w:ascii="Times New Roman" w:eastAsia="Times New Roman" w:hAnsi="Times New Roman" w:cs="Times New Roman"/>
                <w:sz w:val="24"/>
                <w:shd w:val="clear" w:color="auto" w:fill="FFFFFF"/>
              </w:rPr>
              <w:t xml:space="preserve"> 2002/21/EU та </w:t>
            </w:r>
            <w:proofErr w:type="spellStart"/>
            <w:r>
              <w:rPr>
                <w:rFonts w:ascii="Times New Roman" w:eastAsia="Times New Roman" w:hAnsi="Times New Roman" w:cs="Times New Roman"/>
                <w:sz w:val="24"/>
                <w:shd w:val="clear" w:color="auto" w:fill="FFFFFF"/>
              </w:rPr>
              <w:t>Directive</w:t>
            </w:r>
            <w:proofErr w:type="spellEnd"/>
            <w:r>
              <w:rPr>
                <w:rFonts w:ascii="Times New Roman" w:eastAsia="Times New Roman" w:hAnsi="Times New Roman" w:cs="Times New Roman"/>
                <w:sz w:val="24"/>
                <w:shd w:val="clear" w:color="auto" w:fill="FFFFFF"/>
              </w:rPr>
              <w:t xml:space="preserve"> 2010/13/EU.</w:t>
            </w:r>
          </w:p>
          <w:p w:rsidR="000D116C" w:rsidRDefault="00C7443A">
            <w:pPr>
              <w:spacing w:after="0" w:line="240" w:lineRule="auto"/>
              <w:jc w:val="both"/>
            </w:pPr>
            <w:r>
              <w:rPr>
                <w:rFonts w:ascii="Times New Roman" w:eastAsia="Times New Roman" w:hAnsi="Times New Roman" w:cs="Times New Roman"/>
                <w:sz w:val="24"/>
                <w:shd w:val="clear" w:color="auto" w:fill="FFFFFF"/>
              </w:rPr>
              <w:t>Національна рада України з питань телебачення і радіомовлення не має бути регулятором в питання користування радіочастотним ресурсом.</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Національна рада України з питань телебачення і радіомовлення здійснює регуляторні функції, а саме:</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Виключити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участь у розробці та погодження проекту Концепції формування та реалізації національної політики у сфері користування р</w:t>
            </w:r>
            <w:r w:rsidR="001668CA">
              <w:rPr>
                <w:rFonts w:ascii="Times New Roman" w:eastAsia="Times New Roman" w:hAnsi="Times New Roman" w:cs="Times New Roman"/>
                <w:sz w:val="24"/>
              </w:rPr>
              <w:t>адіочастотним ресурсом України,</w:t>
            </w:r>
            <w:r>
              <w:rPr>
                <w:rFonts w:ascii="Times New Roman" w:eastAsia="Times New Roman" w:hAnsi="Times New Roman" w:cs="Times New Roman"/>
                <w:sz w:val="24"/>
              </w:rPr>
              <w:t xml:space="preserve"> </w:t>
            </w:r>
            <w:hyperlink r:id="rId6">
              <w:r>
                <w:rPr>
                  <w:rFonts w:ascii="Times New Roman" w:eastAsia="Times New Roman" w:hAnsi="Times New Roman" w:cs="Times New Roman"/>
                  <w:color w:val="0000FF"/>
                  <w:sz w:val="24"/>
                  <w:u w:val="single"/>
                </w:rPr>
                <w:t>Національної таблиці розподілу смуг радіочастот України</w:t>
              </w:r>
            </w:hyperlink>
            <w:r>
              <w:rPr>
                <w:rFonts w:ascii="Times New Roman" w:eastAsia="Times New Roman" w:hAnsi="Times New Roman" w:cs="Times New Roman"/>
                <w:color w:val="0000FF"/>
                <w:sz w:val="24"/>
                <w:u w:val="single"/>
              </w:rPr>
              <w:t>,</w:t>
            </w:r>
            <w:r>
              <w:rPr>
                <w:rFonts w:ascii="Times New Roman" w:eastAsia="Times New Roman" w:hAnsi="Times New Roman" w:cs="Times New Roman"/>
                <w:sz w:val="24"/>
              </w:rPr>
              <w:t xml:space="preserve"> </w:t>
            </w:r>
            <w:hyperlink r:id="rId7">
              <w:r>
                <w:rPr>
                  <w:rFonts w:ascii="Times New Roman" w:eastAsia="Times New Roman" w:hAnsi="Times New Roman" w:cs="Times New Roman"/>
                  <w:color w:val="0000FF"/>
                  <w:sz w:val="24"/>
                  <w:u w:val="single"/>
                </w:rPr>
                <w:t>Плану використання радіочастотного ресурсу України</w:t>
              </w:r>
            </w:hyperlink>
            <w:r>
              <w:rPr>
                <w:rFonts w:ascii="Times New Roman" w:eastAsia="Times New Roman" w:hAnsi="Times New Roman" w:cs="Times New Roman"/>
                <w:sz w:val="24"/>
              </w:rPr>
              <w:t xml:space="preserve"> і Плану конверсії радіочастотного ресурсу України у частині смуг радіочастот, виділених для потреб телерадіомовлення;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Виключити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визначення відповідно до законодавства про радіочастотний ресурс України користувачів радіочастотного ресурсу України, виділеного для потреб телерадіомовлення;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Виключити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ind w:firstLine="709"/>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3) замовлення розроблення розрахунків щодо можливості та умов користування радіочастотним ресурсом України для потреб телерадіомовлення.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Виключити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ind w:firstLine="709"/>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Стаття 13. Засади діяльності у сфері користування радіочастотним ресурсом України Державного підприємства «Український державний центр радіочастот»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Стаття 13. Засади діяльності у сфері користування радіочастотним ресурсом України Державного підприємства «Український державний центр радіочастот»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Державне підприємство «Український державний центр радіочастот», (далі – Державне підприємство) утворено відповідно до Закону, віднесено до  сфери управління національного регулятора для виконання завдань  відповідно до цього Закону і здійснює свою діяльність на підставі статуту, який затверджується національним регулятором.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Державне підприємство «Український державний центр радіочастот», (далі – Державне підприємство) утворено відповідно до Закону, віднесено до  сфери управління національного регулятора для виконання завдань  відповідно до цього Закону і здійснює свою діяльність на підставі статуту, який затверджується національним регулятором.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Державне підприємство здійснює такі види діяльності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Державне підприємство здійснює такі види діяльності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проведення розрахунків електромагнітної сумісності;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проведення розрахунків електромагнітної сумісності;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проведення радіочастотного моніторингу використання радіочастотного ресурсу України загальними користувачами;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проведення радіочастотного моніторингу використання радіочастотного ресурсу України загальними користувачами;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надання технічних обґрунтувань щодо можливості застосування заявленого типу радіоелектронних засобів на території України загальними користувачами в смугах радіочастот загального користування;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надання технічних обґрунтувань щодо можливості застосування заявленого типу радіоелектронних засобів на території України загальними користувачами в смугах радіочастот загального користування;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прийняття участі у проведенні приймальних випробувань радіоелектронних засобів на місці експлуатації;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прийняття участі у проведенні приймальних випробувань радіоелектронних засобів на місці експлуатації;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здійснення заходів щодо виявлення дії джерел радіозавад;</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здійснення заходів щодо виявлення дії джерел радіозавад;</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ведення автоматизованої інформаційної системи управління радіочастотним спектром;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ведення автоматизованої інформаційної системи управління радіочастотним спектром;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7) здійснення заходів щодо забезпечення електромагнітної сумісності радіоелектронних засобів, випромінювальних пристроїв щодо присвоєння радіочастот, призначення позивних сигналів радіоелектронним засобам;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здійснення заходів щодо забезпечення електромагнітної сумісності радіоелектронних засобів, випромінювальних пристроїв щодо присвоєння радіочастот, призначення позивних сигналів радіоелектронним засобам;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інші види діяльності, не заборонені чинним законодавством.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Потребує  уточнення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проекті Закону необхідно навести вичерпний перелік видів діяльності.</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3. Державне підприємство виконує роботи на підставі господарських договорів. За рахунок розпорядників коштів Державного бюджету України виконуються роботи, пов'язані з </w:t>
            </w:r>
            <w:proofErr w:type="spellStart"/>
            <w:r>
              <w:rPr>
                <w:rFonts w:ascii="Times New Roman" w:eastAsia="Times New Roman" w:hAnsi="Times New Roman" w:cs="Times New Roman"/>
                <w:sz w:val="24"/>
              </w:rPr>
              <w:t>розра</w:t>
            </w:r>
            <w:proofErr w:type="spellEnd"/>
            <w:r w:rsidR="001668CA" w:rsidRPr="001668CA">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rPr>
              <w:t>хунком</w:t>
            </w:r>
            <w:proofErr w:type="spellEnd"/>
            <w:r>
              <w:rPr>
                <w:rFonts w:ascii="Times New Roman" w:eastAsia="Times New Roman" w:hAnsi="Times New Roman" w:cs="Times New Roman"/>
                <w:sz w:val="24"/>
              </w:rPr>
              <w:t xml:space="preserve"> мереж цифрового наземного мовлення, а також роботи, пов’язані з виявленням джерел радіозавад у смугах частот загального </w:t>
            </w:r>
            <w:proofErr w:type="spellStart"/>
            <w:r>
              <w:rPr>
                <w:rFonts w:ascii="Times New Roman" w:eastAsia="Times New Roman" w:hAnsi="Times New Roman" w:cs="Times New Roman"/>
                <w:sz w:val="24"/>
              </w:rPr>
              <w:t>користу</w:t>
            </w:r>
            <w:proofErr w:type="spellEnd"/>
            <w:r w:rsidR="001668CA" w:rsidRPr="001668CA">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rPr>
              <w:t>вання</w:t>
            </w:r>
            <w:proofErr w:type="spellEnd"/>
            <w:r>
              <w:rPr>
                <w:rFonts w:ascii="Times New Roman" w:eastAsia="Times New Roman" w:hAnsi="Times New Roman" w:cs="Times New Roman"/>
                <w:sz w:val="24"/>
              </w:rPr>
              <w:t xml:space="preserve"> за заявою спеціальних користувачів, а також на безпосереднє замовлення національного регулятора роботи, пов’язані з проведенням радіочастотного моніторингу у смугах радіочастот загального користування.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40244F">
            <w:pPr>
              <w:spacing w:after="0" w:line="240" w:lineRule="auto"/>
              <w:jc w:val="both"/>
            </w:pPr>
            <w:r>
              <w:rPr>
                <w:rFonts w:ascii="Times New Roman" w:eastAsia="Times New Roman" w:hAnsi="Times New Roman" w:cs="Times New Roman"/>
                <w:sz w:val="24"/>
              </w:rPr>
              <w:t>3</w:t>
            </w:r>
            <w:r w:rsidR="00C7443A">
              <w:rPr>
                <w:rFonts w:ascii="Times New Roman" w:eastAsia="Times New Roman" w:hAnsi="Times New Roman" w:cs="Times New Roman"/>
                <w:sz w:val="24"/>
              </w:rPr>
              <w:t xml:space="preserve">. Державне підприємство виконує роботи на підставі господарських договорів з загальними користувачами радіочастотного ресурсу України, а за рахунок розпорядників коштів Державного бюджету України - роботи, пов'язані з розрахунком мереж цифрового наземного мовлення, а також роботи, пов’язані з виявленням джерел радіозавад у смугах частот загального користування за заявою </w:t>
            </w:r>
            <w:r w:rsidR="00C7443A">
              <w:rPr>
                <w:rFonts w:ascii="Times New Roman" w:eastAsia="Times New Roman" w:hAnsi="Times New Roman" w:cs="Times New Roman"/>
                <w:b/>
                <w:sz w:val="24"/>
              </w:rPr>
              <w:t>загальних та</w:t>
            </w:r>
            <w:r w:rsidR="00C7443A">
              <w:rPr>
                <w:rFonts w:ascii="Times New Roman" w:eastAsia="Times New Roman" w:hAnsi="Times New Roman" w:cs="Times New Roman"/>
                <w:sz w:val="24"/>
              </w:rPr>
              <w:t xml:space="preserve"> спеціальних користувачів.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Докладна інформація про перелік робіт, що виконуються Державним підприємством, а також тарифи на ці роботи публікуються в офіційному бюлетені національного регулятора та розміщуються на його офіційній сторінці в мережі Інтернет.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Докладна інформація про перелік робіт, що виконуються Державним підприємством, а також тарифи на ці роботи публікуються в офіційному бюлетені національного регулятора та розміщуються на його офіційній сторінці в мережі Інтернет.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Державне підприємство за дорученням національного регулятора: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Державне підприємство за дорученням національного регулятора: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надає технічну допомогу щодо проведення необхідних вимірювань під час здійснення державного нагляду за користуванням радіочастотним ресурсом України загальними користувачами;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надає технічну допомогу щодо проведення необхідних вимірювань під час здійснення державного нагляду за користуванням радіочастотним ресурсом України загальними користувачами;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здійснює міжнародний захист, координацію радіочастот, бере участь у роботі Міжнародного союзу електрозв'язку.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Зазначені повноваження відносяться до функцій та повноважень ЦОВЗ, а не державного  підприємства.</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6. За згодою сторін виконання робіт, надання послуг та їх оформлення здійснюється одним із обраних способів: або електронним документом із застосуванням електронного підпису, або рекомендованими листами з описом вкладення.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За згодою сторін виконання робіт, надання послуг та їх оформлення здійснюється одним із обраних способів: або електронним документом із застосуванням електронного підпису, або рекомендованими листами з описом вкладення.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Розділ ІІІ. ЗАСАДИ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Розділ ІІІ. ЗАСАДИ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14. Засади і принципи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14. Засади і принципи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Основними принципами користування радіочастотним ресурсом України є:</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Основними принципами користування радіочастотним ресурсом України є:</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відкритість, об'єктивність, </w:t>
            </w:r>
            <w:proofErr w:type="spellStart"/>
            <w:r>
              <w:rPr>
                <w:rFonts w:ascii="Times New Roman" w:eastAsia="Times New Roman" w:hAnsi="Times New Roman" w:cs="Times New Roman"/>
                <w:sz w:val="24"/>
              </w:rPr>
              <w:t>недискримінаційність</w:t>
            </w:r>
            <w:proofErr w:type="spellEnd"/>
            <w:r>
              <w:rPr>
                <w:rFonts w:ascii="Times New Roman" w:eastAsia="Times New Roman" w:hAnsi="Times New Roman" w:cs="Times New Roman"/>
                <w:sz w:val="24"/>
              </w:rPr>
              <w:t xml:space="preserve"> і прозорість умов та процедур планування, виділення і розподілу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відкритість, об'єктивність, </w:t>
            </w:r>
            <w:proofErr w:type="spellStart"/>
            <w:r>
              <w:rPr>
                <w:rFonts w:ascii="Times New Roman" w:eastAsia="Times New Roman" w:hAnsi="Times New Roman" w:cs="Times New Roman"/>
                <w:sz w:val="24"/>
              </w:rPr>
              <w:t>недискримінаційність</w:t>
            </w:r>
            <w:proofErr w:type="spellEnd"/>
            <w:r>
              <w:rPr>
                <w:rFonts w:ascii="Times New Roman" w:eastAsia="Times New Roman" w:hAnsi="Times New Roman" w:cs="Times New Roman"/>
                <w:sz w:val="24"/>
              </w:rPr>
              <w:t xml:space="preserve"> і прозорість умов та процедур планування, виділення і розподілу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зближення розподілу смуг, номіналів радіочастот і умов користування ними в Україні з міжнародним розподілом смуг, номіналів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зближення розподілу смуг, номіналів радіочастот і умов користування ними в Україні з міжнародним </w:t>
            </w:r>
            <w:r>
              <w:rPr>
                <w:rFonts w:ascii="Times New Roman" w:eastAsia="Times New Roman" w:hAnsi="Times New Roman" w:cs="Times New Roman"/>
                <w:b/>
                <w:sz w:val="24"/>
              </w:rPr>
              <w:t>та європейським</w:t>
            </w:r>
            <w:r>
              <w:rPr>
                <w:rFonts w:ascii="Times New Roman" w:eastAsia="Times New Roman" w:hAnsi="Times New Roman" w:cs="Times New Roman"/>
                <w:sz w:val="24"/>
              </w:rPr>
              <w:t xml:space="preserve"> розподілом смуг, номіналів радіочастот;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заохочення конкуренції на основі збалансування інтересів держави, суспільства, користувачів радіочастотного ресурсу України та споживачів;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Запропонований принцип користування радіочастотним ресурсом України не є предметом регулювання цього закону. Крім цього, не конкретизовано, «заохочення конкуренції» на якому товарному ринку, оскільки радіочастотний ресурс не є товаром у розумінні ст. 1 Закону України «Про захист економічної конкуренції».</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забезпечення рівності законних прав та інтересів усіх фізичних і юридичних осіб, які користуються або мають намір користуватися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забезпечення рівності законних прав та інтересів усіх фізичних і юридичних осіб, які користуються або мають намір користуватися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Calibri" w:eastAsia="Calibri" w:hAnsi="Calibri" w:cs="Calibri"/>
                <w:sz w:val="24"/>
              </w:rPr>
              <w:t xml:space="preserve"> </w:t>
            </w: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можливості передачі прав на користування радіочастотним ресурсом України між операторами електронних комунікацій;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Див. Директива ЄС про загальний дозвіл (п. 5).</w:t>
            </w:r>
          </w:p>
          <w:p w:rsidR="000D116C" w:rsidRDefault="00C7443A">
            <w:pPr>
              <w:spacing w:after="0" w:line="240" w:lineRule="auto"/>
              <w:jc w:val="both"/>
            </w:pPr>
            <w:r>
              <w:rPr>
                <w:rFonts w:ascii="Times New Roman" w:eastAsia="Times New Roman" w:hAnsi="Times New Roman" w:cs="Times New Roman"/>
                <w:sz w:val="24"/>
              </w:rPr>
              <w:t>У запропонованій редакції тесту проекту Закону не визначена правова природа на користування радіочастотним ресурсом.</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6) технологічна нейтральність (з дотриманням принципів ефективного розподілу частот та підтримання конкуренції на ринку);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Потребує уточнення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Радіочастотний ресурс не є товаром у розумінні ст. 1 Закону України «Про захист економічної конкуренції»</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ефективне використання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ефективне використання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Користування радіочастотним ресурсом України здійснюється на підставі: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Користування радіочастотним ресурсом України здійснюється на підставі: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ліцензій на користування радіочастотним ресурсом України та присвоєння радіочастоти – суб’єктами господарювання, які користуються радіочастотним ресурсом для надання послуг електронних комунікацій, у порядку встановленому цим Законом;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Із-за неоднозначного формулювання, залишається не зрозумілим, чого стосується порядок, встановлений цим Законом. </w:t>
            </w:r>
          </w:p>
          <w:p w:rsidR="000D116C" w:rsidRDefault="000D116C">
            <w:pPr>
              <w:spacing w:after="0" w:line="240" w:lineRule="auto"/>
              <w:jc w:val="both"/>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ліцензій на мовлення, виданих Національною радою України з питань телебачення і радіомовлення, та присвоєння радіочастоти – суб'єктами господарювання, які користуються радіочастотним ресурсом України для розповсюдження телерадіопрограм, у порядку встановленому Законом України «Про телебачення та радіомовлення»;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Не відповідає вимогам </w:t>
            </w:r>
            <w:proofErr w:type="spellStart"/>
            <w:r>
              <w:rPr>
                <w:rFonts w:ascii="Times New Roman" w:eastAsia="Times New Roman" w:hAnsi="Times New Roman" w:cs="Times New Roman"/>
                <w:sz w:val="24"/>
                <w:shd w:val="clear" w:color="auto" w:fill="FFFFFF"/>
              </w:rPr>
              <w:t>Directive</w:t>
            </w:r>
            <w:proofErr w:type="spellEnd"/>
            <w:r>
              <w:rPr>
                <w:rFonts w:ascii="Times New Roman" w:eastAsia="Times New Roman" w:hAnsi="Times New Roman" w:cs="Times New Roman"/>
                <w:sz w:val="24"/>
                <w:shd w:val="clear" w:color="auto" w:fill="FFFFFF"/>
              </w:rPr>
              <w:t xml:space="preserve"> 2002/21/EU та </w:t>
            </w:r>
            <w:proofErr w:type="spellStart"/>
            <w:r>
              <w:rPr>
                <w:rFonts w:ascii="Times New Roman" w:eastAsia="Times New Roman" w:hAnsi="Times New Roman" w:cs="Times New Roman"/>
                <w:sz w:val="24"/>
                <w:shd w:val="clear" w:color="auto" w:fill="FFFFFF"/>
              </w:rPr>
              <w:t>Directive</w:t>
            </w:r>
            <w:proofErr w:type="spellEnd"/>
            <w:r>
              <w:rPr>
                <w:rFonts w:ascii="Times New Roman" w:eastAsia="Times New Roman" w:hAnsi="Times New Roman" w:cs="Times New Roman"/>
                <w:sz w:val="24"/>
                <w:shd w:val="clear" w:color="auto" w:fill="FFFFFF"/>
              </w:rPr>
              <w:t xml:space="preserve"> 2010/13/EU.</w:t>
            </w:r>
          </w:p>
          <w:p w:rsidR="000D116C" w:rsidRDefault="00C7443A">
            <w:pPr>
              <w:spacing w:after="0" w:line="240" w:lineRule="auto"/>
              <w:jc w:val="both"/>
            </w:pPr>
            <w:r>
              <w:rPr>
                <w:rFonts w:ascii="Times New Roman" w:eastAsia="Times New Roman" w:hAnsi="Times New Roman" w:cs="Times New Roman"/>
                <w:sz w:val="24"/>
              </w:rPr>
              <w:t>Національна рада України з питань телебачення і радіомовлення не має бути регулятором в питання користування радіочастотним ресурсом.</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загального дозволу – технологічними користувачами, радіоаматорами та для надання </w:t>
            </w:r>
            <w:proofErr w:type="spellStart"/>
            <w:r>
              <w:rPr>
                <w:rFonts w:ascii="Times New Roman" w:eastAsia="Times New Roman" w:hAnsi="Times New Roman" w:cs="Times New Roman"/>
                <w:sz w:val="24"/>
              </w:rPr>
              <w:t>безпроводового</w:t>
            </w:r>
            <w:proofErr w:type="spellEnd"/>
            <w:r>
              <w:rPr>
                <w:rFonts w:ascii="Times New Roman" w:eastAsia="Times New Roman" w:hAnsi="Times New Roman" w:cs="Times New Roman"/>
                <w:sz w:val="24"/>
              </w:rPr>
              <w:t xml:space="preserve"> доступу до мережі Інтернет всередині приміщень барів, кафе, магазинів, офісних центрів, готелів та інших публічних місць, якщо доступ до мережі Інтернет є відкритим для усіх відвідувачів за умови забезпечення електромагнітної сумісності з іншими радіоелектронними засобами;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загального дозволу – технологічними користувачами, радіоаматорами та для надання </w:t>
            </w:r>
            <w:proofErr w:type="spellStart"/>
            <w:r>
              <w:rPr>
                <w:rFonts w:ascii="Times New Roman" w:eastAsia="Times New Roman" w:hAnsi="Times New Roman" w:cs="Times New Roman"/>
                <w:sz w:val="24"/>
              </w:rPr>
              <w:t>безпроводового</w:t>
            </w:r>
            <w:proofErr w:type="spellEnd"/>
            <w:r>
              <w:rPr>
                <w:rFonts w:ascii="Times New Roman" w:eastAsia="Times New Roman" w:hAnsi="Times New Roman" w:cs="Times New Roman"/>
                <w:sz w:val="24"/>
              </w:rPr>
              <w:t xml:space="preserve"> доступу до мережі Інтернет всередині приміщень барів, кафе, магазинів, офісних центрів, готелів та інших публічних місць, якщо</w:t>
            </w:r>
            <w:r>
              <w:rPr>
                <w:rFonts w:ascii="Times New Roman" w:eastAsia="Times New Roman" w:hAnsi="Times New Roman" w:cs="Times New Roman"/>
                <w:b/>
                <w:sz w:val="24"/>
              </w:rPr>
              <w:t xml:space="preserve"> доступ до мережі Інтернет всередині приміщень барів, кафе, магазинів, офісних центрів, готелів та інших публічних місць може забезпечуватись </w:t>
            </w:r>
            <w:r>
              <w:rPr>
                <w:rFonts w:ascii="Times New Roman" w:eastAsia="Times New Roman" w:hAnsi="Times New Roman" w:cs="Times New Roman"/>
                <w:b/>
                <w:sz w:val="24"/>
                <w:u w:val="single"/>
              </w:rPr>
              <w:t>за допомогою мобільних електронних комунікацій;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BD5047" w:rsidRDefault="00C7443A">
            <w:pPr>
              <w:spacing w:after="0" w:line="240" w:lineRule="auto"/>
              <w:jc w:val="both"/>
              <w:rPr>
                <w:rFonts w:ascii="Times New Roman" w:eastAsia="Times New Roman" w:hAnsi="Times New Roman" w:cs="Times New Roman"/>
                <w:sz w:val="24"/>
                <w:lang w:val="ru-RU"/>
              </w:rPr>
            </w:pPr>
            <w:r>
              <w:rPr>
                <w:rFonts w:ascii="Times New Roman" w:eastAsia="Times New Roman" w:hAnsi="Times New Roman" w:cs="Times New Roman"/>
                <w:sz w:val="24"/>
              </w:rPr>
              <w:t>4) дозволів на експлуатацію – спеціальними користувачами.</w:t>
            </w:r>
          </w:p>
          <w:p w:rsidR="001668CA" w:rsidRPr="00BD5047" w:rsidRDefault="001668CA">
            <w:pPr>
              <w:spacing w:after="0" w:line="240" w:lineRule="auto"/>
              <w:jc w:val="both"/>
              <w:rPr>
                <w:lang w:val="ru-RU"/>
              </w:rPr>
            </w:pP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дозволів на експлуатацію – спеціальними користувачами.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У разі якщо заявлена потреба в радіочастотах перевищує їх фактичну наявність, ліцензія на такі </w:t>
            </w:r>
            <w:r>
              <w:rPr>
                <w:rFonts w:ascii="Times New Roman" w:eastAsia="Times New Roman" w:hAnsi="Times New Roman" w:cs="Times New Roman"/>
                <w:sz w:val="24"/>
              </w:rPr>
              <w:lastRenderedPageBreak/>
              <w:t>частоти видається виключно на умовах конкурсу або аукціону відповідно до вимог законодавства.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3. У разі якщо заявлена потреба в радіочастотах перевищує їх фактичну наявність, ліцензія на </w:t>
            </w:r>
            <w:r>
              <w:rPr>
                <w:rFonts w:ascii="Times New Roman" w:eastAsia="Times New Roman" w:hAnsi="Times New Roman" w:cs="Times New Roman"/>
                <w:sz w:val="24"/>
              </w:rPr>
              <w:lastRenderedPageBreak/>
              <w:t>такі частоти видається виключно на умовах конкурсу або аукціону відповідно до вимог законодавства.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Спільне користування радіочастотним ресурсом здійснюється користувачами радіочастотного ресурсу, які надають послуги рухомого (мобільного), фіксованого зв’язку, з метою прискорення розгортання мереж електронних комунікацій для збільшення їх території покриття, задоволення попиту у послугах електронних комунікацій, підвищення якості послуг на підставі укладеного договору.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4. Спільне користування радіочастотним ресурсом здійснюється користувачами радіочастотного ресурсу, які надають послуги рухомого (мобільного), фіксованого зв’язку, з метою прискорення розгортання мереж електронних комунікацій для збільшення їх території покриття, задоволення попиту у послугах електронних комунікацій, підвищення якості послуг на підставі укладеного договору.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Термін дії договору про спільне користування радіочастотним ресурсом не може перевищувати термін дії ліцензії на користування радіочастотним ресурсом, кожного з користувачів радіочастотного ресурсу.</w:t>
            </w:r>
          </w:p>
          <w:p w:rsidR="000D116C" w:rsidRDefault="000D116C">
            <w:pPr>
              <w:spacing w:after="0" w:line="240" w:lineRule="auto"/>
              <w:jc w:val="both"/>
            </w:pP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Мають місце протиріччя з абзацом 1 цієї частини статт17 проекту Закону, який не передбачає обов’язковості наявності ліцензії у всіх суб’єктів спільного використання радіочастотного ресурсу.</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При спільному користуванні радіочастотним ресурсом користувач радіочастотного ресурсу, який користується ним на підставі договору про спільне користування радіочастотним ресурсом, зобов’язаний дотримуватися умов отриманих ним ліцензій на користування радіочастотним ресурсом у суміжних смугах і номіналах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Існує правова невизначеність норми у цій статті проекту Закону:</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якщо оператор має ліцензію на користування радіочастотним ресурсом, то навіщо йому укладати договір?</w:t>
            </w:r>
          </w:p>
          <w:p w:rsidR="000D116C" w:rsidRDefault="00C7443A">
            <w:pPr>
              <w:spacing w:after="0" w:line="240" w:lineRule="auto"/>
              <w:jc w:val="both"/>
            </w:pPr>
            <w:r>
              <w:rPr>
                <w:rFonts w:ascii="Times New Roman" w:eastAsia="Times New Roman" w:hAnsi="Times New Roman" w:cs="Times New Roman"/>
                <w:sz w:val="24"/>
              </w:rPr>
              <w:t>якщо оператор має ліцензію на користування радіочастотним ресурсом, то він повинен дотримуватися умов отриманих ним ліцензій без всяких додаткових умов, зокрема, наявності якось договору.</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Подання до національного регулятора у випадках, передбачених цим Законом, повідомлень, заяв інших документів та отримання від національного регулятора рішень, ліцензій, дозволів, інших документів, здійсню</w:t>
            </w:r>
            <w:r w:rsidR="001668CA" w:rsidRPr="001668CA">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rPr>
              <w:t>ється</w:t>
            </w:r>
            <w:proofErr w:type="spellEnd"/>
            <w:r>
              <w:rPr>
                <w:rFonts w:ascii="Times New Roman" w:eastAsia="Times New Roman" w:hAnsi="Times New Roman" w:cs="Times New Roman"/>
                <w:sz w:val="24"/>
              </w:rPr>
              <w:t xml:space="preserve"> за вибором суб’єкта господарювання: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Подання до національного регулятора у випадках, передбачених цим Законом, повідомлень, заяв інших документів та отримання від національного регулятора рішень, ліцензій, дозволів, інших документів, здійсню</w:t>
            </w:r>
            <w:r w:rsidR="001668CA" w:rsidRPr="001668CA">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rPr>
              <w:t>ється</w:t>
            </w:r>
            <w:proofErr w:type="spellEnd"/>
            <w:r>
              <w:rPr>
                <w:rFonts w:ascii="Times New Roman" w:eastAsia="Times New Roman" w:hAnsi="Times New Roman" w:cs="Times New Roman"/>
                <w:sz w:val="24"/>
              </w:rPr>
              <w:t xml:space="preserve"> за вибором суб’єкта господарювання: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поштовим відправленням з описом вкладення;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поштовим відправленням з описом вкладення;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lastRenderedPageBreak/>
              <w:t>2) особисто (через відповідний структурний підрозділ національного регулятора)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2) особисто (через відповідний структурний підрозділ національного регулятора)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в електронному вигляді за допомогою мереж електронних комунікацій, з дотриманням вимог законів щодо електронних документів.</w:t>
            </w:r>
          </w:p>
          <w:p w:rsidR="000D116C" w:rsidRDefault="000D116C">
            <w:pPr>
              <w:spacing w:after="0" w:line="240" w:lineRule="auto"/>
              <w:jc w:val="both"/>
            </w:pP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Запропонована норма у проекті Закону не відповідає вимогам статті 8 «Правовий статус електронного документа та його копії» Закону України «Про електронні документи та електронний документообіг».</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Якщо суб’єкт господарювання не вказав бажаний спосіб отримання документу, застосовується пункт 1 цієї частини.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Якщо суб’єкт господарювання не вказав бажаний спосіб отримання документу, застосовується пункт 1 цієї частини.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При розгляді  відповідно до цього Закону повідомлень та заяв суб’єктів господарювання, національний регулятор, згідно з Законом України «Про державну реєстрацію юридичних осіб та фізичних осіб-підприємців», використовує інформацію з Єдиного державного реєстру юридичних осіб та фізичних осіб-підприємців, та не може вимагати подання від суб’єктів господарювання інформації, зазначеної у вказаному реєстрі.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При розгляді  відповідно до цього Закону повідомлень та заяв суб’єктів господарювання, національний регулятор, згідно з Законом України «Про державну реєстрацію юридичних осіб та фізичних осіб-підприємців», використовує інформацію з Єдиного державного реєстру юридичних осіб та фізичних осіб-підприємців, та не може вимагати подання від суб’єктів господарювання інформації, зазначеної у вказаному реєстрі.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15. Концепція формування та реалізації національної політики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15. Концепція формування та реалізації національної політики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056"/>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Концепція формування та реалізації національної політики у сфері користування радіочастотним ресурсом України затверджується Кабінетом Міністрів України за поданням ЦОВЗ.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Концепція формування та реалізації національної політики у сфері користування радіочастотним ресурсом України затверджується Кабінетом Міністрів України за поданням ЦОВЗ.</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Концепція розробляється ЦОВЗ за участю національного регулятора, Національної ради з питань телебачення і радіомовлення,</w:t>
            </w:r>
            <w:r>
              <w:rPr>
                <w:rFonts w:ascii="Calibri" w:eastAsia="Calibri" w:hAnsi="Calibri" w:cs="Calibri"/>
                <w:sz w:val="24"/>
              </w:rPr>
              <w:t xml:space="preserve"> </w:t>
            </w:r>
            <w:proofErr w:type="spellStart"/>
            <w:r>
              <w:rPr>
                <w:rFonts w:ascii="Times New Roman" w:eastAsia="Times New Roman" w:hAnsi="Times New Roman" w:cs="Times New Roman"/>
                <w:sz w:val="24"/>
              </w:rPr>
              <w:t>Генераль</w:t>
            </w:r>
            <w:proofErr w:type="spellEnd"/>
            <w:r w:rsidR="001668CA" w:rsidRPr="001668CA">
              <w:rPr>
                <w:rFonts w:ascii="Times New Roman" w:eastAsia="Times New Roman" w:hAnsi="Times New Roman" w:cs="Times New Roman"/>
                <w:sz w:val="24"/>
              </w:rPr>
              <w:t>-</w:t>
            </w:r>
            <w:r>
              <w:rPr>
                <w:rFonts w:ascii="Times New Roman" w:eastAsia="Times New Roman" w:hAnsi="Times New Roman" w:cs="Times New Roman"/>
                <w:sz w:val="24"/>
              </w:rPr>
              <w:t xml:space="preserve">ного штабу Збройних Сил </w:t>
            </w:r>
            <w:proofErr w:type="spellStart"/>
            <w:r>
              <w:rPr>
                <w:rFonts w:ascii="Times New Roman" w:eastAsia="Times New Roman" w:hAnsi="Times New Roman" w:cs="Times New Roman"/>
                <w:sz w:val="24"/>
              </w:rPr>
              <w:t>Україн</w:t>
            </w:r>
            <w:proofErr w:type="spellEnd"/>
            <w:r>
              <w:rPr>
                <w:rFonts w:ascii="Times New Roman" w:eastAsia="Times New Roman" w:hAnsi="Times New Roman" w:cs="Times New Roman"/>
                <w:sz w:val="24"/>
              </w:rPr>
              <w:t xml:space="preserve">, інших </w:t>
            </w:r>
            <w:proofErr w:type="spellStart"/>
            <w:r>
              <w:rPr>
                <w:rFonts w:ascii="Times New Roman" w:eastAsia="Times New Roman" w:hAnsi="Times New Roman" w:cs="Times New Roman"/>
                <w:sz w:val="24"/>
              </w:rPr>
              <w:t>заці</w:t>
            </w:r>
            <w:r w:rsidR="001668CA" w:rsidRPr="001668CA">
              <w:rPr>
                <w:rFonts w:ascii="Times New Roman" w:eastAsia="Times New Roman" w:hAnsi="Times New Roman" w:cs="Times New Roman"/>
                <w:sz w:val="24"/>
              </w:rPr>
              <w:t>-</w:t>
            </w:r>
            <w:r>
              <w:rPr>
                <w:rFonts w:ascii="Times New Roman" w:eastAsia="Times New Roman" w:hAnsi="Times New Roman" w:cs="Times New Roman"/>
                <w:sz w:val="24"/>
              </w:rPr>
              <w:t>кавлених</w:t>
            </w:r>
            <w:proofErr w:type="spellEnd"/>
            <w:r>
              <w:rPr>
                <w:rFonts w:ascii="Times New Roman" w:eastAsia="Times New Roman" w:hAnsi="Times New Roman" w:cs="Times New Roman"/>
                <w:sz w:val="24"/>
              </w:rPr>
              <w:t xml:space="preserve"> центральних органів виконавчої влади, суб’єктів господарювання та громадськості.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Концепція розробляється ЦОВЗ за участю національного регулятора, Національної ради з питань телебачення і радіомовлення,</w:t>
            </w:r>
            <w:r>
              <w:rPr>
                <w:rFonts w:ascii="Calibri" w:eastAsia="Calibri" w:hAnsi="Calibri" w:cs="Calibri"/>
                <w:sz w:val="24"/>
              </w:rPr>
              <w:t xml:space="preserve"> </w:t>
            </w:r>
            <w:proofErr w:type="spellStart"/>
            <w:r>
              <w:rPr>
                <w:rFonts w:ascii="Times New Roman" w:eastAsia="Times New Roman" w:hAnsi="Times New Roman" w:cs="Times New Roman"/>
                <w:sz w:val="24"/>
              </w:rPr>
              <w:t>Генераль</w:t>
            </w:r>
            <w:proofErr w:type="spellEnd"/>
            <w:r w:rsidR="001668CA" w:rsidRPr="001668CA">
              <w:rPr>
                <w:rFonts w:ascii="Times New Roman" w:eastAsia="Times New Roman" w:hAnsi="Times New Roman" w:cs="Times New Roman"/>
                <w:sz w:val="24"/>
              </w:rPr>
              <w:t>-</w:t>
            </w:r>
            <w:r>
              <w:rPr>
                <w:rFonts w:ascii="Times New Roman" w:eastAsia="Times New Roman" w:hAnsi="Times New Roman" w:cs="Times New Roman"/>
                <w:sz w:val="24"/>
              </w:rPr>
              <w:t>ного штабу Збройних Сил Україн</w:t>
            </w:r>
            <w:r w:rsidR="00D66733">
              <w:rPr>
                <w:rFonts w:ascii="Times New Roman" w:eastAsia="Times New Roman" w:hAnsi="Times New Roman" w:cs="Times New Roman"/>
                <w:sz w:val="24"/>
              </w:rPr>
              <w:t>и</w:t>
            </w:r>
            <w:r>
              <w:rPr>
                <w:rFonts w:ascii="Times New Roman" w:eastAsia="Times New Roman" w:hAnsi="Times New Roman" w:cs="Times New Roman"/>
                <w:sz w:val="24"/>
              </w:rPr>
              <w:t xml:space="preserve">, інших </w:t>
            </w:r>
            <w:proofErr w:type="spellStart"/>
            <w:r>
              <w:rPr>
                <w:rFonts w:ascii="Times New Roman" w:eastAsia="Times New Roman" w:hAnsi="Times New Roman" w:cs="Times New Roman"/>
                <w:sz w:val="24"/>
              </w:rPr>
              <w:t>заці</w:t>
            </w:r>
            <w:r w:rsidR="001668CA" w:rsidRPr="001668CA">
              <w:rPr>
                <w:rFonts w:ascii="Times New Roman" w:eastAsia="Times New Roman" w:hAnsi="Times New Roman" w:cs="Times New Roman"/>
                <w:sz w:val="24"/>
              </w:rPr>
              <w:t>-</w:t>
            </w:r>
            <w:r>
              <w:rPr>
                <w:rFonts w:ascii="Times New Roman" w:eastAsia="Times New Roman" w:hAnsi="Times New Roman" w:cs="Times New Roman"/>
                <w:sz w:val="24"/>
              </w:rPr>
              <w:t>кавлених</w:t>
            </w:r>
            <w:proofErr w:type="spellEnd"/>
            <w:r>
              <w:rPr>
                <w:rFonts w:ascii="Times New Roman" w:eastAsia="Times New Roman" w:hAnsi="Times New Roman" w:cs="Times New Roman"/>
                <w:sz w:val="24"/>
              </w:rPr>
              <w:t xml:space="preserve"> центральних органів виконавчої влади, суб’єктів господарювання та громадськості.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1668CA">
            <w:pPr>
              <w:spacing w:after="0" w:line="240" w:lineRule="auto"/>
              <w:jc w:val="both"/>
            </w:pPr>
            <w:r>
              <w:rPr>
                <w:rFonts w:ascii="Times New Roman" w:eastAsia="Times New Roman" w:hAnsi="Times New Roman" w:cs="Times New Roman"/>
                <w:sz w:val="24"/>
              </w:rPr>
              <w:lastRenderedPageBreak/>
              <w:t xml:space="preserve">3. </w:t>
            </w:r>
            <w:r w:rsidR="00C7443A">
              <w:rPr>
                <w:rFonts w:ascii="Times New Roman" w:eastAsia="Times New Roman" w:hAnsi="Times New Roman" w:cs="Times New Roman"/>
                <w:sz w:val="24"/>
              </w:rPr>
              <w:t>ЦОВЗ подає зазначену Концепцію на затвердження Кабінету Міністрів України після її погодження національним регулятором, Національною радою України з питань телебачення і радіомовлення та Генеральним штабом Збройних Сил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1668CA">
            <w:pPr>
              <w:spacing w:after="0" w:line="240" w:lineRule="auto"/>
              <w:jc w:val="both"/>
            </w:pPr>
            <w:r>
              <w:rPr>
                <w:rFonts w:ascii="Times New Roman" w:eastAsia="Times New Roman" w:hAnsi="Times New Roman" w:cs="Times New Roman"/>
                <w:sz w:val="24"/>
              </w:rPr>
              <w:t>3.</w:t>
            </w:r>
            <w:r w:rsidR="00C7443A">
              <w:rPr>
                <w:rFonts w:ascii="Times New Roman" w:eastAsia="Times New Roman" w:hAnsi="Times New Roman" w:cs="Times New Roman"/>
                <w:sz w:val="24"/>
              </w:rPr>
              <w:t xml:space="preserve"> ЦОВЗ подає зазначену Концепцію на затвердження Кабінету Міністрів України після її погодження національним регулятором, Національною радою України з питань телебачення і радіомовлення та Генеральним штабом Збройних Сил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4. Концепція враховує:</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4. Концепція враховує:</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вимоги Регламенту радіозв’язку Міжнародного союзу електрозв’язку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вимоги Регламенту радіозв’язку Міжнародного союзу електрозв’язку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орієнтири, цілі та вимоги щодо стратегічного планування, координації та гармонізації використання радіочастотного спектру, визначені Міжнародним Союзом Електрозв’язку та законодавством Європейського Союзу;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орієнтири, цілі та вимоги щодо стратегічного планування, координації та гармонізації використання радіочастотного спектру, визначені Міжнародним Союзом Електрозв’язку та законодавством Європейського Союзу;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необхідність забезпечення: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необхідність забезпечення: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умов для гармонійного розвитку служб радіозв'язку та галузей економіки, науки і техніки, які використовують частотні ресурси;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умов для гармонійного розвитку служб радіозв'язку та галузей економіки, науки і техніки, які використовують частотні ресурси;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впровадження нових, ефективних технологій радіозв'язку;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впровадження нових, ефективних технологій радіозв'язку;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вимог національної оборони і безпеки держави, а також громадської безпеки і правопорядку.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вимог національної оборони і безпеки держави, а також громадської безпеки і правопорядку.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13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Концепція визначає терміни і засади вивільнення та розподілу вивільнених частот під нові технології, а також терміни впровадження в Україні нових технологій радіозв’язку в інтересах суспільства.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Концепція визначає терміни і засади вивільнення та розподілу вивільнених частот під нові технології, а також терміни впровадження в Україні нових технологій радіозв’язку в інтересах суспільства.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Стаття 16. Національна таблиця розподілу смуг радіочастот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Стаття 16. Національна таблиця розподілу смуг радіочастот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Національна таблиця розподілу смуг радіочастот регламентує розподіл смуг радіочастот </w:t>
            </w:r>
            <w:proofErr w:type="spellStart"/>
            <w:r>
              <w:rPr>
                <w:rFonts w:ascii="Times New Roman" w:eastAsia="Times New Roman" w:hAnsi="Times New Roman" w:cs="Times New Roman"/>
                <w:sz w:val="24"/>
              </w:rPr>
              <w:t>радіослужбам</w:t>
            </w:r>
            <w:proofErr w:type="spellEnd"/>
            <w:r>
              <w:rPr>
                <w:rFonts w:ascii="Times New Roman" w:eastAsia="Times New Roman" w:hAnsi="Times New Roman" w:cs="Times New Roman"/>
                <w:sz w:val="24"/>
              </w:rPr>
              <w:t xml:space="preserve"> в Україні та визначає смуги радіочастот спеціального та загального користування.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Згідно з Рекомендаціями доцільно розглянути об’єднання Національної таблиці розподілу смуг та Плану використання радіочастотного ресурсу України.</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Національна таблиця розподілу смуг радіочастот України розробляється ЦОВЗ на </w:t>
            </w:r>
            <w:r>
              <w:rPr>
                <w:rFonts w:ascii="Times New Roman" w:eastAsia="Times New Roman" w:hAnsi="Times New Roman" w:cs="Times New Roman"/>
                <w:sz w:val="24"/>
              </w:rPr>
              <w:lastRenderedPageBreak/>
              <w:t xml:space="preserve">основі Регламенту радіозв'язку Міжнародного союзу електрозв'язку та Концепції формування та реалізації національної політики України у сфері користування радіочастотним ресурсом України, на підставі пропозицій і за участю національного регулятора, Національної ради України з питань телебачення і радіомовлення, Генерального штабу Збройних Сил України, інших заінтересованих органів державної влади. ЦОВЗ подає зазначену Таблицю на затвердження Кабінету Міністрів України після її погодження національним регулятором, Національною радою України з питань телебачення і радіомовлення та Генеральним штабом Збройних Сил України. </w:t>
            </w:r>
          </w:p>
          <w:p w:rsidR="000D116C" w:rsidRDefault="00C7443A">
            <w:pPr>
              <w:spacing w:after="0" w:line="240" w:lineRule="auto"/>
              <w:jc w:val="both"/>
            </w:pPr>
            <w:r>
              <w:rPr>
                <w:rFonts w:ascii="Times New Roman" w:eastAsia="Times New Roman" w:hAnsi="Times New Roman" w:cs="Times New Roman"/>
                <w:sz w:val="24"/>
              </w:rPr>
              <w:t>До розгляду питання про затвердження Національної таблиці розподілу смуг радіочастот України на засідання Кабінету Міністрів України обов'язково запрошуються члени національного регулятора, Національної ради України з питань телебачення і радіомовлення та представники Генерального штабу Збройних Сил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Національна таблиця розподілу смуг радіочастот України розробляється ЦОВЗ на </w:t>
            </w:r>
            <w:r>
              <w:rPr>
                <w:rFonts w:ascii="Times New Roman" w:eastAsia="Times New Roman" w:hAnsi="Times New Roman" w:cs="Times New Roman"/>
                <w:sz w:val="24"/>
              </w:rPr>
              <w:lastRenderedPageBreak/>
              <w:t xml:space="preserve">основі Регламенту радіозв'язку Міжнародного союзу електрозв'язку та Концепції формування та реалізації національної політики України у сфері користування радіочастотним ресурсом України, на підставі пропозицій і за участю національного регулятора, Національної ради України з питань телебачення і радіомовлення, Генерального штабу Збройних Сил України, інших заінтересованих органів державної влади. ЦОВЗ подає зазначену Таблицю на затвердження Кабінету Міністрів України після її погодження національним регулятором, Національною радою України з питань телебачення і радіомовлення та Генеральним штабом Збройних Сил України. </w:t>
            </w:r>
          </w:p>
          <w:p w:rsidR="000D116C" w:rsidRDefault="00C7443A">
            <w:pPr>
              <w:spacing w:after="0" w:line="240" w:lineRule="auto"/>
              <w:jc w:val="both"/>
            </w:pPr>
            <w:r>
              <w:rPr>
                <w:rFonts w:ascii="Times New Roman" w:eastAsia="Times New Roman" w:hAnsi="Times New Roman" w:cs="Times New Roman"/>
                <w:sz w:val="24"/>
              </w:rPr>
              <w:t>До розгляду питання про затвердження Національної таблиці розподілу смуг радіочастот України на засідання Кабінету Міністрів України обов'язково запрошуються члени національного регулятора, Національної ради України з питань телебачення і радіомовлення та представники Генерального штабу Збройних Сил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Національна таблиця розподілу смуг радіочастот України визначає:</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Національна таблиця розподілу смуг радіочастот України визначає:</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розподіл смуг радіочастот між радіослужбами відповідно до Регламенту радіозв'язку Міжнародного союзу електрозв'язку;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розподіл смуг радіочастот між радіослужбами відповідно до Регламенту радіозв'язку Міжнародного союзу електрозв'язку;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розподіл смуг радіочастот на смуги спеціального та загального користування.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розподіл смуг радіочастот на смуги спеціального та загального користування.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Зміни до Національної таблиці розподілу смуг радіочастот України вносяться в порядку, визначеному цим Законом для її розробки та затвердження.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Зміни до Національної таблиці розподілу смуг радіочастот України вносяться в порядку, визначеному цим Законом для її розробки та затвердження.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ЦОВЗ, з урахуванням національних інтересів, організовує діяльність щодо зближення </w:t>
            </w:r>
            <w:r>
              <w:rPr>
                <w:rFonts w:ascii="Times New Roman" w:eastAsia="Times New Roman" w:hAnsi="Times New Roman" w:cs="Times New Roman"/>
                <w:sz w:val="24"/>
              </w:rPr>
              <w:lastRenderedPageBreak/>
              <w:t>розподілу смуг радіочастот, визначеного Національною таблицею розподілу смуг радіочастот, з розподілом смуг радіочастот, рекомендованим Міжнародним союзом електрозв'язку та Європейським Союзом.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5. ЦОВЗ, з урахуванням національних інтересів, організовує діяльність щодо зближення </w:t>
            </w:r>
            <w:r>
              <w:rPr>
                <w:rFonts w:ascii="Times New Roman" w:eastAsia="Times New Roman" w:hAnsi="Times New Roman" w:cs="Times New Roman"/>
                <w:sz w:val="24"/>
              </w:rPr>
              <w:lastRenderedPageBreak/>
              <w:t>розподілу смуг радіочастот, визначеного Національною таблицею розподілу смуг радіочастот, з розподілом смуг радіочастот, рекомендованим Міжнародним союзом електрозв'язку та Європейським Союзом.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ЦОВЗ публікує Національну таблицю розподілу смуг радіочастот України на своїй офіційній сторінці в мережі Інтернет.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ЦОВЗ публікує Національну таблицю розподілу смуг радіочастот України на своїй офіційній сторінці в мережі Інтернет.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Національний регулятор публікує Національну таблицю розподілу смуг радіочастот України в своєму офіційному бюлетені та розміщує на офіційній сторінці в мережі Інтернет.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Національний регулятор публікує Національну таблицю розподілу смуг радіочастот України в своєму офіційному бюлетені та розміщує на офіційній сторінці в мережі Інтернет.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17. План використання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Згідно з Рекомендаціями доцільно розглянути об’єднання Національної таблиці розподілу смуг та Плану використання радіочастотного ресурсу України.</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Радіочастотний ресурс України використовується відповідно до Плану використання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Радіочастотний ресурс України використовується відповідно до Плану використання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План використання радіочастотного ресурсу України та зміни до нього розробляються із врахуванням та дотриманням принципів: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План використання радіочастотного ресурсу України та зміни до нього розробляються </w:t>
            </w:r>
            <w:r>
              <w:rPr>
                <w:rFonts w:ascii="Times New Roman" w:eastAsia="Times New Roman" w:hAnsi="Times New Roman" w:cs="Times New Roman"/>
                <w:b/>
                <w:sz w:val="24"/>
              </w:rPr>
              <w:t>на основі Національної таблиці розподілу смуг радіочастот України</w:t>
            </w:r>
            <w:r>
              <w:rPr>
                <w:rFonts w:ascii="Times New Roman" w:eastAsia="Times New Roman" w:hAnsi="Times New Roman" w:cs="Times New Roman"/>
                <w:sz w:val="24"/>
              </w:rPr>
              <w:t xml:space="preserve"> та із врахуванням і дотриманням принципів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Уточнююча редакція</w:t>
            </w:r>
          </w:p>
          <w:p w:rsidR="000D116C" w:rsidRDefault="000D116C">
            <w:pPr>
              <w:spacing w:after="0" w:line="240" w:lineRule="auto"/>
              <w:jc w:val="both"/>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Концепції формування та реалізації національної політики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Концепції формування та реалізації національної політики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державної політики щодо розвитку сфер електронних комунікацій;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державної політики щодо розвитку сфери електронних комунікацій;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Національної таблиці розподілу смуг радіочастот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Національної таблиці розподілу смуг радіочастот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рекомендацій Міжнародного союзу електрозв'язку, Європейської конференції адміністрацій </w:t>
            </w:r>
            <w:proofErr w:type="spellStart"/>
            <w:r>
              <w:rPr>
                <w:rFonts w:ascii="Times New Roman" w:eastAsia="Times New Roman" w:hAnsi="Times New Roman" w:cs="Times New Roman"/>
                <w:sz w:val="24"/>
              </w:rPr>
              <w:t>пошт</w:t>
            </w:r>
            <w:proofErr w:type="spellEnd"/>
            <w:r>
              <w:rPr>
                <w:rFonts w:ascii="Times New Roman" w:eastAsia="Times New Roman" w:hAnsi="Times New Roman" w:cs="Times New Roman"/>
                <w:sz w:val="24"/>
              </w:rPr>
              <w:t xml:space="preserve"> та електрозв'язку, інших міжнародних організацій, членом яких є або має намір стати Україна;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рекомендацій Міжнародного союзу електрозв'язку, Європейської конференції адміністрацій </w:t>
            </w:r>
            <w:proofErr w:type="spellStart"/>
            <w:r>
              <w:rPr>
                <w:rFonts w:ascii="Times New Roman" w:eastAsia="Times New Roman" w:hAnsi="Times New Roman" w:cs="Times New Roman"/>
                <w:sz w:val="24"/>
              </w:rPr>
              <w:t>пошт</w:t>
            </w:r>
            <w:proofErr w:type="spellEnd"/>
            <w:r>
              <w:rPr>
                <w:rFonts w:ascii="Times New Roman" w:eastAsia="Times New Roman" w:hAnsi="Times New Roman" w:cs="Times New Roman"/>
                <w:sz w:val="24"/>
              </w:rPr>
              <w:t xml:space="preserve"> та електрозв'язку, інших міжнародних організацій, членом яких є або має намір стати Україна;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5) дотримання вимог щодо електромагнітної сумісності;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дотримання вимог щодо електромагнітної сумісності;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дотримання вимог, що стосуються національної безпеки, оборони та охорони громадського правопорядку;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дотримання вимог, що стосуються національної безпеки, оборони та охорони громадського правопорядку;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забезпечення міжнародної координації радіочастот;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забезпечення міжнародної координації радіочастот;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необхідності розробки та впровадження заходів, спрямованих на забезпечення ефективного використання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необхідності розробки та впровадження заходів, спрямованих на забезпечення ефективного використання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40244F">
            <w:pPr>
              <w:spacing w:after="0" w:line="240" w:lineRule="auto"/>
              <w:jc w:val="both"/>
            </w:pPr>
            <w:r>
              <w:rPr>
                <w:rFonts w:ascii="Times New Roman" w:eastAsia="Times New Roman" w:hAnsi="Times New Roman" w:cs="Times New Roman"/>
                <w:sz w:val="24"/>
              </w:rPr>
              <w:t>9</w:t>
            </w:r>
            <w:r w:rsidR="00C7443A">
              <w:rPr>
                <w:rFonts w:ascii="Times New Roman" w:eastAsia="Times New Roman" w:hAnsi="Times New Roman" w:cs="Times New Roman"/>
                <w:sz w:val="24"/>
              </w:rPr>
              <w:t>) дотримання принципу зменшення обмежень на шляху доступу до радіочастотного ресурсу України та його використання.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 дотримання принципу зменшення обмежень на шляху доступу до радіочастотного ресурсу України та його використання.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План використання радіочастотного ресурсу України визначає:</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План використання радіочастотного ресурсу України визначає:</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перелік радіотехнологій, що використовуються в Україні, з визначенням смуг радіочастот та радіослужб, яким вони відповідають, а також терміни припинення їх розвитку та використання;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перелік радіотехнологій, що використовуються в Україні, з визначенням смуг радіочастот та радіослужб, яким вони відповідають, а також терміни припинення їх розвитку та використання;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перелік перспективних для впровадження в Україні радіотехнологій із визначенням смуг радіочастот та раді</w:t>
            </w:r>
            <w:r w:rsidR="00253F17">
              <w:rPr>
                <w:rFonts w:ascii="Times New Roman" w:eastAsia="Times New Roman" w:hAnsi="Times New Roman" w:cs="Times New Roman"/>
                <w:sz w:val="24"/>
              </w:rPr>
              <w:t>ослужб, яким вони відповідають, термінів</w:t>
            </w:r>
            <w:r>
              <w:rPr>
                <w:rFonts w:ascii="Times New Roman" w:eastAsia="Times New Roman" w:hAnsi="Times New Roman" w:cs="Times New Roman"/>
                <w:sz w:val="24"/>
              </w:rPr>
              <w:t xml:space="preserve"> їх впровадження</w:t>
            </w:r>
            <w:r w:rsidR="00253F17">
              <w:rPr>
                <w:rFonts w:ascii="Times New Roman" w:eastAsia="Times New Roman" w:hAnsi="Times New Roman" w:cs="Times New Roman"/>
                <w:sz w:val="24"/>
              </w:rPr>
              <w:t xml:space="preserve"> та визнання таких смуг технологічно нейтральними</w:t>
            </w:r>
            <w:r>
              <w:rPr>
                <w:rFonts w:ascii="Times New Roman" w:eastAsia="Times New Roman" w:hAnsi="Times New Roman" w:cs="Times New Roman"/>
                <w:sz w:val="24"/>
              </w:rPr>
              <w:t>.</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253F17">
            <w:pPr>
              <w:spacing w:after="0" w:line="240" w:lineRule="auto"/>
              <w:jc w:val="both"/>
            </w:pPr>
            <w:r w:rsidRPr="00253F17">
              <w:rPr>
                <w:rFonts w:ascii="Times New Roman" w:eastAsia="Times New Roman" w:hAnsi="Times New Roman" w:cs="Times New Roman"/>
                <w:sz w:val="24"/>
              </w:rPr>
              <w:t>2) перелік перспективних для впровадження в Україні радіотехнологій із визначенням смуг радіочастот та радіослужб, яким вони відповідають, термінів їх впровадження та визнання таких смуг технологічно нейтральними.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План використання радіочастотного ресурсу України є постійно діючим нормативно-правовим актом, що затверджується Кабінетом Міністрів України за поданням ЦОВЗ.</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Виключити </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Дублювання.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План використання радіочастотного ресурсу України розробляється ЦОВЗ згідно з Національною таблицею розподілу смуг радіочастот України на підставі пропозицій і за участю національного регулятора, Національної </w:t>
            </w:r>
            <w:r>
              <w:rPr>
                <w:rFonts w:ascii="Times New Roman" w:eastAsia="Times New Roman" w:hAnsi="Times New Roman" w:cs="Times New Roman"/>
                <w:sz w:val="24"/>
              </w:rPr>
              <w:lastRenderedPageBreak/>
              <w:t>ради України з питань телебачення і радіомовлення, Генерального штабу Збройних Сил України, інших заінтересованих органів державної влади, а також громадських організацій та суб'єктів підприємницької діяльності. ЦОВЗ подає зазначений План на затвердження Кабінету Міністрів України після його погодження національним регулятором, Національною радою України з питань телебачення і радіомовлення та Генеральним штабом Збройних Сил України. До розгляду питання про затвердження Плану використання радіочастотного ресурсу України на засідання Кабінету Міністрів України обов'язково запрошуються керівники ЦОВЗ, члени національного регулятора, та представники Генерального штабу Збройних Сил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4. План використання радіочастотного ресурсу України розробляється ЦОВЗ згідно з Національною таблицею розподілу смуг радіочастот України на підставі пропозицій і за участю національного регулятора, Національної </w:t>
            </w:r>
            <w:r>
              <w:rPr>
                <w:rFonts w:ascii="Times New Roman" w:eastAsia="Times New Roman" w:hAnsi="Times New Roman" w:cs="Times New Roman"/>
                <w:sz w:val="24"/>
              </w:rPr>
              <w:lastRenderedPageBreak/>
              <w:t>ради України з питань телебачення і радіомовлення, Генерального штабу Збройних Сил України, інших заінтересованих органів державної влади, а також громадських організацій та суб'єктів підприємницької діяльності. ЦОВЗ подає зазначений План на затвердження Кабінету Міністрів України після його погодження національним регулятором, Національною радою України з питань телебачення і радіомовлення та Генеральним штабом Збройних Сил України. До розгляду питання про затвердження Плану використання радіочастотного ресурсу України на засідання Кабінету Міністрів України обов'язково запрошуються керівники ЦОВЗ, члени національного регулятора, та представники Генерального штабу Збройних Сил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Перегляд Плану використання радіочастотного ресурсу України здійснюється не рідше одного разу на рік. Зміни до Плану вносяться за необхідністю в порядку, визначеному цим Законом для розробки та затвердження Плану.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Перегляд Плану використання радіочастотного ресурсу України здійснюється не рідше одного разу на рік. Зміни до Плану вносяться за необхідністю в порядку, визначеному цим Законом для розробки та затвердження Плану.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ЦОВЗ розглядає пропозиції про зміни до Плану використання радіочастотного ресурсу України та вносить їх із своїми висновками до Кабінету Міністрів України протягом одного місяця від дня надходження пропозицій.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rPr>
                <w:rFonts w:ascii="Times New Roman" w:eastAsia="Times New Roman" w:hAnsi="Times New Roman" w:cs="Times New Roman"/>
                <w:b/>
                <w:sz w:val="24"/>
              </w:rPr>
            </w:pP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 думку ІнАУ, визначено замалий термін для опрацювання питання відповідно до законодавства України.</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Кабінет Міністрів України розглядає внесені ЦОВЗ пропозиції про зміни до Плану використання радіочастотного ресурсу України протягом місяця від дати їх подання.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BD5047"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Кабінет Міністрів України розглядає внесені ЦОВЗ пропозиції про зміни до Плану використання радіочастотного ресурсу України протягом місяця від дати їх подання.</w:t>
            </w:r>
          </w:p>
          <w:p w:rsidR="001668CA" w:rsidRPr="00BD5047" w:rsidRDefault="001668CA">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8. Порядок та терміни розробки Плану використання радіочастотного ресурсу України </w:t>
            </w:r>
            <w:r>
              <w:rPr>
                <w:rFonts w:ascii="Times New Roman" w:eastAsia="Times New Roman" w:hAnsi="Times New Roman" w:cs="Times New Roman"/>
                <w:sz w:val="24"/>
              </w:rPr>
              <w:lastRenderedPageBreak/>
              <w:t>визначаються Кабінетом Міністрів України відповідно до вимог цього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Виключити</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Не конкретизовано, чим такий порядок відрізняється від загального порядку підготовки нормативно-правових актів ЦОВВ, який вже </w:t>
            </w:r>
            <w:r>
              <w:rPr>
                <w:rFonts w:ascii="Times New Roman" w:eastAsia="Times New Roman" w:hAnsi="Times New Roman" w:cs="Times New Roman"/>
                <w:sz w:val="24"/>
              </w:rPr>
              <w:lastRenderedPageBreak/>
              <w:t>визначено законодавством України та що є предметом цього порядку.</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9. Контроль за виконанням Плану використання радіочастотного ресурсу України покладається на національного регулятора.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9. Контроль за </w:t>
            </w:r>
            <w:r>
              <w:rPr>
                <w:rFonts w:ascii="Times New Roman" w:eastAsia="Times New Roman" w:hAnsi="Times New Roman" w:cs="Times New Roman"/>
                <w:b/>
                <w:sz w:val="24"/>
              </w:rPr>
              <w:t>дотриманням</w:t>
            </w:r>
            <w:r>
              <w:rPr>
                <w:rFonts w:ascii="Times New Roman" w:eastAsia="Times New Roman" w:hAnsi="Times New Roman" w:cs="Times New Roman"/>
                <w:sz w:val="24"/>
              </w:rPr>
              <w:t xml:space="preserve"> Плану використання радіочастотного ресурсу України покладається на національного регулятора.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Відсутній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 Забезпечення виконання Плану використання радіочастотного ресурсу України та його тлумачення покладається на ЦОВЗ.</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D66733">
            <w:pPr>
              <w:spacing w:after="0" w:line="240" w:lineRule="auto"/>
              <w:jc w:val="both"/>
              <w:rPr>
                <w:rFonts w:ascii="Times New Roman" w:eastAsia="Times New Roman" w:hAnsi="Times New Roman" w:cs="Times New Roman"/>
                <w:b/>
                <w:sz w:val="24"/>
              </w:rPr>
            </w:pPr>
            <w:r w:rsidRPr="00D66733">
              <w:rPr>
                <w:rFonts w:ascii="Times New Roman" w:eastAsia="Times New Roman" w:hAnsi="Times New Roman" w:cs="Times New Roman"/>
                <w:b/>
                <w:sz w:val="24"/>
              </w:rPr>
              <w:t>Доповнення</w:t>
            </w:r>
          </w:p>
          <w:p w:rsidR="00D66733" w:rsidRPr="00D66733" w:rsidRDefault="00D66733">
            <w:pPr>
              <w:spacing w:after="0" w:line="240" w:lineRule="auto"/>
              <w:jc w:val="both"/>
            </w:pPr>
            <w:r w:rsidRPr="00D66733">
              <w:rPr>
                <w:rFonts w:ascii="Times New Roman" w:eastAsia="Times New Roman" w:hAnsi="Times New Roman" w:cs="Times New Roman"/>
                <w:sz w:val="24"/>
              </w:rPr>
              <w:t>Зазначене доповнення пов’язане з необхідністю приведення положень проекту Закону</w:t>
            </w:r>
            <w:r>
              <w:rPr>
                <w:rFonts w:ascii="Times New Roman" w:eastAsia="Times New Roman" w:hAnsi="Times New Roman" w:cs="Times New Roman"/>
                <w:sz w:val="24"/>
              </w:rPr>
              <w:t xml:space="preserve"> до вимог Закону України «Про державний ринковий нагляд і контроль нехарчової продукції».</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18. Конверсія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5C6B77">
            <w:pPr>
              <w:spacing w:after="0" w:line="240" w:lineRule="auto"/>
              <w:jc w:val="both"/>
            </w:pPr>
            <w:r>
              <w:rPr>
                <w:rFonts w:ascii="Times New Roman" w:eastAsia="Times New Roman" w:hAnsi="Times New Roman" w:cs="Times New Roman"/>
                <w:b/>
                <w:sz w:val="24"/>
              </w:rPr>
              <w:t xml:space="preserve">Стаття </w:t>
            </w:r>
            <w:r w:rsidR="00C7443A">
              <w:rPr>
                <w:rFonts w:ascii="Times New Roman" w:eastAsia="Times New Roman" w:hAnsi="Times New Roman" w:cs="Times New Roman"/>
                <w:b/>
                <w:sz w:val="24"/>
              </w:rPr>
              <w:t>1</w:t>
            </w:r>
            <w:r>
              <w:rPr>
                <w:rFonts w:ascii="Times New Roman" w:eastAsia="Times New Roman" w:hAnsi="Times New Roman" w:cs="Times New Roman"/>
                <w:b/>
                <w:sz w:val="24"/>
              </w:rPr>
              <w:t>8</w:t>
            </w:r>
            <w:r w:rsidR="00C7443A">
              <w:rPr>
                <w:rFonts w:ascii="Times New Roman" w:eastAsia="Times New Roman" w:hAnsi="Times New Roman" w:cs="Times New Roman"/>
                <w:b/>
                <w:sz w:val="24"/>
              </w:rPr>
              <w:t>. Конверсія радіочастот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1. Конверсія радіочастотного ресурсу України передбачає комплекс заходів, у результаті виконання яких відбувається зміна умов користування частиною радіочастотного ресурсу України (радіочастот та/або смуг радіочастот) для подальшого його використання користувачами інших категорій та/або впровадження інших технологій.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Конверсія радіочастотного ресурсу України передбачає комплекс заходів, у результаті виконання яких відбувається зміна умов користування частиною радіочастотного ресурсу України (радіочастот та/або смуг радіочастот) для подальшого її використання користувачами інших категорій та/або впровадження інших технологій.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2. Конверсія радіочастотного ресурсу України здійснюється на виконання та відповідно до Плану конверсії радіочастотного ресурсу України, а також згідно із стратегічними завданнями держави щодо впровадження сучасних  технологій електронних комунікацій.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Конверсія радіочастотного ресурсу України здійснюється на виконання та відповідно до Плану конверсії радіочастотного ресурсу України, а також згідно із стратегічними завданнями держави щодо впровадження сучасних  технологій електронних комунікацій.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Проект Плану конверсії радіочастотного ресурсу України розробляє ЦОВЗ відповідно до Плану використання радіочастотного ресурсу України, на підставі пропозицій і за участю національного регулятора, </w:t>
            </w:r>
            <w:r>
              <w:rPr>
                <w:rFonts w:ascii="Times New Roman" w:eastAsia="Times New Roman" w:hAnsi="Times New Roman" w:cs="Times New Roman"/>
                <w:b/>
                <w:sz w:val="24"/>
              </w:rPr>
              <w:t xml:space="preserve">Національної ради України з питань телебачення і </w:t>
            </w:r>
            <w:proofErr w:type="spellStart"/>
            <w:r>
              <w:rPr>
                <w:rFonts w:ascii="Times New Roman" w:eastAsia="Times New Roman" w:hAnsi="Times New Roman" w:cs="Times New Roman"/>
                <w:b/>
                <w:sz w:val="24"/>
              </w:rPr>
              <w:t>радіомовлен</w:t>
            </w:r>
            <w:proofErr w:type="spellEnd"/>
            <w:r w:rsidR="001668CA" w:rsidRPr="001668CA">
              <w:rPr>
                <w:rFonts w:ascii="Times New Roman" w:eastAsia="Times New Roman" w:hAnsi="Times New Roman" w:cs="Times New Roman"/>
                <w:b/>
                <w:sz w:val="24"/>
              </w:rPr>
              <w:t>-</w:t>
            </w:r>
            <w:r>
              <w:rPr>
                <w:rFonts w:ascii="Times New Roman" w:eastAsia="Times New Roman" w:hAnsi="Times New Roman" w:cs="Times New Roman"/>
                <w:b/>
                <w:sz w:val="24"/>
              </w:rPr>
              <w:t>ня</w:t>
            </w:r>
            <w:r>
              <w:rPr>
                <w:rFonts w:ascii="Times New Roman" w:eastAsia="Times New Roman" w:hAnsi="Times New Roman" w:cs="Times New Roman"/>
                <w:sz w:val="24"/>
              </w:rPr>
              <w:t>, Генерального штабу Збройних Сил України, інших заінтересованих державних органів.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Проект Плану конверсії радіочастотного ресурсу України розробляє ЦОВЗ відповідно до Плану використання радіочастотного ресурсу України, на підставі пропозицій і за участю національного регулятора, </w:t>
            </w:r>
            <w:r>
              <w:rPr>
                <w:rFonts w:ascii="Times New Roman" w:eastAsia="Times New Roman" w:hAnsi="Times New Roman" w:cs="Times New Roman"/>
                <w:b/>
                <w:sz w:val="24"/>
              </w:rPr>
              <w:t xml:space="preserve"> </w:t>
            </w:r>
            <w:r>
              <w:rPr>
                <w:rFonts w:ascii="Times New Roman" w:eastAsia="Times New Roman" w:hAnsi="Times New Roman" w:cs="Times New Roman"/>
                <w:sz w:val="24"/>
              </w:rPr>
              <w:t>Генерального штабу Збройних Сил України, інших заінтересованих державних органів.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Не відповідає вимогам </w:t>
            </w:r>
            <w:proofErr w:type="spellStart"/>
            <w:r>
              <w:rPr>
                <w:rFonts w:ascii="Times New Roman" w:eastAsia="Times New Roman" w:hAnsi="Times New Roman" w:cs="Times New Roman"/>
                <w:sz w:val="24"/>
                <w:shd w:val="clear" w:color="auto" w:fill="FFFFFF"/>
              </w:rPr>
              <w:t>Directive</w:t>
            </w:r>
            <w:proofErr w:type="spellEnd"/>
            <w:r>
              <w:rPr>
                <w:rFonts w:ascii="Times New Roman" w:eastAsia="Times New Roman" w:hAnsi="Times New Roman" w:cs="Times New Roman"/>
                <w:sz w:val="24"/>
                <w:shd w:val="clear" w:color="auto" w:fill="FFFFFF"/>
              </w:rPr>
              <w:t xml:space="preserve"> 2002/21/EU та </w:t>
            </w:r>
            <w:proofErr w:type="spellStart"/>
            <w:r>
              <w:rPr>
                <w:rFonts w:ascii="Times New Roman" w:eastAsia="Times New Roman" w:hAnsi="Times New Roman" w:cs="Times New Roman"/>
                <w:sz w:val="24"/>
                <w:shd w:val="clear" w:color="auto" w:fill="FFFFFF"/>
              </w:rPr>
              <w:t>Directive</w:t>
            </w:r>
            <w:proofErr w:type="spellEnd"/>
            <w:r>
              <w:rPr>
                <w:rFonts w:ascii="Times New Roman" w:eastAsia="Times New Roman" w:hAnsi="Times New Roman" w:cs="Times New Roman"/>
                <w:sz w:val="24"/>
                <w:shd w:val="clear" w:color="auto" w:fill="FFFFFF"/>
              </w:rPr>
              <w:t xml:space="preserve"> 2010/13/EU.</w:t>
            </w:r>
          </w:p>
          <w:p w:rsidR="000D116C" w:rsidRDefault="00C7443A">
            <w:pPr>
              <w:spacing w:after="0" w:line="240" w:lineRule="auto"/>
              <w:jc w:val="both"/>
            </w:pPr>
            <w:r>
              <w:rPr>
                <w:rFonts w:ascii="Times New Roman" w:eastAsia="Times New Roman" w:hAnsi="Times New Roman" w:cs="Times New Roman"/>
                <w:sz w:val="24"/>
              </w:rPr>
              <w:t>Національна рада України з питань телебачення і радіомовлення не має бути регулятором в питання користування радіочастотним ресурсом.</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ЦОВЗ, національний регулятор, Генеральний штаб Збройних Сил України забезпечують проведення конверсії радіочастотного ресурсу </w:t>
            </w:r>
            <w:r>
              <w:rPr>
                <w:rFonts w:ascii="Times New Roman" w:eastAsia="Times New Roman" w:hAnsi="Times New Roman" w:cs="Times New Roman"/>
                <w:sz w:val="24"/>
              </w:rPr>
              <w:lastRenderedPageBreak/>
              <w:t>України та несуть відповідальність за здійснення конверсії в обсягах та у терміни, передбачені Планом конверсії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4. ЦОВЗ, національний регулятор, Генеральний штаб Збройних Сил України забезпечують проведення конверсії радіочастотного ресурсу </w:t>
            </w:r>
            <w:r>
              <w:rPr>
                <w:rFonts w:ascii="Times New Roman" w:eastAsia="Times New Roman" w:hAnsi="Times New Roman" w:cs="Times New Roman"/>
                <w:sz w:val="24"/>
              </w:rPr>
              <w:lastRenderedPageBreak/>
              <w:t>України та несуть відповідальність за здійснення конверсії в обсягах та у терміни, передбачені Планом конверсії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Конверсія радіочастотного ресурсу України в інтересах спеціальних та загальних користувачів здійснюється за рахунок Державного бюджету України. Кабінет Міністрів України в установленому порядку для проведення конверсії радіочастотного ресурсу України може залучати додаткові позабюджетні кошти.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Конверсія радіочастотного ресурсу України в інтересах спеціальних та загальних користувачів здійснюється за рахунок Державного бюджету України. Кабінет Міністрів України в установленому порядку для проведення конверсії радіочастотного ресурсу України може залучати додаткові позабюджетні кошти.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19. Захист інтересів держави при користуванні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19. Захист інтересів держави при користуванні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Потреби всіх користувачів радіочастотного ресурсу України забезпечуються внесенням відповідних записів до Національної таблиці розподілу смуг радіочастот України і до Плану використання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Потреби всіх користувачів радіочастотного ресурсу України забезпечуються внесенням відповідних записів до Національної таблиці розподілу смуг радіочастот України і до Плану використання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Захист інтересів держави щодо питань міжнародної координації використання радіочастотного ресурсу здійснюється ЦОВЗ.</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Захист інтересів держави щодо питань міжнародної координації використання радіочастотного ресурсу здійснюється ЦОВЗ.</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Міжнародна координація з іншими країнами присвоєнь радіочастот загальних користувачів здійснюється національним регулятором із залученням за необхідності Генерального штабу Збройних Сил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Міжнародна координація з іншими країнами присвоєнь радіочастот загальних користувачів здійснюється національним регулятором із залученням за необхідності Генерального штабу Збройних Сил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Захист інтересів держави при користуванні радіочастотним ресурсом України полягає у здійсненні комплексних заходів державного нагляду, взаємодії національного регулятора, Генерального штабу Збройних Сил України, правоохоронних органів, центрального органу виконавчої влади, що забезпечує формування та реалізує державну податкову і митну політику, </w:t>
            </w:r>
            <w:r>
              <w:rPr>
                <w:rFonts w:ascii="Times New Roman" w:eastAsia="Times New Roman" w:hAnsi="Times New Roman" w:cs="Times New Roman"/>
                <w:sz w:val="24"/>
              </w:rPr>
              <w:lastRenderedPageBreak/>
              <w:t>захисту економічних інтересів держави у судовому порядку.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4. Захист інтересів держави при користуванні радіочастотним ресурсом України полягає у здійсненні комплексних заходів державного нагляду, взаємодії національного регулятора, Генерального штабу Збройних Сил України, правоохоронних органів, центрального органу виконавчої влади, що забезпечує формування та реалізує державну податкову і митну політику, </w:t>
            </w:r>
            <w:r>
              <w:rPr>
                <w:rFonts w:ascii="Times New Roman" w:eastAsia="Times New Roman" w:hAnsi="Times New Roman" w:cs="Times New Roman"/>
                <w:sz w:val="24"/>
              </w:rPr>
              <w:lastRenderedPageBreak/>
              <w:t>захисту економічних інтересів держави у судовому порядку.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Порядок взаємодії при забезпеченні захисту інтересів держави при користуванні радіочастотним ресурсом України визначається спільними нормативно-правовими актами  національного, міністерств та центральних органів виконавчої влади у межах їх компетенції та функцій.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Порядок взаємодії при забезпеченні захисту інтересів держави при користуванні радіочастотним ресурсом України визначається спільними нормативно-правовими актами  національного, міністерств та центральних органів виконавчої влади у межах їх компетенції та функцій.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Захист економічних інтересів держави при користуванні радіочастотним ресурсом України полягає у виявленні та фіксації порушень цього Закону, які призводять до ухиляння (свідомого або несвідомого) фізичними та юридичними особами від сплати ліцензійної плати за користування радіочастотним ресурсом України, та накладання штрафу (адміністративно-господарських санкцій) на цю особу, що здійснює експлуатацію радіоелектронного засобу, а у разі відсутності відомостей про зазначену фізичну або юридичну особу – експлуатаційної організації будівлі, чи власника висотної вежі, що використовується для організації радіозв'язку.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 думку ІнАУ, частиною шостою статті 19 проекту Закону порушується конституційний принцип індивідуальної юридичної відповідальності за правопорушення.</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Стаття 61 Конституції України:</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Ніхто не може бути двічі притягнений до юридичної відповідальності одного виду за одне й те саме правопорушення. </w:t>
            </w:r>
          </w:p>
          <w:p w:rsidR="000D116C" w:rsidRDefault="00C7443A">
            <w:pPr>
              <w:spacing w:after="0" w:line="240" w:lineRule="auto"/>
              <w:jc w:val="both"/>
            </w:pPr>
            <w:r>
              <w:rPr>
                <w:rFonts w:ascii="Times New Roman" w:eastAsia="Times New Roman" w:hAnsi="Times New Roman" w:cs="Times New Roman"/>
                <w:sz w:val="24"/>
                <w:u w:val="single"/>
              </w:rPr>
              <w:t>Юридична відповідальність особи має індивідуальний характер.</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Державний нагляд за користуванням радіочастотним ресурсом України - комплекс заходів, що забезпечують використання радіочастотного ресурсу України відповідно до цього Закону та Закону України «Про електронні комунікації».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Державний нагляд за користуванням радіочастотним ресурсом України - комплекс заходів, що забезпечують використання радіочастотного ресурсу України відповідно до цього Закону та Закону України «Про електронні комунікації».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Державний нагляд полягає у наданні розпоряджень користувачу радіочастотного ресурсу, спрямованих на підвищення ефективного та раціонального використання радіочастотного ресурсу України, забезпечення державної безпеки, обороноздатності, виконання міжнародних зобов'язань. Розпорядження у </w:t>
            </w:r>
            <w:r>
              <w:rPr>
                <w:rFonts w:ascii="Times New Roman" w:eastAsia="Times New Roman" w:hAnsi="Times New Roman" w:cs="Times New Roman"/>
                <w:sz w:val="24"/>
              </w:rPr>
              <w:lastRenderedPageBreak/>
              <w:t>встановлений посадовою особою національного регулятора строк підлягають обов’язковому розгляду та виконанню користувачем радіочастотного ресурсу. Про результати виконання розпорядження користувач радіочастотного ресурсу повідомляє національного регулятора у письмовій формі.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Державний нагляд полягає у наданні розпоряджень користувачу радіочастотного ресурсу, спрямованих на підвищення ефективного та раціонального використання радіочастотного ресурсу України, забезпечення державної безпеки, обороноздатності, виконання міжнародних зобов'язань. </w:t>
            </w:r>
            <w:r>
              <w:rPr>
                <w:rFonts w:ascii="Times New Roman" w:eastAsia="Times New Roman" w:hAnsi="Times New Roman" w:cs="Times New Roman"/>
                <w:sz w:val="24"/>
              </w:rPr>
              <w:lastRenderedPageBreak/>
              <w:t>Розпорядження у встановлений посадовою особою національного регулятора строк підлягають обов’язковому розгляду та виконанню користувачем радіочастотного ресурсу. Про результати виконання розпорядження користувач радіочастотного ресурсу повідомляє національного регулятора у письмовій формі.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Порядок здійснення державного нагляду визначається національним регулятором і Генеральним штабом Збройних Сил України для загальних та спеціальних користувачів відповідно. Державне підприємство надає національному регулятору рекомендації щодо дотримання загальними користувачами умов забезпечення електромагнітної сумісності використання радіоелектронного засобу або випромінювального пристрою, умов загального дозволу.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Порядок повинен визначатись Законом.</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Невиконання розпоряджень (розпорядчих документів) національного регулятора, Генерального штабу Збройних Сил України, є підставою для звернення до суду інших користувачів радіочастотного ресурсу України щодо захисту їх майнових прав на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Невиконання розпоряджень (розпорядчих документів) національного регулятора, Генерального штабу Збройних Сил України, є підставою для звернення до суду інших користувачів радіочастотного ресурсу України щодо захисту їх майнових прав на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20. Радіочастотний моніторинг</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20. Радіочастотний моніторинг</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Радіочастотний моніторинг здійснюється з метою захисту присвоєнь радіочастот, визначення наявного для використання радіочастотного ресурсу України, ефективності використання розподілених смуг радіочастот та розроблення науково обґрунтованих рекомендацій для прийняття відповідних рішень щодо підвищення ефективності використання радіочастотного ресурсу України та задоволення </w:t>
            </w:r>
            <w:r>
              <w:rPr>
                <w:rFonts w:ascii="Times New Roman" w:eastAsia="Times New Roman" w:hAnsi="Times New Roman" w:cs="Times New Roman"/>
                <w:sz w:val="24"/>
              </w:rPr>
              <w:lastRenderedPageBreak/>
              <w:t>потреб користувачів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Потребує уточнення</w:t>
            </w:r>
          </w:p>
          <w:p w:rsidR="000D116C" w:rsidRDefault="000D116C">
            <w:pPr>
              <w:spacing w:after="0" w:line="240" w:lineRule="auto"/>
              <w:jc w:val="both"/>
              <w:rPr>
                <w:rFonts w:ascii="Times New Roman" w:eastAsia="Times New Roman" w:hAnsi="Times New Roman" w:cs="Times New Roman"/>
                <w:b/>
                <w:sz w:val="24"/>
              </w:rPr>
            </w:pP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Як у коментарі до попередньої статті, так і до цієї, ІнАУ звертає увагу, що проектом Закону чітко не розкриваються функції «нагляду» та «моніторингу». Тобто, потрібно чітко їх виписати та в чому принципова різниця між наглядом та моніторингом?</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Радіочастотний моніторинг здійснюється Державним підприємством стосовно радіочастот загальних користувачів, Генеральним штабом Збройних Сил України – стосовно радіочастот спеціальних користувачів.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Моніторинг не здійснюється стосовно користувачів, об’єкт моніторингу – радіочастотний ресурс.</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Радіочастотний моніторинг радіочастот загальних користувачів здійснюється на безпосереднє замовлення національного регулятора та у встановленому ним порядку за рахунок коштів спеціального фонду Державного бюджету України, передбачених на фінансування здійснення діяльності національного регулятора відповідно до Закону України «Про електронні комунікації», а у смугах радіочастот спеціальних користувачів – за рахунок коштів Державного бюджету України.</w:t>
            </w:r>
            <w:r>
              <w:rPr>
                <w:rFonts w:ascii="Calibri" w:eastAsia="Calibri" w:hAnsi="Calibri" w:cs="Calibri"/>
                <w:sz w:val="24"/>
              </w:rPr>
              <w:t xml:space="preserve">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Радіочастотний моніторинг радіочастот загальних користувачів здійснюється на безпосереднє замовлення національного регулятора та у встановленому ним порядку за рахунок коштів спеціального фонду Державного бюджету України, передбачених на фінансування здійснення діяльності національного регулятора відповідно до Закону України «Про електронні комунікації», а у смугах радіочастот спеціальних користувачів – за рахунок коштів Державного бюджету України.</w:t>
            </w:r>
            <w:r>
              <w:rPr>
                <w:rFonts w:ascii="Calibri" w:eastAsia="Calibri" w:hAnsi="Calibri" w:cs="Calibri"/>
                <w:sz w:val="24"/>
              </w:rPr>
              <w:t xml:space="preserve">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Державне підприємство за наслідками проведення радіочастотного моніторингу подає до національного регулятора відповідні пропозиції стосовно ефективності використання присвоєних радіочастот загальних користувачів та пропозиції щодо внесення змін до Плану використання радіочастотного ресурсу України та Національної таблиці розподілу смуг радіочастот України.</w:t>
            </w:r>
          </w:p>
          <w:p w:rsidR="000D116C" w:rsidRDefault="000D116C">
            <w:pPr>
              <w:spacing w:after="0" w:line="240" w:lineRule="auto"/>
              <w:jc w:val="both"/>
            </w:pP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Державне підприємство за наслідками проведення радіочастотного моніторингу подає до національного регулятора відповідні пропозиції стосовно ефективності використання присвоєних радіочастот загальних користувачів та пропозиції щодо внесення змін до Плану використання радіочастотного ресурсу України та Національної таблиці розподілу смуг радіочастот України.</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разі виявлення відхилень параметрів випромінювання РЕЗ від встановлених у реєстрі частотних присвоєнь протягом 10-ти робочих днів Державне підприємство повідомляє користувача радіочастотного ресурсу у формі рекомендації.</w:t>
            </w:r>
          </w:p>
          <w:p w:rsidR="000D116C" w:rsidRDefault="00C7443A">
            <w:pPr>
              <w:spacing w:after="0" w:line="240" w:lineRule="auto"/>
              <w:jc w:val="both"/>
            </w:pPr>
            <w:r>
              <w:rPr>
                <w:rFonts w:ascii="Times New Roman" w:eastAsia="Times New Roman" w:hAnsi="Times New Roman" w:cs="Times New Roman"/>
                <w:sz w:val="24"/>
              </w:rPr>
              <w:t xml:space="preserve">Якщо протягом 10-ти робочих днів користувач РЧР не виконав рекомендації та не повідомив </w:t>
            </w:r>
            <w:r>
              <w:rPr>
                <w:rFonts w:ascii="Times New Roman" w:eastAsia="Times New Roman" w:hAnsi="Times New Roman" w:cs="Times New Roman"/>
                <w:sz w:val="24"/>
              </w:rPr>
              <w:lastRenderedPageBreak/>
              <w:t>про це Державне підприємство то зафіксоване порушення надсилається до Національного регулятора.</w:t>
            </w:r>
            <w:r>
              <w:rPr>
                <w:rFonts w:ascii="Times New Roman" w:eastAsia="Times New Roman" w:hAnsi="Times New Roman" w:cs="Times New Roman"/>
                <w:sz w:val="28"/>
              </w:rPr>
              <w:t xml:space="preserve">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Уточнююча редакція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Під час проведення заходів з радіочастотного моніторингу Державним підприємством вживаються заходи направлені на виявлення </w:t>
            </w:r>
            <w:r>
              <w:rPr>
                <w:rFonts w:ascii="Times New Roman" w:eastAsia="Times New Roman" w:hAnsi="Times New Roman" w:cs="Times New Roman"/>
                <w:sz w:val="24"/>
                <w:shd w:val="clear" w:color="auto" w:fill="FFFFFF"/>
              </w:rPr>
              <w:t>незаконно діючих радіоелектронних засіб, випромінювальних пристроїв</w:t>
            </w:r>
            <w:r w:rsidR="0097088D">
              <w:rPr>
                <w:rFonts w:ascii="Times New Roman" w:eastAsia="Times New Roman" w:hAnsi="Times New Roman" w:cs="Times New Roman"/>
                <w:sz w:val="24"/>
                <w:shd w:val="clear" w:color="auto" w:fill="FFFFFF"/>
              </w:rPr>
              <w:t xml:space="preserve"> загальних користувачів</w:t>
            </w:r>
            <w:r>
              <w:rPr>
                <w:rFonts w:ascii="Times New Roman" w:eastAsia="Times New Roman" w:hAnsi="Times New Roman" w:cs="Times New Roman"/>
                <w:sz w:val="24"/>
              </w:rPr>
              <w:t>.</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Під час проведення заходів з радіочастотного моніторингу Державним підприємством вживаються заходи направлені на виявлення </w:t>
            </w:r>
            <w:r>
              <w:rPr>
                <w:rFonts w:ascii="Times New Roman" w:eastAsia="Times New Roman" w:hAnsi="Times New Roman" w:cs="Times New Roman"/>
                <w:sz w:val="24"/>
                <w:shd w:val="clear" w:color="auto" w:fill="FFFFFF"/>
              </w:rPr>
              <w:t>незаконно діючих радіоелектронних засіб, випромінювальних пристроїв</w:t>
            </w:r>
            <w:r w:rsidR="0097088D">
              <w:rPr>
                <w:rFonts w:ascii="Times New Roman" w:eastAsia="Times New Roman" w:hAnsi="Times New Roman" w:cs="Times New Roman"/>
                <w:sz w:val="24"/>
                <w:shd w:val="clear" w:color="auto" w:fill="FFFFFF"/>
              </w:rPr>
              <w:t xml:space="preserve"> загальних користувачів</w:t>
            </w:r>
            <w:r>
              <w:rPr>
                <w:rFonts w:ascii="Times New Roman" w:eastAsia="Times New Roman" w:hAnsi="Times New Roman" w:cs="Times New Roman"/>
                <w:sz w:val="24"/>
              </w:rPr>
              <w:t>.</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21. Стандартизація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Стаття недоцільна у цьому Законі. Віднести до Закону «Про електронні комунікації», проект якого розроблено.</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Метою стандартизації у сфері користування радіочастотним ресурсом України є створення єдиної системи національних стандартів, кодексів усталеної практики та інших нормативних документів, які визначають вимоги до радіоелектронних засобів та випромінювальних пристроїв, що можуть застосовуватися в Україні, для забезпечення електромагнітної сумісності радіоелектронних засобів, враховуючи національні особливості освоєння радіочастотного спектра та використання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ЦОВЗ взаємодіє з Національним органом стандартизації при створенні національних стандартів, які стосуються користування радіочастотним ресурсом України та електронних комунікацій, якості послуг електронних комунікацій, публікує на своїй офіційній сторінці в мережі Інтернет перелік національних стандартів та застереження до них для їх використання у сферах зв'язку, електронних комунікацій,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3. Національний регулятор та Генеральний штаб Збройних Сил України надає пропозиції до ЦОВЗ щодо розроблення національних стандартів, кодексів усталеної практики та інших нормативних документів, необхідних для впровадження радіотехнологій.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Національний орган стандартизації за пропозицією ЦОВЗ в обов’язковому порядку включає в програму робіт з національної стандартизації на поточний рік розроблення чи перегляд національних стандартів, кодексів усталеної практики та змін до них, для забезпечення умов для розвитку мереж електронних комунікацій.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Державні стандарти розробляються та затверджуються відповідно до Закону України «Про стандартизацію» з урахуванням міжнародних стандартів та рекомендацій міжнародних організацій, рекомендацій Міжнародного союзу електрозв’язку.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Стандарти Європейського союзу визнаються та діють на території України у порядку встановленому законодавством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A70630">
            <w:pPr>
              <w:spacing w:after="0" w:line="240" w:lineRule="auto"/>
            </w:pPr>
            <w:r>
              <w:rPr>
                <w:rFonts w:ascii="Times New Roman" w:eastAsia="Times New Roman" w:hAnsi="Times New Roman" w:cs="Times New Roman"/>
                <w:b/>
                <w:sz w:val="24"/>
              </w:rPr>
              <w:t>Розділ ІV. КОРИСТУВАЧІ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A70630">
            <w:pPr>
              <w:spacing w:after="0" w:line="240" w:lineRule="auto"/>
            </w:pPr>
            <w:r>
              <w:rPr>
                <w:rFonts w:ascii="Times New Roman" w:eastAsia="Times New Roman" w:hAnsi="Times New Roman" w:cs="Times New Roman"/>
                <w:b/>
                <w:sz w:val="24"/>
              </w:rPr>
              <w:t>Розділ ІV. КОРИСТУВАЧІ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A70630">
            <w:pPr>
              <w:spacing w:after="0" w:line="240" w:lineRule="auto"/>
            </w:pPr>
            <w:r>
              <w:rPr>
                <w:rFonts w:ascii="Times New Roman" w:eastAsia="Times New Roman" w:hAnsi="Times New Roman" w:cs="Times New Roman"/>
                <w:b/>
                <w:sz w:val="24"/>
              </w:rPr>
              <w:t>Стаття 22.</w:t>
            </w:r>
            <w:r>
              <w:rPr>
                <w:rFonts w:ascii="Times New Roman" w:eastAsia="Times New Roman" w:hAnsi="Times New Roman" w:cs="Times New Roman"/>
                <w:sz w:val="24"/>
              </w:rPr>
              <w:t xml:space="preserve"> </w:t>
            </w:r>
            <w:r>
              <w:rPr>
                <w:rFonts w:ascii="Times New Roman" w:eastAsia="Times New Roman" w:hAnsi="Times New Roman" w:cs="Times New Roman"/>
                <w:b/>
                <w:sz w:val="24"/>
              </w:rPr>
              <w:t>Категорії користувачів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A70630">
            <w:pPr>
              <w:spacing w:after="0" w:line="240" w:lineRule="auto"/>
            </w:pPr>
            <w:r>
              <w:rPr>
                <w:rFonts w:ascii="Times New Roman" w:eastAsia="Times New Roman" w:hAnsi="Times New Roman" w:cs="Times New Roman"/>
                <w:b/>
                <w:sz w:val="24"/>
              </w:rPr>
              <w:t>Стаття 22.</w:t>
            </w:r>
            <w:r>
              <w:rPr>
                <w:rFonts w:ascii="Times New Roman" w:eastAsia="Times New Roman" w:hAnsi="Times New Roman" w:cs="Times New Roman"/>
                <w:sz w:val="24"/>
              </w:rPr>
              <w:t xml:space="preserve"> </w:t>
            </w:r>
            <w:r>
              <w:rPr>
                <w:rFonts w:ascii="Times New Roman" w:eastAsia="Times New Roman" w:hAnsi="Times New Roman" w:cs="Times New Roman"/>
                <w:b/>
                <w:sz w:val="24"/>
              </w:rPr>
              <w:t>Категорії користувачів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Користувачі радіочастотного ресурсу України залежно від напрямів його використання поділяються на спеціальні і загальні.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Користувачі радіочастотного ресурсу України залежно від напрямів його використання поділяються на спеціальні і загальні.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До спеціальних користувачів радіочастотного ресурсу України відносяться підрозділи і організації:</w:t>
            </w:r>
          </w:p>
          <w:p w:rsidR="000D116C" w:rsidRDefault="000D116C">
            <w:pPr>
              <w:spacing w:after="0" w:line="240" w:lineRule="auto"/>
              <w:jc w:val="both"/>
            </w:pP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До спеціальних користувачів радіочастотного ресурсу України відносяться підрозділи і організації, </w:t>
            </w:r>
            <w:r>
              <w:rPr>
                <w:rFonts w:ascii="Times New Roman" w:eastAsia="Times New Roman" w:hAnsi="Times New Roman" w:cs="Times New Roman"/>
                <w:b/>
                <w:sz w:val="24"/>
              </w:rPr>
              <w:t xml:space="preserve">якщо діяльність спеціальних користувачів радіочастотного ресурсу України пов'язана з використанням радіоелектронних засобів спеціального </w:t>
            </w:r>
            <w:r>
              <w:rPr>
                <w:rFonts w:ascii="Times New Roman" w:eastAsia="Times New Roman" w:hAnsi="Times New Roman" w:cs="Times New Roman"/>
                <w:b/>
                <w:sz w:val="24"/>
              </w:rPr>
              <w:lastRenderedPageBreak/>
              <w:t>користування виключно для виконання функціональних обов'язків і за умови їх фінансування виключно за рахунок Державного бюджету України для підпунктів 1-6:</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Уточнююча редакція</w:t>
            </w:r>
          </w:p>
          <w:p w:rsidR="000D116C" w:rsidRDefault="000D116C">
            <w:pPr>
              <w:spacing w:after="0" w:line="240" w:lineRule="auto"/>
              <w:jc w:val="both"/>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Міністерства оборони України;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Міністерства оборони України;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Служби безпеки України;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Служби безпеки України;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Служби зовнішньої розвідки України;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Служби зовнішньої розвідки України;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Державної служби спеціального зв'язку та захисту інформації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Державної служби спеціального зв'язку та захисту інформації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Міністерства внутрішніх справ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Міністерства внутрішніх справ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Управління державної охорони;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Управління державної охорони;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14D" w:rsidRPr="00E4614D" w:rsidRDefault="00E4614D" w:rsidP="00E4614D">
            <w:pPr>
              <w:spacing w:after="0" w:line="240" w:lineRule="auto"/>
              <w:jc w:val="both"/>
              <w:rPr>
                <w:rFonts w:ascii="Times New Roman" w:eastAsia="Times New Roman" w:hAnsi="Times New Roman" w:cs="Times New Roman"/>
                <w:sz w:val="24"/>
              </w:rPr>
            </w:pPr>
            <w:r w:rsidRPr="00E4614D">
              <w:rPr>
                <w:rFonts w:ascii="Times New Roman" w:eastAsia="Times New Roman" w:hAnsi="Times New Roman" w:cs="Times New Roman"/>
                <w:sz w:val="24"/>
              </w:rPr>
              <w:t>7) підрозділи і організації центральних органів виконавчої влади, що забезпечують формування та реалізують державну політику у сфері:</w:t>
            </w:r>
          </w:p>
          <w:p w:rsidR="00E4614D" w:rsidRPr="00E4614D" w:rsidRDefault="00E4614D" w:rsidP="00E4614D">
            <w:pPr>
              <w:spacing w:after="0" w:line="240" w:lineRule="auto"/>
              <w:jc w:val="both"/>
              <w:rPr>
                <w:rFonts w:ascii="Times New Roman" w:eastAsia="Times New Roman" w:hAnsi="Times New Roman" w:cs="Times New Roman"/>
                <w:sz w:val="24"/>
              </w:rPr>
            </w:pPr>
            <w:r w:rsidRPr="00E4614D">
              <w:rPr>
                <w:rFonts w:ascii="Times New Roman" w:eastAsia="Times New Roman" w:hAnsi="Times New Roman" w:cs="Times New Roman"/>
                <w:sz w:val="24"/>
              </w:rPr>
              <w:t>Національної поліції,</w:t>
            </w:r>
          </w:p>
          <w:p w:rsidR="00E4614D" w:rsidRPr="00E4614D" w:rsidRDefault="00E4614D" w:rsidP="00E4614D">
            <w:pPr>
              <w:spacing w:after="0" w:line="240" w:lineRule="auto"/>
              <w:jc w:val="both"/>
              <w:rPr>
                <w:rFonts w:ascii="Times New Roman" w:eastAsia="Times New Roman" w:hAnsi="Times New Roman" w:cs="Times New Roman"/>
                <w:sz w:val="24"/>
              </w:rPr>
            </w:pPr>
            <w:r w:rsidRPr="00E4614D">
              <w:rPr>
                <w:rFonts w:ascii="Times New Roman" w:eastAsia="Times New Roman" w:hAnsi="Times New Roman" w:cs="Times New Roman"/>
                <w:sz w:val="24"/>
              </w:rPr>
              <w:t xml:space="preserve">цивільного захисту, </w:t>
            </w:r>
          </w:p>
          <w:p w:rsidR="00E4614D" w:rsidRPr="00E4614D" w:rsidRDefault="00E4614D" w:rsidP="00E4614D">
            <w:pPr>
              <w:spacing w:after="0" w:line="240" w:lineRule="auto"/>
              <w:jc w:val="both"/>
              <w:rPr>
                <w:rFonts w:ascii="Times New Roman" w:eastAsia="Times New Roman" w:hAnsi="Times New Roman" w:cs="Times New Roman"/>
                <w:sz w:val="24"/>
              </w:rPr>
            </w:pPr>
            <w:r w:rsidRPr="00E4614D">
              <w:rPr>
                <w:rFonts w:ascii="Times New Roman" w:eastAsia="Times New Roman" w:hAnsi="Times New Roman" w:cs="Times New Roman"/>
                <w:sz w:val="24"/>
              </w:rPr>
              <w:t>пожежної і техногенної безпеки,</w:t>
            </w:r>
          </w:p>
          <w:p w:rsidR="00E4614D" w:rsidRPr="00E4614D" w:rsidRDefault="00E4614D" w:rsidP="00E4614D">
            <w:pPr>
              <w:spacing w:after="0" w:line="240" w:lineRule="auto"/>
              <w:jc w:val="both"/>
              <w:rPr>
                <w:rFonts w:ascii="Times New Roman" w:eastAsia="Times New Roman" w:hAnsi="Times New Roman" w:cs="Times New Roman"/>
                <w:sz w:val="24"/>
              </w:rPr>
            </w:pPr>
            <w:r w:rsidRPr="00E4614D">
              <w:rPr>
                <w:rFonts w:ascii="Times New Roman" w:eastAsia="Times New Roman" w:hAnsi="Times New Roman" w:cs="Times New Roman"/>
                <w:sz w:val="24"/>
              </w:rPr>
              <w:t>захисту державного кордону,</w:t>
            </w:r>
          </w:p>
          <w:p w:rsidR="00E4614D" w:rsidRPr="00E4614D" w:rsidRDefault="00E4614D" w:rsidP="00E4614D">
            <w:pPr>
              <w:spacing w:after="0" w:line="240" w:lineRule="auto"/>
              <w:jc w:val="both"/>
              <w:rPr>
                <w:rFonts w:ascii="Times New Roman" w:eastAsia="Times New Roman" w:hAnsi="Times New Roman" w:cs="Times New Roman"/>
                <w:sz w:val="24"/>
              </w:rPr>
            </w:pPr>
            <w:r w:rsidRPr="00E4614D">
              <w:rPr>
                <w:rFonts w:ascii="Times New Roman" w:eastAsia="Times New Roman" w:hAnsi="Times New Roman" w:cs="Times New Roman"/>
                <w:sz w:val="24"/>
              </w:rPr>
              <w:t>виконання кримінальних покарань,</w:t>
            </w:r>
          </w:p>
          <w:p w:rsidR="00E4614D" w:rsidRPr="00E4614D" w:rsidRDefault="00E4614D" w:rsidP="00E4614D">
            <w:pPr>
              <w:spacing w:after="0" w:line="240" w:lineRule="auto"/>
              <w:jc w:val="both"/>
              <w:rPr>
                <w:rFonts w:ascii="Times New Roman" w:eastAsia="Times New Roman" w:hAnsi="Times New Roman" w:cs="Times New Roman"/>
                <w:sz w:val="24"/>
              </w:rPr>
            </w:pPr>
            <w:r w:rsidRPr="00E4614D">
              <w:rPr>
                <w:rFonts w:ascii="Times New Roman" w:eastAsia="Times New Roman" w:hAnsi="Times New Roman" w:cs="Times New Roman"/>
                <w:sz w:val="24"/>
              </w:rPr>
              <w:t>єдиної державної податкової політики та митної справи (у частині застосування радіоелектронних засобів податковою міліцією),</w:t>
            </w:r>
          </w:p>
          <w:p w:rsidR="000D116C" w:rsidRDefault="00E4614D" w:rsidP="00E4614D">
            <w:pPr>
              <w:spacing w:after="0" w:line="240" w:lineRule="auto"/>
              <w:jc w:val="both"/>
            </w:pPr>
            <w:r w:rsidRPr="00E4614D">
              <w:rPr>
                <w:rFonts w:ascii="Times New Roman" w:eastAsia="Times New Roman" w:hAnsi="Times New Roman" w:cs="Times New Roman"/>
                <w:sz w:val="24"/>
              </w:rPr>
              <w:t>якщо їх діяльність пов'язана з використанням радіоелектронних засобів спеціального призначення  виключно для виконання функціональних обов'язків і за умови їх фінансування виключно за рахунок Державного бюджету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14D" w:rsidRPr="00E4614D" w:rsidRDefault="00E4614D" w:rsidP="00E4614D">
            <w:pPr>
              <w:spacing w:after="0" w:line="240" w:lineRule="auto"/>
              <w:jc w:val="both"/>
              <w:rPr>
                <w:rFonts w:ascii="Times New Roman" w:eastAsia="Times New Roman" w:hAnsi="Times New Roman" w:cs="Times New Roman"/>
                <w:sz w:val="24"/>
              </w:rPr>
            </w:pPr>
            <w:r w:rsidRPr="00E4614D">
              <w:rPr>
                <w:rFonts w:ascii="Times New Roman" w:eastAsia="Times New Roman" w:hAnsi="Times New Roman" w:cs="Times New Roman"/>
                <w:sz w:val="24"/>
              </w:rPr>
              <w:t>7) підрозділи і організації центральних органів виконавчої влади, що забезпечують формування та реалізують державну політику у сфері:</w:t>
            </w:r>
          </w:p>
          <w:p w:rsidR="00E4614D" w:rsidRPr="00E4614D" w:rsidRDefault="00E4614D" w:rsidP="00E4614D">
            <w:pPr>
              <w:spacing w:after="0" w:line="240" w:lineRule="auto"/>
              <w:jc w:val="both"/>
              <w:rPr>
                <w:rFonts w:ascii="Times New Roman" w:eastAsia="Times New Roman" w:hAnsi="Times New Roman" w:cs="Times New Roman"/>
                <w:sz w:val="24"/>
              </w:rPr>
            </w:pPr>
            <w:r w:rsidRPr="00E4614D">
              <w:rPr>
                <w:rFonts w:ascii="Times New Roman" w:eastAsia="Times New Roman" w:hAnsi="Times New Roman" w:cs="Times New Roman"/>
                <w:sz w:val="24"/>
              </w:rPr>
              <w:t>Національної поліції,</w:t>
            </w:r>
          </w:p>
          <w:p w:rsidR="00E4614D" w:rsidRPr="00E4614D" w:rsidRDefault="00E4614D" w:rsidP="00E4614D">
            <w:pPr>
              <w:spacing w:after="0" w:line="240" w:lineRule="auto"/>
              <w:jc w:val="both"/>
              <w:rPr>
                <w:rFonts w:ascii="Times New Roman" w:eastAsia="Times New Roman" w:hAnsi="Times New Roman" w:cs="Times New Roman"/>
                <w:sz w:val="24"/>
              </w:rPr>
            </w:pPr>
            <w:r w:rsidRPr="00E4614D">
              <w:rPr>
                <w:rFonts w:ascii="Times New Roman" w:eastAsia="Times New Roman" w:hAnsi="Times New Roman" w:cs="Times New Roman"/>
                <w:sz w:val="24"/>
              </w:rPr>
              <w:t xml:space="preserve">цивільного захисту, </w:t>
            </w:r>
          </w:p>
          <w:p w:rsidR="00E4614D" w:rsidRPr="00E4614D" w:rsidRDefault="00E4614D" w:rsidP="00E4614D">
            <w:pPr>
              <w:spacing w:after="0" w:line="240" w:lineRule="auto"/>
              <w:jc w:val="both"/>
              <w:rPr>
                <w:rFonts w:ascii="Times New Roman" w:eastAsia="Times New Roman" w:hAnsi="Times New Roman" w:cs="Times New Roman"/>
                <w:sz w:val="24"/>
              </w:rPr>
            </w:pPr>
            <w:r w:rsidRPr="00E4614D">
              <w:rPr>
                <w:rFonts w:ascii="Times New Roman" w:eastAsia="Times New Roman" w:hAnsi="Times New Roman" w:cs="Times New Roman"/>
                <w:sz w:val="24"/>
              </w:rPr>
              <w:t>пожежної і техногенної безпеки,</w:t>
            </w:r>
          </w:p>
          <w:p w:rsidR="00E4614D" w:rsidRPr="00E4614D" w:rsidRDefault="00E4614D" w:rsidP="00E4614D">
            <w:pPr>
              <w:spacing w:after="0" w:line="240" w:lineRule="auto"/>
              <w:jc w:val="both"/>
              <w:rPr>
                <w:rFonts w:ascii="Times New Roman" w:eastAsia="Times New Roman" w:hAnsi="Times New Roman" w:cs="Times New Roman"/>
                <w:sz w:val="24"/>
              </w:rPr>
            </w:pPr>
            <w:r w:rsidRPr="00E4614D">
              <w:rPr>
                <w:rFonts w:ascii="Times New Roman" w:eastAsia="Times New Roman" w:hAnsi="Times New Roman" w:cs="Times New Roman"/>
                <w:sz w:val="24"/>
              </w:rPr>
              <w:t>захисту державного кордону,</w:t>
            </w:r>
          </w:p>
          <w:p w:rsidR="00E4614D" w:rsidRPr="00E4614D" w:rsidRDefault="00E4614D" w:rsidP="00E4614D">
            <w:pPr>
              <w:spacing w:after="0" w:line="240" w:lineRule="auto"/>
              <w:jc w:val="both"/>
              <w:rPr>
                <w:rFonts w:ascii="Times New Roman" w:eastAsia="Times New Roman" w:hAnsi="Times New Roman" w:cs="Times New Roman"/>
                <w:sz w:val="24"/>
              </w:rPr>
            </w:pPr>
            <w:r w:rsidRPr="00E4614D">
              <w:rPr>
                <w:rFonts w:ascii="Times New Roman" w:eastAsia="Times New Roman" w:hAnsi="Times New Roman" w:cs="Times New Roman"/>
                <w:sz w:val="24"/>
              </w:rPr>
              <w:t>виконання кримінальних покарань,</w:t>
            </w:r>
          </w:p>
          <w:p w:rsidR="00E4614D" w:rsidRPr="00E4614D" w:rsidRDefault="00E4614D" w:rsidP="00E4614D">
            <w:pPr>
              <w:spacing w:after="0" w:line="240" w:lineRule="auto"/>
              <w:jc w:val="both"/>
              <w:rPr>
                <w:rFonts w:ascii="Times New Roman" w:eastAsia="Times New Roman" w:hAnsi="Times New Roman" w:cs="Times New Roman"/>
                <w:sz w:val="24"/>
              </w:rPr>
            </w:pPr>
            <w:r w:rsidRPr="00E4614D">
              <w:rPr>
                <w:rFonts w:ascii="Times New Roman" w:eastAsia="Times New Roman" w:hAnsi="Times New Roman" w:cs="Times New Roman"/>
                <w:sz w:val="24"/>
              </w:rPr>
              <w:t>єдиної державної податкової політики та митної справи (у частині застосування радіоелектронних засобів податковою міліцією),</w:t>
            </w:r>
          </w:p>
          <w:p w:rsidR="000D116C" w:rsidRDefault="00E4614D" w:rsidP="00E4614D">
            <w:pPr>
              <w:spacing w:after="0" w:line="240" w:lineRule="auto"/>
              <w:jc w:val="both"/>
            </w:pPr>
            <w:r w:rsidRPr="00E4614D">
              <w:rPr>
                <w:rFonts w:ascii="Times New Roman" w:eastAsia="Times New Roman" w:hAnsi="Times New Roman" w:cs="Times New Roman"/>
                <w:sz w:val="24"/>
              </w:rPr>
              <w:t>якщо їх діяльність пов'язана з використанням радіоелектронних засобів спеціального призначення  виключно для виконання функціональних обов'язків і за умови їх фінансування виключно за рахунок Державного бюджету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8) центрального органу виконавчої влади, що забезпечує формування та реалізує державну політику у сфері транспорту, в частині застосування радіоелектронних засобів об'єднаної цивільно-військової системи організації повітряного руху України та забезпечення польотів і в частині застосування </w:t>
            </w:r>
            <w:r>
              <w:rPr>
                <w:rFonts w:ascii="Times New Roman" w:eastAsia="Times New Roman" w:hAnsi="Times New Roman" w:cs="Times New Roman"/>
                <w:sz w:val="24"/>
              </w:rPr>
              <w:lastRenderedPageBreak/>
              <w:t>радіоелектронних засобів та випромінювальних пристроїв Державною спеціальною службою транспорту;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8) центрального органу виконавчої влади, що забезпечує формування та реалізує державну політику у сфері транспорту, в частині застосування радіоелектронних засобів об'єднаної цивільно-військової системи організації повітряного руху України та забезпечення польотів і в частині застосування </w:t>
            </w:r>
            <w:r>
              <w:rPr>
                <w:rFonts w:ascii="Times New Roman" w:eastAsia="Times New Roman" w:hAnsi="Times New Roman" w:cs="Times New Roman"/>
                <w:sz w:val="24"/>
              </w:rPr>
              <w:lastRenderedPageBreak/>
              <w:t>радіоелектронних засобів та випромінювальних пристроїв Державною спеціальною службою транспорту;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4B7A90">
            <w:pPr>
              <w:spacing w:after="0" w:line="240" w:lineRule="auto"/>
              <w:jc w:val="both"/>
            </w:pPr>
            <w:r>
              <w:rPr>
                <w:rFonts w:ascii="Times New Roman" w:eastAsia="Times New Roman" w:hAnsi="Times New Roman" w:cs="Times New Roman"/>
                <w:sz w:val="24"/>
              </w:rPr>
              <w:t>9</w:t>
            </w:r>
            <w:r w:rsidR="00C7443A">
              <w:rPr>
                <w:rFonts w:ascii="Times New Roman" w:eastAsia="Times New Roman" w:hAnsi="Times New Roman" w:cs="Times New Roman"/>
                <w:sz w:val="24"/>
              </w:rPr>
              <w:t>) системи екстреної медичної допомоги.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4B7A90">
            <w:pPr>
              <w:spacing w:after="0" w:line="240" w:lineRule="auto"/>
              <w:jc w:val="both"/>
            </w:pPr>
            <w:r>
              <w:rPr>
                <w:rFonts w:ascii="Times New Roman" w:eastAsia="Times New Roman" w:hAnsi="Times New Roman" w:cs="Times New Roman"/>
                <w:sz w:val="24"/>
              </w:rPr>
              <w:t>9</w:t>
            </w:r>
            <w:r w:rsidR="00C7443A">
              <w:rPr>
                <w:rFonts w:ascii="Times New Roman" w:eastAsia="Times New Roman" w:hAnsi="Times New Roman" w:cs="Times New Roman"/>
                <w:sz w:val="24"/>
              </w:rPr>
              <w:t>) системи екстреної медичної допомоги.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До загальних користувачів радіочастотного ресурсу України відносяться: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До загальних користувачів радіочастотного ресурсу України відносяться: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суб'єкти господарювання, які користуються радіочастотним ресурсом України для надання послуг електронних комунікацій, за винятком розповсюдження телерадіопрограм;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відповідає вимогам </w:t>
            </w:r>
            <w:proofErr w:type="spellStart"/>
            <w:r>
              <w:rPr>
                <w:rFonts w:ascii="Times New Roman" w:eastAsia="Times New Roman" w:hAnsi="Times New Roman" w:cs="Times New Roman"/>
                <w:sz w:val="24"/>
              </w:rPr>
              <w:t>Directive</w:t>
            </w:r>
            <w:proofErr w:type="spellEnd"/>
            <w:r>
              <w:rPr>
                <w:rFonts w:ascii="Times New Roman" w:eastAsia="Times New Roman" w:hAnsi="Times New Roman" w:cs="Times New Roman"/>
                <w:sz w:val="24"/>
              </w:rPr>
              <w:t xml:space="preserve"> 2002/21/EU та </w:t>
            </w:r>
            <w:proofErr w:type="spellStart"/>
            <w:r>
              <w:rPr>
                <w:rFonts w:ascii="Times New Roman" w:eastAsia="Times New Roman" w:hAnsi="Times New Roman" w:cs="Times New Roman"/>
                <w:sz w:val="24"/>
              </w:rPr>
              <w:t>Directive</w:t>
            </w:r>
            <w:proofErr w:type="spellEnd"/>
            <w:r>
              <w:rPr>
                <w:rFonts w:ascii="Times New Roman" w:eastAsia="Times New Roman" w:hAnsi="Times New Roman" w:cs="Times New Roman"/>
                <w:sz w:val="24"/>
              </w:rPr>
              <w:t xml:space="preserve"> 2010/13/EU.</w:t>
            </w:r>
          </w:p>
          <w:p w:rsidR="000D116C" w:rsidRDefault="000D116C">
            <w:pPr>
              <w:spacing w:after="0" w:line="240" w:lineRule="auto"/>
              <w:jc w:val="both"/>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суб'єкти господарювання, які здійснюють розповсюдження телерадіопрограм із застосуванням власних або орендованих радіоелектронних засобів;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Виключити</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відповідає вимогам </w:t>
            </w:r>
            <w:proofErr w:type="spellStart"/>
            <w:r>
              <w:rPr>
                <w:rFonts w:ascii="Times New Roman" w:eastAsia="Times New Roman" w:hAnsi="Times New Roman" w:cs="Times New Roman"/>
                <w:sz w:val="24"/>
              </w:rPr>
              <w:t>Directive</w:t>
            </w:r>
            <w:proofErr w:type="spellEnd"/>
            <w:r>
              <w:rPr>
                <w:rFonts w:ascii="Times New Roman" w:eastAsia="Times New Roman" w:hAnsi="Times New Roman" w:cs="Times New Roman"/>
                <w:sz w:val="24"/>
              </w:rPr>
              <w:t xml:space="preserve"> 2002/21/EU та </w:t>
            </w:r>
            <w:proofErr w:type="spellStart"/>
            <w:r>
              <w:rPr>
                <w:rFonts w:ascii="Times New Roman" w:eastAsia="Times New Roman" w:hAnsi="Times New Roman" w:cs="Times New Roman"/>
                <w:sz w:val="24"/>
              </w:rPr>
              <w:t>Directive</w:t>
            </w:r>
            <w:proofErr w:type="spellEnd"/>
            <w:r>
              <w:rPr>
                <w:rFonts w:ascii="Times New Roman" w:eastAsia="Times New Roman" w:hAnsi="Times New Roman" w:cs="Times New Roman"/>
                <w:sz w:val="24"/>
              </w:rPr>
              <w:t xml:space="preserve"> 2010/13/EU.</w:t>
            </w:r>
          </w:p>
          <w:p w:rsidR="000D116C" w:rsidRDefault="000D116C">
            <w:pPr>
              <w:spacing w:after="0" w:line="240" w:lineRule="auto"/>
              <w:jc w:val="both"/>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технологічні користувачі - юридичні чи фізичні особи, які користуються радіочастотним ресурсом України без надання послуг електронних комунікацій.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технологічні користувачі - юридичні чи фізичні особи, які користуються радіочастотним ресурсом України без надання послуг електронних комунікацій.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радіоаматори - фізичні особи, які користуються радіочастотним ресурсом України з метою взаємного спілкування, самовдосконалення, технічних досліджень, виключно з особистої зацікавленості та без будь-якої матеріальної вигоди.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радіоаматори - фізичні особи, які користуються радіочастотним ресурсом України з метою взаємного спілкування, самовдосконалення, технічних досліджень, виключно з особистої зацікавленості та без будь-якої матеріальної вигоди.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Не відносяться до користувачів радіочастотного ресурсу України особи, які використовують:</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Можливий правовий наслідок застосування частини четвертої статті 22 Закону, у разі його прийняття:</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вихід частки радіочастотного ресурсу з-під юрисдикції держави;</w:t>
            </w:r>
          </w:p>
          <w:p w:rsidR="000D116C" w:rsidRDefault="00C7443A">
            <w:pPr>
              <w:spacing w:after="0" w:line="240" w:lineRule="auto"/>
              <w:jc w:val="both"/>
            </w:pPr>
            <w:r>
              <w:rPr>
                <w:rFonts w:ascii="Times New Roman" w:eastAsia="Times New Roman" w:hAnsi="Times New Roman" w:cs="Times New Roman"/>
                <w:sz w:val="24"/>
              </w:rPr>
              <w:t>2) загроза не забезпечення прав та інтересів певної частки реальних користувачів радіочастотного ресурсу.</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радіоелектронні засоби для отримання послуг електронних комунікацій;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радіоелектронні засоби для отримання послуг електронних комунікацій;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включені до Списку суднових станцій та присвоєнь ідентифікаторів морської рухомої </w:t>
            </w:r>
            <w:r>
              <w:rPr>
                <w:rFonts w:ascii="Times New Roman" w:eastAsia="Times New Roman" w:hAnsi="Times New Roman" w:cs="Times New Roman"/>
                <w:sz w:val="24"/>
              </w:rPr>
              <w:lastRenderedPageBreak/>
              <w:t>служби службових публікацій Міжнародного союзу електрозв’язку передавачі або приймачі суднових станцій, призначені для зв'язку у разі лиха, аварії, терміновості, забезпечення безпеки або в рамках Глобальної морської системи зв’язку під час лиха та для забезпечення безпеки судноплавства;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2) включені до Списку суднових станцій та присвоєнь ідентифікаторів морської рухомої </w:t>
            </w:r>
            <w:r>
              <w:rPr>
                <w:rFonts w:ascii="Times New Roman" w:eastAsia="Times New Roman" w:hAnsi="Times New Roman" w:cs="Times New Roman"/>
                <w:sz w:val="24"/>
              </w:rPr>
              <w:lastRenderedPageBreak/>
              <w:t>служби службових публікацій Міжнародного союзу електрозв’язку передавачі або приймачі суднових станцій, призначені для зв'язку у разі лиха, аварії, терміновості, забезпечення безпеки або в рамках Глобальної морської системи зв’язку під час лиха та для забезпечення безпеки судноплавства;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засоби електронних комунікацій повітряного судна для радіозв’язку з органом обслуговування повітряного руху, а також засоби радіонавігації та радіолокації повітряного судна;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засоби електронних комунікацій повітряного судна для радіозв’язку з органом обслуго</w:t>
            </w:r>
            <w:r w:rsidR="00A70630" w:rsidRPr="00A70630">
              <w:rPr>
                <w:rFonts w:ascii="Times New Roman" w:eastAsia="Times New Roman" w:hAnsi="Times New Roman" w:cs="Times New Roman"/>
                <w:sz w:val="24"/>
              </w:rPr>
              <w:t>-</w:t>
            </w:r>
            <w:proofErr w:type="spellStart"/>
            <w:r>
              <w:rPr>
                <w:rFonts w:ascii="Times New Roman" w:eastAsia="Times New Roman" w:hAnsi="Times New Roman" w:cs="Times New Roman"/>
                <w:sz w:val="24"/>
              </w:rPr>
              <w:t>вування</w:t>
            </w:r>
            <w:proofErr w:type="spellEnd"/>
            <w:r>
              <w:rPr>
                <w:rFonts w:ascii="Times New Roman" w:eastAsia="Times New Roman" w:hAnsi="Times New Roman" w:cs="Times New Roman"/>
                <w:sz w:val="24"/>
              </w:rPr>
              <w:t xml:space="preserve"> повітряного руху, а також засоби радіонавігації та радіолокації повітряного судна;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випромінювальні пристрої, за виключенням випромінювальних пристроїв спеціального призначення;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випромінювальні пристрої, за виключенням випромінювальних пристроїв спеціального призначення;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приймачі телевізійного, радіо та супутникового мовлення;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приймачі телевізійного, радіо та супутникового мовлення;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вимірювальну техніку, техніку для наукових досліджень і наукових розробок;</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вимірювальну техніку, техніку для наукових досліджень і наукових розробок;</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приймачі супутникових радіонавігаційних систем.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приймачі супутникових радіонавігаційних систем.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 експлуатацію зазначених радіоелектронних засобів та випромінювальних пристроїв розповсюджуються експлуатаційні вимоги цього Закону, Регламенту радіозв’язку Міжнародного союзу електрозв’язку та інші нормативно-правові акти, зокрема, щодо умов загального дозволу на використання радіочастотного ресурсу України, які визначає національний регулятор.</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 експлуатацію зазначених радіоелектронних засобів та випромінювальних пристроїв розповсюджуються експлуатаційні вимоги цього Закону, Регламенту радіозв’язку Міжнародного союзу електрозв’язку та інші нормативно-правові акти, зокрема, щодо умов загального дозволу на використання радіочастотного ресурсу України, які визначає національний регулятор.</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23</w:t>
            </w:r>
            <w:r>
              <w:rPr>
                <w:rFonts w:ascii="Times New Roman" w:eastAsia="Times New Roman" w:hAnsi="Times New Roman" w:cs="Times New Roman"/>
                <w:sz w:val="24"/>
              </w:rPr>
              <w:t xml:space="preserve">. </w:t>
            </w:r>
            <w:r>
              <w:rPr>
                <w:rFonts w:ascii="Times New Roman" w:eastAsia="Times New Roman" w:hAnsi="Times New Roman" w:cs="Times New Roman"/>
                <w:b/>
                <w:sz w:val="24"/>
              </w:rPr>
              <w:t>Права та обов'язки користувачів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23</w:t>
            </w:r>
            <w:r>
              <w:rPr>
                <w:rFonts w:ascii="Times New Roman" w:eastAsia="Times New Roman" w:hAnsi="Times New Roman" w:cs="Times New Roman"/>
                <w:sz w:val="24"/>
              </w:rPr>
              <w:t xml:space="preserve">. </w:t>
            </w:r>
            <w:r>
              <w:rPr>
                <w:rFonts w:ascii="Times New Roman" w:eastAsia="Times New Roman" w:hAnsi="Times New Roman" w:cs="Times New Roman"/>
                <w:b/>
                <w:sz w:val="24"/>
              </w:rPr>
              <w:t>Права та обов'язки користувачів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Користувачі радіочастотного ресурсу України мають право на: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Користувачі радіочастотного ресурсу України мають право на: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користування радіочастотним ресурсом України відповідно до цього Закону та інших нормативно-правових актів;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користування радіочастотним ресурсом України відповідно до цього Закону та інших нормативно-правових актів;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2) оскарження в порядку, встановленому законодавством, рішень та дій національного регулятора, ЦОВЗ, Генерального штабу Збройних Сил України, інших органів державної влади та відшкодування збитків від їх неправомірних дій чи бездіяльності;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оскарження в порядку, встановленому законодавством, рішень та дій національного регулятора, ЦОВЗ, Генерального штабу Збройних Сил України, інших органів державної влади та відшкодування збитків від їх неправомірних дій чи бездіяльності;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інші права, передбачені законодавством України, зокрема захист у судовому порядку майнових прав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інші права, передбачені законодавством України, зокрема захист у судовому порядку майнових прав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Користувачі радіочастотного ресурсу України зобов'язані: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Користувачі радіочастотного ресурсу України зобов'язані: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дотримуватися стандартів, норм і правил використання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дотримуватися </w:t>
            </w:r>
            <w:r>
              <w:rPr>
                <w:rFonts w:ascii="Times New Roman" w:eastAsia="Times New Roman" w:hAnsi="Times New Roman" w:cs="Times New Roman"/>
                <w:b/>
                <w:sz w:val="24"/>
              </w:rPr>
              <w:t>опублікованих</w:t>
            </w:r>
            <w:r>
              <w:rPr>
                <w:rFonts w:ascii="Times New Roman" w:eastAsia="Times New Roman" w:hAnsi="Times New Roman" w:cs="Times New Roman"/>
                <w:sz w:val="24"/>
              </w:rPr>
              <w:t xml:space="preserve"> стандартів, норм і правил використання радіочастотного ресурсу України, </w:t>
            </w:r>
            <w:r>
              <w:rPr>
                <w:rFonts w:ascii="Times New Roman" w:eastAsia="Times New Roman" w:hAnsi="Times New Roman" w:cs="Times New Roman"/>
                <w:b/>
                <w:sz w:val="24"/>
              </w:rPr>
              <w:t>визначених ЦОВЗ як обов’язкові;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дотримуватися ліцензійних умов користування радіочастотним ресурсом України, а також умов, визначених у ліцензіях на користування радіочастотним ресурсом України та в особливих умовах до неї, розрахунках електромагнітної сумісності, присвоєннях радіочастот, дозволах на експлуатацію та експлуатаційних документах (ліцензії суднової станції, радіоаматорські ліцензії тощо);</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дотримуватися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ліцензійних умов користування радіочастотним ресурсом України, а також умов, визначених у ліцензіях на користування радіочастотним ресурсом України та в особливих умовах до неї, розрахунках електромагнітної сумісності, присвоєннях радіочастот, дозволах на експлуатацію та експлуатаційних документах (ліцензії суднової станції, радіоаматорські ліцензії тощо);</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забезпечувати електромагнітну сумісність між радіоелектронними засобами, а також не порушувати права інших користувачів радіочастотного ресурсу;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забезпечувати електромагнітну сумісність між радіоелектронними засобами, а також не порушувати права інших користувачів радіочастотного ресурсу;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повідомляти у встановленому порядку національного регулятора для загальних користувачів або Генеральний штаб Збройних Сил України для спеціальних користувачів, про припинення користування радіочастотним ресурсом України на термін більше шести місяців;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повідомляти у встановленому порядку національного регулятора для загальних користувачів або Генеральний штаб Збройних Сил України для спеціальних користувачів, про припинення користування радіочастотним ресурсом України на термін більше шести місяців;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Без пропозицій</w:t>
            </w:r>
            <w:r>
              <w:rPr>
                <w:rFonts w:ascii="Times New Roman" w:eastAsia="Times New Roman" w:hAnsi="Times New Roman" w:cs="Times New Roman"/>
                <w:sz w:val="24"/>
              </w:rPr>
              <w:t xml:space="preserve"> </w:t>
            </w:r>
          </w:p>
          <w:p w:rsidR="000D116C" w:rsidRDefault="000D116C">
            <w:pPr>
              <w:spacing w:after="0" w:line="240" w:lineRule="auto"/>
              <w:jc w:val="both"/>
              <w:rPr>
                <w:rFonts w:ascii="Times New Roman" w:eastAsia="Times New Roman" w:hAnsi="Times New Roman" w:cs="Times New Roman"/>
                <w:sz w:val="24"/>
              </w:rPr>
            </w:pPr>
          </w:p>
          <w:p w:rsidR="000D116C" w:rsidRDefault="000D116C">
            <w:pPr>
              <w:spacing w:after="0" w:line="240" w:lineRule="auto"/>
              <w:jc w:val="both"/>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5) надавати у порядку, визначеному законодавством, уповноваженим національним регулятором, посадовим особам або представникам Генерального штабу Збройних Сил України для загальних і спеціальних користувачів відповідно інформацію щодо тактико-технічних характеристик, застосування, розміщення радіоелектронних засобів та випромінювальних пристроїв, а також пред’являти за їхньою вимогою відповідні ліцензії, свідоцтва, дозволи та інші документи, які відносяться до питань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надавати у порядку, визначеному законодавством, уповноваженим національним регулятором, посадовим особам або представникам Генерального штабу Збройних Сил України для загальних і спеціальних користувачів відповідно інформацію щодо тактико-технічних характеристик, застосування, розміщення радіоелектронних засобів та випромінювальних пристроїв, а також пред’являти за їхньою вимогою відповідні ліцензії, свідоцтва, дозволи та інші документи, які відносяться до питань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Без пропозицій</w:t>
            </w:r>
            <w:r>
              <w:rPr>
                <w:rFonts w:ascii="Times New Roman" w:eastAsia="Times New Roman" w:hAnsi="Times New Roman" w:cs="Times New Roman"/>
                <w:sz w:val="24"/>
              </w:rPr>
              <w:t xml:space="preserve"> </w:t>
            </w:r>
          </w:p>
          <w:p w:rsidR="000D116C" w:rsidRDefault="000D116C">
            <w:pPr>
              <w:spacing w:after="0" w:line="240" w:lineRule="auto"/>
              <w:jc w:val="both"/>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своєчасно та в повному обсязі вносити у встановленому національним регулятором порядку передбачену цим Законом ліцензійну плату;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своєчасно та в повному обсязі вносити у встановленому національним регулятором порядку передбачену цим Законом ліцензійну плату;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r>
              <w:rPr>
                <w:rFonts w:ascii="Calibri" w:eastAsia="Calibri" w:hAnsi="Calibri" w:cs="Calibri"/>
              </w:rPr>
              <w:t xml:space="preserve"> </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отримувати ліцензії, дозволи, присвоєння радіочастот, необхідні для користування радіочастотним ресурсом України та геостаціонарних орбіт, закріплених за Україною;</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отримувати ліцензії, дозволи, присвоєння радіочастот, необхідні для користування радіочастотним ресурсом України та геостаціонарних орбіт, закріплених за Україною;</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r>
              <w:rPr>
                <w:rFonts w:ascii="Calibri" w:eastAsia="Calibri" w:hAnsi="Calibri" w:cs="Calibri"/>
              </w:rPr>
              <w:t xml:space="preserve"> </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здійснювати включення/експлуатацію радіоелектронних засобів та випромінювальних пристроїв на підставі та у відповідності до експлуатуючих документів (дозволу, зареєстрованої декларації, умов загального дозволу та/або ліцензії, умов тестового включення), у разі отримання повідомлення про створення шкідливих радіозавад іншим радіоелектронним засобам зупиняти або тимчасово припиняти експлуатацію радіоелектронного засобу відповідно до вимог законодавства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здійснювати включення/експлуатацію радіоелектронних засобів та випромінювальних пристроїв на підставі та у відповідності до експлуатуючих документів (дозволу, зареєстрованої декларації, умов загального дозволу та/або ліцензії, умов тестового включення), у разі отримання повідомлення про створення шкідливих радіозавад іншим радіоелектронним засобам зупиняти або тимчасово припиняти експлуатацію радіоелектронного засобу відповідно до вимог законодавства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9) не порушувати права спеціальних користувачів радіочастотного ресурсу України, які забезпечують безпеку і обороноздатність держави;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не порушувати права спеціальних користувачів радіочастотного ресурсу України, які забезпечують безпеку і обороноздатність держави;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10) надавати на запит національного регулятора та ЦОВЗ інформацію щодо тактико-технічних характеристик, застосування, розміщення радіоелектронних засобів, іншу інформацію щодо користування радіочастотним ресурсом, необхідну для виконання зазначеними державними органами своїх повноважень відповідно до цього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10) надавати на запит національного регулятора та ЦОВЗ інформацію щодо тактико-технічних характеристик, застосування, розміщення радіоелектронних засобів, іншу інформацію щодо користування радіочастотним ресурсом, необхідну для виконання зазначеними державними органами своїх повноважень відповідно до цього Закону;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 Проте, необхідно опрацювати процедуру направлення та форму таких запитів.</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надавати до національного регулятора, відповідно до встановленого ним порядку, інформацію щодо освоєння радіочастотного ресурсу;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надавати до національного регулятора, відповідно до встановленого ним порядку, інформацію щодо освоєння радіочастотного ресурсу;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12) при спільному користуванні радіочастотним ресурсом, користув</w:t>
            </w:r>
            <w:r w:rsidR="00A70630">
              <w:rPr>
                <w:rFonts w:ascii="Times New Roman" w:eastAsia="Times New Roman" w:hAnsi="Times New Roman" w:cs="Times New Roman"/>
                <w:sz w:val="24"/>
              </w:rPr>
              <w:t>ач радіочастотного ресурсу, що</w:t>
            </w:r>
            <w:r>
              <w:rPr>
                <w:rFonts w:ascii="Times New Roman" w:eastAsia="Times New Roman" w:hAnsi="Times New Roman" w:cs="Times New Roman"/>
                <w:sz w:val="24"/>
              </w:rPr>
              <w:t xml:space="preserve"> користується ним на підставі ліцензії, до початку такого користування направляє національному регулятору повідомлення про спільне користування радіочастотним ресурсом із зазначенням регіонів;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12) при спільному користуванні радіочастотним ресурсом, користув</w:t>
            </w:r>
            <w:r w:rsidR="00A70630">
              <w:rPr>
                <w:rFonts w:ascii="Times New Roman" w:eastAsia="Times New Roman" w:hAnsi="Times New Roman" w:cs="Times New Roman"/>
                <w:sz w:val="24"/>
              </w:rPr>
              <w:t>ач радіочастотного ресурсу, що</w:t>
            </w:r>
            <w:r>
              <w:rPr>
                <w:rFonts w:ascii="Times New Roman" w:eastAsia="Times New Roman" w:hAnsi="Times New Roman" w:cs="Times New Roman"/>
                <w:sz w:val="24"/>
              </w:rPr>
              <w:t xml:space="preserve"> користується ним на підставі ліцензії, до початку такого користування направляє національному регулятору повідомлення про спільне користування радіочастотним ресурсом із зазначенням регіонів;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13) додержуватися інших вимог щодо користування радіочастотним ресурсом, </w:t>
            </w:r>
            <w:proofErr w:type="spellStart"/>
            <w:r>
              <w:rPr>
                <w:rFonts w:ascii="Times New Roman" w:eastAsia="Times New Roman" w:hAnsi="Times New Roman" w:cs="Times New Roman"/>
                <w:sz w:val="24"/>
              </w:rPr>
              <w:t>встанов</w:t>
            </w:r>
            <w:proofErr w:type="spellEnd"/>
            <w:r w:rsidR="00A70630" w:rsidRPr="00A70630">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rPr>
              <w:t>лених</w:t>
            </w:r>
            <w:proofErr w:type="spellEnd"/>
            <w:r>
              <w:rPr>
                <w:rFonts w:ascii="Times New Roman" w:eastAsia="Times New Roman" w:hAnsi="Times New Roman" w:cs="Times New Roman"/>
                <w:sz w:val="24"/>
              </w:rPr>
              <w:t xml:space="preserve"> цим Законом та прийнятими відповідно до нього нормативно-правовими актами.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13) додержуватися інших вимог щодо користування радіочастотним ресурсом, </w:t>
            </w:r>
            <w:proofErr w:type="spellStart"/>
            <w:r>
              <w:rPr>
                <w:rFonts w:ascii="Times New Roman" w:eastAsia="Times New Roman" w:hAnsi="Times New Roman" w:cs="Times New Roman"/>
                <w:sz w:val="24"/>
              </w:rPr>
              <w:t>встано</w:t>
            </w:r>
            <w:proofErr w:type="spellEnd"/>
            <w:r w:rsidR="00A70630" w:rsidRPr="00A70630">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rPr>
              <w:t>влених</w:t>
            </w:r>
            <w:proofErr w:type="spellEnd"/>
            <w:r>
              <w:rPr>
                <w:rFonts w:ascii="Times New Roman" w:eastAsia="Times New Roman" w:hAnsi="Times New Roman" w:cs="Times New Roman"/>
                <w:sz w:val="24"/>
              </w:rPr>
              <w:t xml:space="preserve"> цим Законом та прийнятими відповідно до нього нормативно-правовими актами.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Спеціальні користувачі зобов'язані використовувати радіочастотний ресурс України виключно для виконання функціональних обов'язків без права використання його для здійснення підприємницької діяльності та/або передачі в користування іншим особам.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Спеціальні користувачі зобов'язані використовувати радіочастотний ресурс України виключно для виконання функціональних обов'язків без права використання його для здійснення підприємницької діяльності та/або передачі в користування іншим особам.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Стаття 24. Відповідальність за порушення законодавства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24. Відповідальність за порушення законодавства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Юридичні, фізичні особи-підприємці та фізичні особи, винні в порушенні законодавства про радіочастотний ресурс України, несуть відповідальність у порядку, визначеному законами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1. Юридичні, фізичні особи-підприємці та фізичні особи, винні в порушенні законодавства про радіочастотний ресурс України, несуть відповідальність у порядку, визначеному законами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Дохід (за винятком сплачених податків, зборів (обов'язкових платежів), отриманий користувачем радіочастотного ресурсу внаслідок користування радіочастотним ресурсом України без передбачених цим Законом ліцензій та експлуатації радіоелектронних засобів без присвоєння радіочастоти вилучається в судовому порядку за позовом національного регулятора і спрямовується до спеціального фонду Державного бюджету України для фінансування здійснення діяльності національного регулятора.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785DAA">
            <w:pPr>
              <w:spacing w:after="0" w:line="240" w:lineRule="auto"/>
              <w:jc w:val="both"/>
            </w:pPr>
            <w:r>
              <w:rPr>
                <w:rFonts w:ascii="Times New Roman" w:eastAsia="Times New Roman" w:hAnsi="Times New Roman" w:cs="Times New Roman"/>
                <w:sz w:val="24"/>
              </w:rPr>
              <w:t xml:space="preserve">2. Дохід (за винятком сплачених податків, зборів (обов'язкових платежів), отриманий користувачем радіочастотного ресурсу внаслідок користування радіочастотним ресурсом України без передбачених цим Законом ліцензій та експлуатації радіоелектронних засобів без присвоєння радіочастоти вилучається в судовому порядку за позовом національного регулятора і спрямовується до спеціального фонду Державного бюджету України </w:t>
            </w:r>
            <w:r w:rsidR="00785DAA">
              <w:rPr>
                <w:rFonts w:ascii="Times New Roman" w:eastAsia="Times New Roman" w:hAnsi="Times New Roman" w:cs="Times New Roman"/>
                <w:sz w:val="24"/>
              </w:rPr>
              <w:t>для фінансування здійснення діяльності національного регулятора.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Без пропозицій</w:t>
            </w:r>
          </w:p>
          <w:p w:rsidR="000D116C" w:rsidRDefault="000D116C">
            <w:pPr>
              <w:spacing w:after="0" w:line="240" w:lineRule="auto"/>
              <w:rPr>
                <w:rFonts w:ascii="Times New Roman" w:eastAsia="Times New Roman" w:hAnsi="Times New Roman" w:cs="Times New Roman"/>
                <w:b/>
                <w:sz w:val="24"/>
              </w:rPr>
            </w:pPr>
          </w:p>
          <w:p w:rsidR="000D116C" w:rsidRDefault="00066E2E">
            <w:pPr>
              <w:spacing w:after="0" w:line="240" w:lineRule="auto"/>
            </w:pPr>
            <w:r>
              <w:rPr>
                <w:rFonts w:ascii="Times New Roman" w:eastAsia="Times New Roman" w:hAnsi="Times New Roman" w:cs="Times New Roman"/>
                <w:b/>
                <w:sz w:val="24"/>
                <w:shd w:val="clear" w:color="auto" w:fill="FFFF00"/>
              </w:rPr>
              <w:t xml:space="preserve"> </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 несвоєчасне внесення до Державного бюджету України належної до сплати суми ліцензійної плати користувач радіочастотного ресурсу України зобов’язаний сплатити пеню, нараховану на таку суму або частину суми несвоєчасної сплати, виходячи із 120 відсотків облікової ставки Національного банку України, що діяла на день несвоєчасної сплати ліцензійної плати, за період з дати несвоєчасної сплати до дати погашення заборгованості перед Державним бюджетом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 несвоєчасне внесення до Державного бюджету України належної до сплати суми ліцензійної плати користувач радіочастотного ресурсу України зобов’язаний сплатити пеню, нараховану на таку суму або частину суми несвоєчасної сплати, виходячи із 120 відсотків облікової ставки Національного банку України, що діяла на день несвоєчасної сплати ліцензійної плати, за період з дати несвоєчасної сплати до дати погашення заборгованості перед Державним бюджетом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У разі несплати або сплати в неповному обсязі ліцензійної плати до Державного бюджету України протягом трьох і більше місяців відповідна ліцензія на користування </w:t>
            </w:r>
            <w:r>
              <w:rPr>
                <w:rFonts w:ascii="Times New Roman" w:eastAsia="Times New Roman" w:hAnsi="Times New Roman" w:cs="Times New Roman"/>
                <w:sz w:val="24"/>
              </w:rPr>
              <w:lastRenderedPageBreak/>
              <w:t>радіочастотним ресурсом України анулюється національним регулятором без компенсації збитків користувачу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4. У разі несплати або сплати в неповному обсязі ліцензійної плати до Державного бюджету України протягом трьох і більше місяців відповідна ліцензія на користування </w:t>
            </w:r>
            <w:r>
              <w:rPr>
                <w:rFonts w:ascii="Times New Roman" w:eastAsia="Times New Roman" w:hAnsi="Times New Roman" w:cs="Times New Roman"/>
                <w:sz w:val="24"/>
              </w:rPr>
              <w:lastRenderedPageBreak/>
              <w:t>радіочастотним ресурсом України анулюється національним регулятором без компенсації збитків користувачу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разі не погашення заборгованості у добровільному порядку стягнення суми заборгованості здійснюється національним регулятором в судовому порядку.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разі не погашення заборгованості у добровільному порядку стягнення суми заборгованості здійснюється національним регулятором в судовому порядку.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Сплата пені не звільняє користувача радіочастотного ресурсу України від обов'язку внесення у повному обсязі ліцензійної плати за всю надану йому смугу (смуги)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Сплата пені не звільняє користувача радіочастотного ресурсу України від обов'язку внесення у повному обсязі ліцензійної плати за всю надану йому смугу (смуги) радіочастот.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У разі виявлення порушення умов забезпечення електромагнітної сумісності відповідних радіоелектронних засобів з вини користувача радіочастотного ресурсу України, який застосовує ці радіоелектронні засоби, усі витрати на усунення ситуації, що склалася та порушення майнових прав користування радіочастотним ресурсом України покладаються на цього користувача у порядку цивільного та господарського судочинства, з урахуванням вимог цього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У разі виявлення порушення умов забезпечення електромагнітної сумісності відповідних радіоелектронних засобів з вини користувача радіочастотного ресурсу України, який застосовує ці радіоелектронні засоби, усі витрати на усунення ситуації, що склалася та порушення майнових прав користування радіочастотним ресурсом України покладаються на цього користувача у порядку цивільного та господарського судочинства, з урахуванням вимог цього Закону.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Розділ V.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Розділ V.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25. Засади ліцензування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Положення статті 28 проекту Закону потребують удосконалення в частині термінів, що застосовуються.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Ліцензуванню відповідно до вимог цього Закону підлягає користування радіочастотним ресурсом України з метою надання послуг електронних комунікацій, за виключенням послуг передбачених частиною другою цієї статті.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Частина перша статті 28 проекту Закону протирічить Директивам 21 і 20 2002 року та Директиві 140 2009 року.</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2. Не підлягає ліцензуванню користування радіочастотним ресурсом для надання послуг </w:t>
            </w:r>
            <w:proofErr w:type="spellStart"/>
            <w:r>
              <w:rPr>
                <w:rFonts w:ascii="Times New Roman" w:eastAsia="Times New Roman" w:hAnsi="Times New Roman" w:cs="Times New Roman"/>
                <w:sz w:val="24"/>
              </w:rPr>
              <w:t>безпроводового</w:t>
            </w:r>
            <w:proofErr w:type="spellEnd"/>
            <w:r>
              <w:rPr>
                <w:rFonts w:ascii="Times New Roman" w:eastAsia="Times New Roman" w:hAnsi="Times New Roman" w:cs="Times New Roman"/>
                <w:sz w:val="24"/>
              </w:rPr>
              <w:t xml:space="preserve"> доступу до мережі Інтернет всередині приміщень барів, кафе, магазинів, офісних центрів, готелів та інших публічних місць, якщо доступ до мережі Інтернет є відкритим для усіх відвідувачів.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2. Не підлягає ліцензуванню користування радіочастотним ресурсом для надання послуг </w:t>
            </w:r>
            <w:proofErr w:type="spellStart"/>
            <w:r>
              <w:rPr>
                <w:rFonts w:ascii="Times New Roman" w:eastAsia="Times New Roman" w:hAnsi="Times New Roman" w:cs="Times New Roman"/>
                <w:sz w:val="24"/>
              </w:rPr>
              <w:t>безпроводового</w:t>
            </w:r>
            <w:proofErr w:type="spellEnd"/>
            <w:r>
              <w:rPr>
                <w:rFonts w:ascii="Times New Roman" w:eastAsia="Times New Roman" w:hAnsi="Times New Roman" w:cs="Times New Roman"/>
                <w:sz w:val="24"/>
              </w:rPr>
              <w:t xml:space="preserve"> доступу до мережі Інтернет всередині приміщень барів, кафе, магазинів, офісних центрів, готелів та інших публічних місць, якщо доступ до мережі Інтернет є відкритим для усіх відвідувачів.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Національний регулятор затверджує окремі ліцензійні умови користування радіочастотним ресурсом України, що розміщуються на його офіційній сторінці в мережі Інтернет.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Національний регулятор затверджує окремі ліцензійні умови користування радіочастотним ресурсом України, що розміщуються на його офіційній сторінці в мережі Інтернет.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26. Ліцензійні умови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26. Ліцензійні умови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Ліцензійні умови користування радіочастотним ресурсом України є нормативно-правовим актом, що містить вичерпний перелік вимог, обов'язкових для виконання суб'єктами господарювання при використанні радіочастотного ресурсу України в смугах частот загального користування.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Ліцензійні умови користування радіочастотним ресурсом України є нормативно-правовим актом, що містить вичерпний перелік вимог, обов'язкових для виконання суб'єктами господарювання при використанні радіочастотного ресурсу України в смугах частот загального користування.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900"/>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2.Ліцензійні умови встановлюються національним регулятором та підлягають обов'язковому розміщенню на його офіційній сторінці в мережі Інтернет.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2.Ліцензійні умови встановлюються національним регулятором та підлягають обов'язковому розміщенню на його офіційній сторінці в мережі Інтернет.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 xml:space="preserve"> 3. Умови ліцензії повинні обов'язково містити: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Умови ліцензії повинні обов'язково містити: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визначення смуг, номіналів радіочастот (радіочастотних каналів);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визначення смуг, номіналів радіочастот (радіочастотних каналів);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визначення регіону, в якому дозволяється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визначення регіону, в якому дозволяється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визначення радіотехнології або умов технологічної нейтральності;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визначення радіотехнології або умов технологічної нейтральності;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встановлення термінів початку використання та повного освоєння визначеного радіочастотного ресурсу.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встановлення термінів початку використання та повного освоєння визначеного радіочастотного ресурсу.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Стаття 27. Ліцензування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27. Ліцензування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Ліцензії на користування радіочастотним ресурсом України видаються національним регулятором, суб'єктам господарювання, які користуються радіочастотним ресурсом України для надання послуг електронних комунікацій.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Ліцензії на користування радіочастотним ресурсом України видаються національним регулятором, суб'єктам господарювання, які користуються радіочастотним ресурсом України для надання послуг електронних комунікацій.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Для отримання ліцензії відповідно до цієї статті суб’єкт господарювання подає до національного регулятора наступні документи: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Для отримання ліцензії відповідно до цієї статті суб’єкт господарювання подає до національного регулятора наступні документи: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заяву про видачу ліцензії на користування радіочастотним ресурсом України, підписану уповноваженою суб’єктом господарювання особою;</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заяву про видачу ліцензії на користування радіочастотним ресурсом України, підписану уповноваженою суб’єктом господарювання особою;</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план освоєння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план освоєння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Форма, вимоги до зазначених документів та порядок їх подачі встановлюються ліцензійними умовами користування радіочастотним ресурсом України, які затверджуються національним регулятором.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Форма, вимоги до зазначених документів та порядок їх подачі встановлюються ліцензійними умовами користування радіочастотним ресурсом України, які затверджуються національним регулятором.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Національний регулятор на його офіційній сторінці в мережі Інтернет розміщує свої роз’яснення та методичну допомогу бажаючим отримати ліцензію.</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Національний регулятор на його офіційній сторінці в мережі Інтернет розміщує свої роз’яснення та методичну допомогу бажаючим отримати ліцензію.</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Заява повинна містити відомості про смуги радіочастот, необхідні для здійснення діяльності у сфері телекомунікацій, а також про терміни початку та повного освоєння замовлених смуг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Заява повинна містити відомості про смуги радіочастот, необхідні для здійснення діяльності у сфері телекомунікацій, а також про терміни початку та повного освоєння замовлених смуг радіочастот.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До заяви про видачу ліцензії на користування радіочастотним ресурсом України заявник додає:</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До заяви про видачу ліцензії на користування радіочастотним ресурсом України заявник додає:</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копії установчих документів (для юридичних осіб), засвідчені нотаріально або органом, який видав оригінал документа;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копії установчих документів (для юридичних осіб), засвідчені нотаріально або органом, який видав оригінал документа;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2) засвідчені в установленому порядку копії документів, що підтверджують право власності суб'єкта господарювання або користування ним виробничими приміщеннями;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Потребує уточнення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Необхідно конкретизувати, яким чином мають бути засвідчені документи (тобто, нотаріально чи за процедурою, встановленою внутрішніми документами  суб’єкта господарювання)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план освоєння радіочастотного ресурсу України за встановленою національною комісією, що здійснює державне регулювання у сфері зв'язку та інформатизації, формою;</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план освоєння радіочастотного ресурсу України за встановленою національною комісією, що здійснює державне регулювання у сфері зв'язку та інформатизації, формою;</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документи, що підтверджують фінансове та кадрове забезпечення спроможності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документи, що підтверджують фінансове та кадрове забезпечення спроможності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Національному регулятору, забороняється вимагати від заявників інші документи, не передбачені цим Законом.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Національному регулятору, забороняється вимагати від заявників інші документи, не передбачені цим Законом.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Усі подані заявником документи після реєстрації заяви формуються в окрему справу.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Усі подані заявником документи після реєстрації заяви формуються в окрему справу.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Заява про видачу ліцензії на користування радіочастотним ресурсом України залишається без розгляду, якщо:</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Заява про видачу ліцензії на користування радіочастотним ресурсом України залишається без розгляду, якщо:</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заява подана (підписана) особою, яка не має на це повноважень;</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заява подана (підписана) особою, яка не має на це повноважень;</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документи оформлені та подані з порушенням вимог цієї статті.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документи оформлені та подані з порушенням вимог цієї статті.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радіотехнологія</w:t>
            </w:r>
            <w:proofErr w:type="spellEnd"/>
            <w:r>
              <w:rPr>
                <w:rFonts w:ascii="Times New Roman" w:eastAsia="Times New Roman" w:hAnsi="Times New Roman" w:cs="Times New Roman"/>
                <w:sz w:val="24"/>
              </w:rPr>
              <w:t xml:space="preserve"> не визначена у Плані використання радіочастотного ресурсу України, або заявлено незареєстровані типи радіоелектронних засобів або з порушенням умов визначених у Реєстрі радіоелектронних засобів, що можуть застосовуватися на території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радіотехнологія</w:t>
            </w:r>
            <w:proofErr w:type="spellEnd"/>
            <w:r>
              <w:rPr>
                <w:rFonts w:ascii="Times New Roman" w:eastAsia="Times New Roman" w:hAnsi="Times New Roman" w:cs="Times New Roman"/>
                <w:sz w:val="24"/>
              </w:rPr>
              <w:t xml:space="preserve"> не визначена у Плані використання радіочастотного ресурсу України, або заявлено незареєстровані типи радіоелектронних засобів або з порушенням умов визначених у Реєстрі радіоелектронних засобів, що можуть застосовуватися на території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термін застосування радіотехнології, для якої заявлено радіоелектронний засіб або випромінювальний пристрій, згідно з Планом використання радіочастотного ресурсу України закінчується менше ніж за два роки.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термін застосування радіотехнології, для якої заявлено радіоелектронний засіб або випромінювальний пристрій, згідно з Планом використання радіочастотного ресурсу України закінчується менше ніж за два роки.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8. У разі якщо заява про видачу ліцензії на користування радіочастотним ресурсом України залишена без розгляду, заявник інформується національним регулятором, у письмовій формі із зазначенням відповідних підстав протягом п’яти робочих днів від дати реєстрації заяви.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У разі якщо заява про видачу ліцензії на користування радіочастотним ресурсом України залишена без розгляду, заявник інформується національним регулятором, у письмовій формі із зазначенням відповідних підстав протягом п’яти робочих днів від дати реєстрації заяви.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У разі усунення причин, що були підставою для винесення рішення про залишення заяви без розгляду, заявник може повторно подати заяву про видачу ліцензії на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У разі усунення причин, що були підставою для винесення рішення про залишення заяви без розгляду, заявник може повторно подати заяву про видачу ліцензії на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 Національний регулятор, після реєстрації і розгляду заяви в п’ятиденний термін від дня реєстрації, надсилає до Державного підприємства документи, подані заявником, для проведення технічної експертизи з питань попередньої оцінки можливості виконання умов забезпечення електромагнітної сумісності запланованих радіоелектронних засобів із діючими.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 Національний регулятор, після реєстрації і розгляду заяви в п’ятиденний термін від дня реєстрації, надсилає до Державного підприємства документи, подані заявником, для проведення технічної експертизи з питань попередньої оцінки можливості виконання умов забезпечення електромагнітної сумісності запланованих радіоелектронних засобів із діючими.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Державне підприємство протягом десяти робочих днів від дня отримання від національного регулятора документів, здійснює технічну експертизу і подає до національного регулятора відповідні обґрунтовані висновки про можливість освоєння радіочастотного ресурсу відповідно до поданого суб’єктом господарювання плану освоєння.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Державне підприємство протягом десяти робочих днів від дня отримання від національного регулятора документів, здійснює технічну експертизу і подає до національного регулятора відповідні обґрунтовані висновки про можливість освоєння радіочастотного ресурсу відповідно до поданого суб’єктом господарювання плану освоєння.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12. Протягом десяти робочих днів від дати отримання від Державного підприємства результатів технічної експертизи, національний регулятор приймає рішення про видачу або про відмову у видачі ліцензії на користування радіочастотним ресурсом України. У триденний термін після прийняття вказаного рішення витяг </w:t>
            </w:r>
            <w:r>
              <w:rPr>
                <w:rFonts w:ascii="Times New Roman" w:eastAsia="Times New Roman" w:hAnsi="Times New Roman" w:cs="Times New Roman"/>
                <w:sz w:val="24"/>
              </w:rPr>
              <w:lastRenderedPageBreak/>
              <w:t>з рішення направляється суб’єкту господарювання.</w:t>
            </w:r>
            <w:r>
              <w:rPr>
                <w:rFonts w:ascii="Calibri" w:eastAsia="Calibri" w:hAnsi="Calibri" w:cs="Calibri"/>
                <w:sz w:val="24"/>
              </w:rPr>
              <w:t xml:space="preserve">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12. Протягом десяти робочих днів від дати отримання від Державного підприємства результатів технічної експертизи, національний регулятор приймає рішення про видачу або про відмову у видачі ліцензії на користування радіочастотним ресурсом України. У триденний термін після прийняття вказаного рішення витяг </w:t>
            </w:r>
            <w:r>
              <w:rPr>
                <w:rFonts w:ascii="Times New Roman" w:eastAsia="Times New Roman" w:hAnsi="Times New Roman" w:cs="Times New Roman"/>
                <w:sz w:val="24"/>
              </w:rPr>
              <w:lastRenderedPageBreak/>
              <w:t>з рішення направляється суб’єкту господарювання.</w:t>
            </w:r>
            <w:r>
              <w:rPr>
                <w:rFonts w:ascii="Calibri" w:eastAsia="Calibri" w:hAnsi="Calibri" w:cs="Calibri"/>
                <w:sz w:val="24"/>
              </w:rPr>
              <w:t xml:space="preserve">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рішенні про видачу ліцензії на користування радіочастотним ресурсом України може зазначатися попередня оцінка можливості виконання умов забезпечення електромагнітної сумісності запланованих радіоелектронних засобів із діючими радіоелектронними засобами, а також інші обмеження користування радіочастотним ресурсом України у відповідних смугах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BD5047"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рішенні про видачу ліцензії на користування радіочастотним ресурсом України може зазначатися попередня оцінка можливості виконання умов забезпечення електромагнітної сумісності запланованих радіоелектронних засобів із діючими радіоелектронними засобами, а також інші обмеження користування радіочастотним ресурсом України у відповідних смугах радіочастот.</w:t>
            </w:r>
          </w:p>
          <w:p w:rsidR="00A70630" w:rsidRPr="00BD5047" w:rsidRDefault="00A70630">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13. Підставами для прийняття рішення про відмову у видачі ліцензії є:</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13. Підставами для прийняття рішення про відмову у видачі ліцензії є:</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невідповідність змісту поданих документів Плану використання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невідповідність змісту поданих документів Плану використання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негативний висновок технічної експертизи Державного підприємства;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негативний висновок технічної експертизи Державного підприємства;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недостовірність даних в документах, поданих заявником для отримання ліцензії;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недостовірність даних в документах, поданих заявником для отримання ліцензії;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невідповідність заявника та поданих документів вимогам цього Закону та/або ліцензійних умов користування радіочастотним ресурсом.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невідповідність заявника та поданих документів вимогам цього Закону та/або ліцензійних умов користування радіочастотним ресурсом.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14. Якщо суб’єкт господарювання протягом 30 календарних днів від дня направлення йому повідомлення про прийняття рішення щодо видачі йому ліцензії на користування радіочастотним ресурсом України не надав документа, що підтверджує внесення плати за її видачу, національний регулятор скасовує рішення про видачу ліцензії.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14. Якщо суб’єкт господарювання протягом 30 календарних днів від дня направлення йому повідомлення про прийняття рішення щодо видачі йому ліцензії на користування радіочастотним ресурсом України не надав документа, що підтверджує внесення плати за її видачу, національний регулятор скасовує рішення про видачу ліцензії.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15. Зміст ліцензії визначається у ліцензійних умовах користування радіочастотним ресурсом України, які затверджує національний регулятор.</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15. Зміст ліцензії визначається у ліцензійних умовах користування радіочастотним ресурсом </w:t>
            </w:r>
            <w:r>
              <w:rPr>
                <w:rFonts w:ascii="Times New Roman" w:eastAsia="Times New Roman" w:hAnsi="Times New Roman" w:cs="Times New Roman"/>
                <w:sz w:val="24"/>
              </w:rPr>
              <w:lastRenderedPageBreak/>
              <w:t>України, які затверджує національний регулятор.</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E04DBE"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DBE" w:rsidRDefault="00E04DBE">
            <w:pPr>
              <w:spacing w:after="0" w:line="240" w:lineRule="auto"/>
              <w:jc w:val="both"/>
              <w:rPr>
                <w:rFonts w:ascii="Times New Roman" w:eastAsia="Times New Roman" w:hAnsi="Times New Roman" w:cs="Times New Roman"/>
                <w:sz w:val="24"/>
              </w:rPr>
            </w:pPr>
            <w:r w:rsidRPr="00E04DBE">
              <w:rPr>
                <w:rFonts w:ascii="Times New Roman" w:eastAsia="Times New Roman" w:hAnsi="Times New Roman" w:cs="Times New Roman"/>
                <w:sz w:val="24"/>
              </w:rPr>
              <w:t>16. Строк дії ліцензії на користування радіочастотним ресурсом України встановлюється національним регулятором і не може бути меншим п'яти років.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DBE" w:rsidRDefault="00E04DBE">
            <w:pPr>
              <w:spacing w:after="0" w:line="240" w:lineRule="auto"/>
              <w:jc w:val="both"/>
              <w:rPr>
                <w:rFonts w:ascii="Times New Roman" w:eastAsia="Times New Roman" w:hAnsi="Times New Roman" w:cs="Times New Roman"/>
                <w:sz w:val="24"/>
              </w:rPr>
            </w:pPr>
            <w:r w:rsidRPr="00E04DBE">
              <w:rPr>
                <w:rFonts w:ascii="Times New Roman" w:eastAsia="Times New Roman" w:hAnsi="Times New Roman" w:cs="Times New Roman"/>
                <w:sz w:val="24"/>
              </w:rPr>
              <w:t>16. Строк дії ліцензії на користування радіочастотним ресурсом України встановлюється національним регулятором і не може бути меншим п'яти років.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DBE" w:rsidRDefault="00E04DBE">
            <w:pPr>
              <w:spacing w:after="0" w:line="240" w:lineRule="auto"/>
              <w:rPr>
                <w:rFonts w:ascii="Times New Roman" w:eastAsia="Times New Roman" w:hAnsi="Times New Roman" w:cs="Times New Roman"/>
                <w:b/>
                <w:sz w:val="24"/>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E04DBE">
            <w:pPr>
              <w:spacing w:after="0" w:line="240" w:lineRule="auto"/>
              <w:jc w:val="both"/>
            </w:pPr>
            <w:r>
              <w:rPr>
                <w:rFonts w:ascii="Times New Roman" w:eastAsia="Times New Roman" w:hAnsi="Times New Roman" w:cs="Times New Roman"/>
                <w:sz w:val="24"/>
              </w:rPr>
              <w:t>17</w:t>
            </w:r>
            <w:r w:rsidR="00C7443A">
              <w:rPr>
                <w:rFonts w:ascii="Times New Roman" w:eastAsia="Times New Roman" w:hAnsi="Times New Roman" w:cs="Times New Roman"/>
                <w:sz w:val="24"/>
              </w:rPr>
              <w:t>. Ліцензії на користування радіочастотним ресурсом України видаються на бланках, зразки яких затверджуються національним регулятором. Протягом трьох робочих днів після повідомлення Державної казначейської служби про надходження коштів до Державного бюджету України національний регулятор готує ліцензію та видає її уповноваженій належним чином особі.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E04DBE">
            <w:pPr>
              <w:spacing w:after="0" w:line="240" w:lineRule="auto"/>
              <w:jc w:val="both"/>
            </w:pPr>
            <w:r>
              <w:rPr>
                <w:rFonts w:ascii="Times New Roman" w:eastAsia="Times New Roman" w:hAnsi="Times New Roman" w:cs="Times New Roman"/>
                <w:sz w:val="24"/>
              </w:rPr>
              <w:t>17</w:t>
            </w:r>
            <w:r w:rsidR="00C7443A">
              <w:rPr>
                <w:rFonts w:ascii="Times New Roman" w:eastAsia="Times New Roman" w:hAnsi="Times New Roman" w:cs="Times New Roman"/>
                <w:sz w:val="24"/>
              </w:rPr>
              <w:t>. Ліцензії на користування радіочастотним ресурсом України видаються на бланках, зразки яких затверджуються національним регулятором. Протягом трьох робочих днів після повідомлення Державної казначейської служби про надходження коштів до Державного бюджету України національний регулятор готує ліцензію та видає її уповноваженій належним чином особі.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28. Продовження терміну дії ліцензії на користування радіочастотним ресурсом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28. Продовження терміну дії ліцензії на користування радіочастотним ресурсом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 разі якщо користувач радіочастотного ресурсу України має намір продовжити зазначений у ліцензії термін користування радіочастотним ресурсом України після його закінчення, він повинен не раніше ніж за півроку, та не пізніше ніж за чотири місяці до закінчення терміну дії ліцензії звернутися до національного регулятора із заявою встановленої ним форми.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 разі якщо користувач радіочастотного ресурсу України має намір продовжити зазначений у ліцензії термін користування радіочастотним ресурсом України після його закінчення, він повинен не раніше ніж за півроку, та не пізніше ніж за чотири місяці до закінчення терміну дії ліцензії звернутися до національного регулятора із заявою встановленої ним форми.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4F34CD">
            <w:pPr>
              <w:spacing w:after="0" w:line="240" w:lineRule="auto"/>
              <w:jc w:val="both"/>
            </w:pPr>
            <w:r>
              <w:rPr>
                <w:rFonts w:ascii="Times New Roman" w:eastAsia="Times New Roman" w:hAnsi="Times New Roman" w:cs="Times New Roman"/>
                <w:sz w:val="24"/>
              </w:rPr>
              <w:t>Заява, подана з порушенням зазначених у цій частині строків, не розглядається.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4F34CD">
            <w:pPr>
              <w:spacing w:after="0" w:line="240" w:lineRule="auto"/>
              <w:jc w:val="both"/>
            </w:pPr>
            <w:r>
              <w:rPr>
                <w:rFonts w:ascii="Times New Roman" w:eastAsia="Times New Roman" w:hAnsi="Times New Roman" w:cs="Times New Roman"/>
                <w:sz w:val="24"/>
              </w:rPr>
              <w:t>Заява, подана з порушенням зазначених у цій частині строків, не розглядається.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4F34CD" w:rsidRDefault="00C7443A" w:rsidP="004F34CD">
            <w:pPr>
              <w:spacing w:after="0" w:line="240" w:lineRule="auto"/>
              <w:jc w:val="both"/>
              <w:rPr>
                <w:rFonts w:ascii="Times New Roman" w:hAnsi="Times New Roman" w:cs="Times New Roman"/>
                <w:b/>
                <w:sz w:val="24"/>
                <w:szCs w:val="24"/>
              </w:rPr>
            </w:pPr>
            <w:r w:rsidRPr="004F34CD">
              <w:rPr>
                <w:rFonts w:ascii="Times New Roman" w:eastAsia="Times New Roman" w:hAnsi="Times New Roman" w:cs="Times New Roman"/>
                <w:b/>
                <w:sz w:val="24"/>
                <w:szCs w:val="24"/>
              </w:rPr>
              <w:t>Без пропозицій</w:t>
            </w:r>
          </w:p>
        </w:tc>
      </w:tr>
      <w:tr w:rsidR="004F34CD"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34CD" w:rsidRPr="004F34CD" w:rsidRDefault="004F34CD" w:rsidP="004F34CD">
            <w:pPr>
              <w:spacing w:after="0" w:line="240" w:lineRule="auto"/>
              <w:jc w:val="both"/>
              <w:rPr>
                <w:rFonts w:ascii="Times New Roman" w:hAnsi="Times New Roman" w:cs="Times New Roman"/>
                <w:sz w:val="24"/>
                <w:szCs w:val="24"/>
              </w:rPr>
            </w:pPr>
            <w:r w:rsidRPr="004F34CD">
              <w:rPr>
                <w:rFonts w:ascii="Times New Roman" w:hAnsi="Times New Roman" w:cs="Times New Roman"/>
                <w:sz w:val="24"/>
                <w:szCs w:val="24"/>
              </w:rPr>
              <w:t>Продовження терміну дії ліцензії здійснюється з дати закінчення попередньої ліцензії.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34CD" w:rsidRPr="004F34CD" w:rsidRDefault="004F34CD" w:rsidP="004F34CD">
            <w:pPr>
              <w:spacing w:after="0" w:line="240" w:lineRule="auto"/>
              <w:jc w:val="both"/>
              <w:rPr>
                <w:rFonts w:ascii="Times New Roman" w:hAnsi="Times New Roman" w:cs="Times New Roman"/>
                <w:sz w:val="24"/>
                <w:szCs w:val="24"/>
              </w:rPr>
            </w:pPr>
            <w:r w:rsidRPr="004F34CD">
              <w:rPr>
                <w:rFonts w:ascii="Times New Roman" w:hAnsi="Times New Roman" w:cs="Times New Roman"/>
                <w:sz w:val="24"/>
                <w:szCs w:val="24"/>
              </w:rPr>
              <w:t>Продовження терміну дії ліцензії здійснюється з дати закінчення попередньої ліцензії.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34CD" w:rsidRPr="004F34CD" w:rsidRDefault="004F34CD" w:rsidP="004F34CD">
            <w:pPr>
              <w:rPr>
                <w:rFonts w:ascii="Times New Roman" w:hAnsi="Times New Roman" w:cs="Times New Roman"/>
                <w:b/>
                <w:sz w:val="24"/>
                <w:szCs w:val="24"/>
              </w:rPr>
            </w:pPr>
            <w:r w:rsidRPr="004F34CD">
              <w:rPr>
                <w:rFonts w:ascii="Times New Roman" w:hAnsi="Times New Roman" w:cs="Times New Roman"/>
                <w:b/>
                <w:sz w:val="24"/>
                <w:szCs w:val="24"/>
              </w:rPr>
              <w:t>Без пропозицій</w:t>
            </w:r>
          </w:p>
        </w:tc>
      </w:tr>
      <w:tr w:rsidR="004F34CD"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34CD" w:rsidRPr="004F34CD" w:rsidRDefault="004F34CD" w:rsidP="004F34CD">
            <w:pPr>
              <w:spacing w:after="0" w:line="240" w:lineRule="auto"/>
              <w:jc w:val="both"/>
              <w:rPr>
                <w:rFonts w:ascii="Times New Roman" w:hAnsi="Times New Roman" w:cs="Times New Roman"/>
                <w:sz w:val="24"/>
                <w:szCs w:val="24"/>
              </w:rPr>
            </w:pPr>
            <w:r w:rsidRPr="004F34CD">
              <w:rPr>
                <w:rFonts w:ascii="Times New Roman" w:hAnsi="Times New Roman" w:cs="Times New Roman"/>
                <w:sz w:val="24"/>
                <w:szCs w:val="24"/>
              </w:rPr>
              <w:t>Продовження терміну дії ліцензії, яка була отримана на конкурсних засадах або на умовах аукціону, здійснюється без їх проведення.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34CD" w:rsidRPr="004F34CD" w:rsidRDefault="004F34CD" w:rsidP="004F34CD">
            <w:pPr>
              <w:spacing w:after="0" w:line="240" w:lineRule="auto"/>
              <w:jc w:val="both"/>
              <w:rPr>
                <w:rFonts w:ascii="Times New Roman" w:hAnsi="Times New Roman" w:cs="Times New Roman"/>
                <w:sz w:val="24"/>
                <w:szCs w:val="24"/>
              </w:rPr>
            </w:pPr>
            <w:r w:rsidRPr="004F34CD">
              <w:rPr>
                <w:rFonts w:ascii="Times New Roman" w:hAnsi="Times New Roman" w:cs="Times New Roman"/>
                <w:sz w:val="24"/>
                <w:szCs w:val="24"/>
              </w:rPr>
              <w:t>Продовження терміну дії ліцензії, яка була отримана на конкурсних засадах або на умовах аукціону, здійснюється без їх проведення.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34CD" w:rsidRPr="004F34CD" w:rsidRDefault="004F34CD" w:rsidP="004F34CD">
            <w:pPr>
              <w:rPr>
                <w:rFonts w:ascii="Times New Roman" w:hAnsi="Times New Roman" w:cs="Times New Roman"/>
                <w:b/>
                <w:sz w:val="24"/>
                <w:szCs w:val="24"/>
              </w:rPr>
            </w:pPr>
            <w:r w:rsidRPr="004F34CD">
              <w:rPr>
                <w:rFonts w:ascii="Times New Roman" w:hAnsi="Times New Roman" w:cs="Times New Roman"/>
                <w:b/>
                <w:sz w:val="24"/>
                <w:szCs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4F34CD" w:rsidRDefault="00C7443A" w:rsidP="004F34CD">
            <w:pPr>
              <w:spacing w:after="0" w:line="240" w:lineRule="auto"/>
              <w:jc w:val="both"/>
              <w:rPr>
                <w:rFonts w:ascii="Times New Roman" w:hAnsi="Times New Roman" w:cs="Times New Roman"/>
                <w:sz w:val="24"/>
                <w:szCs w:val="24"/>
              </w:rPr>
            </w:pPr>
            <w:r w:rsidRPr="004F34CD">
              <w:rPr>
                <w:rFonts w:ascii="Times New Roman" w:eastAsia="Times New Roman" w:hAnsi="Times New Roman" w:cs="Times New Roman"/>
                <w:sz w:val="24"/>
                <w:szCs w:val="24"/>
              </w:rPr>
              <w:t xml:space="preserve">2. Національний регулятор не має права відмовити в продовженні терміну дії ліцензії, якщо ліцензіатом виконуються всі умови, </w:t>
            </w:r>
            <w:r w:rsidRPr="004F34CD">
              <w:rPr>
                <w:rFonts w:ascii="Times New Roman" w:eastAsia="Times New Roman" w:hAnsi="Times New Roman" w:cs="Times New Roman"/>
                <w:sz w:val="24"/>
                <w:szCs w:val="24"/>
              </w:rPr>
              <w:lastRenderedPageBreak/>
              <w:t xml:space="preserve">зазначені в ліцензії, або ці умови не виконані з причин, які від нього не залежали.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4F34CD" w:rsidRDefault="00C7443A" w:rsidP="004F34CD">
            <w:pPr>
              <w:spacing w:after="0" w:line="240" w:lineRule="auto"/>
              <w:jc w:val="both"/>
              <w:rPr>
                <w:rFonts w:ascii="Times New Roman" w:hAnsi="Times New Roman" w:cs="Times New Roman"/>
                <w:sz w:val="24"/>
                <w:szCs w:val="24"/>
              </w:rPr>
            </w:pPr>
            <w:r w:rsidRPr="004F34CD">
              <w:rPr>
                <w:rFonts w:ascii="Times New Roman" w:eastAsia="Times New Roman" w:hAnsi="Times New Roman" w:cs="Times New Roman"/>
                <w:sz w:val="24"/>
                <w:szCs w:val="24"/>
              </w:rPr>
              <w:lastRenderedPageBreak/>
              <w:t xml:space="preserve">2. Національний регулятор не має права відмовити в продовженні терміну дії ліцензії, якщо ліцензіатом виконуються всі умови, </w:t>
            </w:r>
            <w:r w:rsidRPr="004F34CD">
              <w:rPr>
                <w:rFonts w:ascii="Times New Roman" w:eastAsia="Times New Roman" w:hAnsi="Times New Roman" w:cs="Times New Roman"/>
                <w:sz w:val="24"/>
                <w:szCs w:val="24"/>
              </w:rPr>
              <w:lastRenderedPageBreak/>
              <w:t xml:space="preserve">зазначені в ліцензії, або ці умови не виконані з причин, які від нього не залежали.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4F34CD">
            <w:pPr>
              <w:spacing w:after="0" w:line="240" w:lineRule="auto"/>
            </w:pPr>
            <w:r>
              <w:rPr>
                <w:rFonts w:ascii="Times New Roman" w:eastAsia="Times New Roman" w:hAnsi="Times New Roman" w:cs="Times New Roman"/>
                <w:b/>
                <w:sz w:val="24"/>
              </w:rPr>
              <w:lastRenderedPageBreak/>
              <w:t>Без пропозицій</w:t>
            </w:r>
          </w:p>
        </w:tc>
      </w:tr>
      <w:tr w:rsidR="00EB1780"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80" w:rsidRPr="00EB1780" w:rsidRDefault="00EB1780" w:rsidP="00EB1780">
            <w:pPr>
              <w:spacing w:after="0" w:line="240" w:lineRule="auto"/>
              <w:jc w:val="both"/>
              <w:rPr>
                <w:rFonts w:ascii="Times New Roman" w:hAnsi="Times New Roman" w:cs="Times New Roman"/>
                <w:sz w:val="24"/>
                <w:szCs w:val="24"/>
              </w:rPr>
            </w:pPr>
            <w:r w:rsidRPr="00EB1780">
              <w:rPr>
                <w:rFonts w:ascii="Times New Roman" w:hAnsi="Times New Roman" w:cs="Times New Roman"/>
                <w:sz w:val="24"/>
                <w:szCs w:val="24"/>
              </w:rPr>
              <w:t>3. Національний регулятор має право відмовити у продовженні терміну дії ліцензії у разі, якщо:</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80" w:rsidRPr="00EB1780" w:rsidRDefault="00EB1780" w:rsidP="00EB1780">
            <w:pPr>
              <w:spacing w:after="0" w:line="240" w:lineRule="auto"/>
              <w:jc w:val="both"/>
              <w:rPr>
                <w:rFonts w:ascii="Times New Roman" w:hAnsi="Times New Roman" w:cs="Times New Roman"/>
                <w:sz w:val="24"/>
                <w:szCs w:val="24"/>
              </w:rPr>
            </w:pPr>
            <w:r w:rsidRPr="00EB1780">
              <w:rPr>
                <w:rFonts w:ascii="Times New Roman" w:hAnsi="Times New Roman" w:cs="Times New Roman"/>
                <w:sz w:val="24"/>
                <w:szCs w:val="24"/>
              </w:rPr>
              <w:t>3. Національний регулятор має право відмовити у продовженні терміну дії ліцензії у разі, якщо:</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80" w:rsidRDefault="00EB1780" w:rsidP="00EB1780">
            <w:pPr>
              <w:spacing w:after="0" w:line="240" w:lineRule="auto"/>
              <w:rPr>
                <w:rFonts w:ascii="Times New Roman" w:eastAsia="Times New Roman" w:hAnsi="Times New Roman" w:cs="Times New Roman"/>
                <w:b/>
                <w:sz w:val="24"/>
              </w:rPr>
            </w:pPr>
          </w:p>
        </w:tc>
      </w:tr>
      <w:tr w:rsidR="00EB1780"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80" w:rsidRPr="00EB1780" w:rsidRDefault="00EB1780" w:rsidP="00EB1780">
            <w:pPr>
              <w:spacing w:after="0" w:line="240" w:lineRule="auto"/>
              <w:jc w:val="both"/>
              <w:rPr>
                <w:rFonts w:ascii="Times New Roman" w:hAnsi="Times New Roman" w:cs="Times New Roman"/>
                <w:sz w:val="24"/>
                <w:szCs w:val="24"/>
              </w:rPr>
            </w:pPr>
            <w:r w:rsidRPr="00EB1780">
              <w:rPr>
                <w:rFonts w:ascii="Times New Roman" w:hAnsi="Times New Roman" w:cs="Times New Roman"/>
                <w:sz w:val="24"/>
                <w:szCs w:val="24"/>
              </w:rPr>
              <w:t>1) у смугах частот для радіотехнологій, зазначених у ліцензії, Планом використання радіочастотного ресурсу України не передбачено подальше використання зазначених радіотехнологій;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80" w:rsidRPr="00EB1780" w:rsidRDefault="00EB1780" w:rsidP="00EB1780">
            <w:pPr>
              <w:spacing w:after="0" w:line="240" w:lineRule="auto"/>
              <w:jc w:val="both"/>
              <w:rPr>
                <w:rFonts w:ascii="Times New Roman" w:hAnsi="Times New Roman" w:cs="Times New Roman"/>
                <w:sz w:val="24"/>
                <w:szCs w:val="24"/>
              </w:rPr>
            </w:pPr>
            <w:r w:rsidRPr="00EB1780">
              <w:rPr>
                <w:rFonts w:ascii="Times New Roman" w:hAnsi="Times New Roman" w:cs="Times New Roman"/>
                <w:sz w:val="24"/>
                <w:szCs w:val="24"/>
              </w:rPr>
              <w:t>1) у смугах частот для радіотехнологій, зазначених у ліцензії, Планом використання радіочастотного ресурсу України не передбачено подальше використання зазначених радіотехнологій;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80" w:rsidRDefault="00EB1780" w:rsidP="00EB1780">
            <w:pPr>
              <w:spacing w:after="0" w:line="240" w:lineRule="auto"/>
              <w:rPr>
                <w:rFonts w:ascii="Times New Roman" w:eastAsia="Times New Roman" w:hAnsi="Times New Roman" w:cs="Times New Roman"/>
                <w:b/>
                <w:sz w:val="24"/>
              </w:rPr>
            </w:pPr>
          </w:p>
        </w:tc>
      </w:tr>
      <w:tr w:rsidR="00EB1780"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80" w:rsidRPr="00EB1780" w:rsidRDefault="00EB1780" w:rsidP="00EB1780">
            <w:pPr>
              <w:spacing w:after="0" w:line="240" w:lineRule="auto"/>
              <w:jc w:val="both"/>
              <w:rPr>
                <w:rFonts w:ascii="Times New Roman" w:hAnsi="Times New Roman" w:cs="Times New Roman"/>
                <w:sz w:val="24"/>
                <w:szCs w:val="24"/>
              </w:rPr>
            </w:pPr>
            <w:r w:rsidRPr="00EB1780">
              <w:rPr>
                <w:rFonts w:ascii="Times New Roman" w:hAnsi="Times New Roman" w:cs="Times New Roman"/>
                <w:sz w:val="24"/>
                <w:szCs w:val="24"/>
              </w:rPr>
              <w:t>2) ліцензіатом не забезпечено відповідність встановленому рівню ефективності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80" w:rsidRPr="00EB1780" w:rsidRDefault="00EB1780" w:rsidP="00EB1780">
            <w:pPr>
              <w:spacing w:after="0" w:line="240" w:lineRule="auto"/>
              <w:jc w:val="both"/>
              <w:rPr>
                <w:rFonts w:ascii="Times New Roman" w:hAnsi="Times New Roman" w:cs="Times New Roman"/>
                <w:sz w:val="24"/>
                <w:szCs w:val="24"/>
              </w:rPr>
            </w:pPr>
            <w:r w:rsidRPr="00EB1780">
              <w:rPr>
                <w:rFonts w:ascii="Times New Roman" w:hAnsi="Times New Roman" w:cs="Times New Roman"/>
                <w:sz w:val="24"/>
                <w:szCs w:val="24"/>
              </w:rPr>
              <w:t>2) ліцензіатом не забезпечено відповідність встановленому рівню ефективності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80" w:rsidRDefault="00EB1780" w:rsidP="00EB1780">
            <w:pPr>
              <w:spacing w:after="0" w:line="240" w:lineRule="auto"/>
              <w:rPr>
                <w:rFonts w:ascii="Times New Roman" w:eastAsia="Times New Roman" w:hAnsi="Times New Roman" w:cs="Times New Roman"/>
                <w:b/>
                <w:sz w:val="24"/>
              </w:rPr>
            </w:pPr>
          </w:p>
        </w:tc>
      </w:tr>
      <w:tr w:rsidR="00EB1780"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80" w:rsidRPr="004F34CD" w:rsidRDefault="00EB1780" w:rsidP="004F34CD">
            <w:pPr>
              <w:spacing w:after="0" w:line="240" w:lineRule="auto"/>
              <w:jc w:val="both"/>
              <w:rPr>
                <w:rFonts w:ascii="Times New Roman" w:eastAsia="Times New Roman" w:hAnsi="Times New Roman" w:cs="Times New Roman"/>
                <w:sz w:val="24"/>
                <w:szCs w:val="24"/>
              </w:rPr>
            </w:pPr>
            <w:r w:rsidRPr="00EB1780">
              <w:rPr>
                <w:rFonts w:ascii="Times New Roman" w:eastAsia="Times New Roman" w:hAnsi="Times New Roman" w:cs="Times New Roman"/>
                <w:sz w:val="24"/>
                <w:szCs w:val="24"/>
              </w:rPr>
              <w:t>4. Національний регулятор має право під час продовження терміну дії ліцензії на користування радіочастотним ресурсом України вносити зміни до ліцензійних умов користування радіочастотним ресурсом з дотриманням основних засад державного регулювання у сфері користування радіочастотним ресурсом.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80" w:rsidRPr="004F34CD" w:rsidRDefault="00EB1780" w:rsidP="004F34CD">
            <w:pPr>
              <w:spacing w:after="0" w:line="240" w:lineRule="auto"/>
              <w:jc w:val="both"/>
              <w:rPr>
                <w:rFonts w:ascii="Times New Roman" w:eastAsia="Times New Roman" w:hAnsi="Times New Roman" w:cs="Times New Roman"/>
                <w:sz w:val="24"/>
                <w:szCs w:val="24"/>
              </w:rPr>
            </w:pPr>
            <w:r w:rsidRPr="00EB1780">
              <w:rPr>
                <w:rFonts w:ascii="Times New Roman" w:eastAsia="Times New Roman" w:hAnsi="Times New Roman" w:cs="Times New Roman"/>
                <w:sz w:val="24"/>
                <w:szCs w:val="24"/>
              </w:rPr>
              <w:t>4. Національний регулятор має право під час продовження терміну дії ліцензії на користування радіочастотним ресурсом України вносити зміни до ліцензійних умов користування радіочастотним ресурсом з дотриманням основних засад державного регулювання у сфері користування радіочастотним ресурсом.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80" w:rsidRDefault="00EB1780" w:rsidP="004F34CD">
            <w:pPr>
              <w:spacing w:after="0" w:line="240" w:lineRule="auto"/>
              <w:rPr>
                <w:rFonts w:ascii="Times New Roman" w:eastAsia="Times New Roman" w:hAnsi="Times New Roman" w:cs="Times New Roman"/>
                <w:b/>
                <w:sz w:val="24"/>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6937EF">
            <w:pPr>
              <w:spacing w:after="0" w:line="240" w:lineRule="auto"/>
              <w:jc w:val="both"/>
            </w:pPr>
            <w:r>
              <w:rPr>
                <w:rFonts w:ascii="Times New Roman" w:eastAsia="Times New Roman" w:hAnsi="Times New Roman" w:cs="Times New Roman"/>
                <w:sz w:val="24"/>
              </w:rPr>
              <w:t>5</w:t>
            </w:r>
            <w:r w:rsidR="00C7443A">
              <w:rPr>
                <w:rFonts w:ascii="Times New Roman" w:eastAsia="Times New Roman" w:hAnsi="Times New Roman" w:cs="Times New Roman"/>
                <w:sz w:val="24"/>
              </w:rPr>
              <w:t>. Рішення про продовження терміну дії ліцензії або про відмову в продовженні терміну її дії повинно бути направлено заявнику не пізніше ніж через десять робочих днів від дати реєстрації заяви із зазначенням підстав відмови.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6937EF">
            <w:pPr>
              <w:spacing w:after="0" w:line="240" w:lineRule="auto"/>
              <w:jc w:val="both"/>
            </w:pPr>
            <w:r>
              <w:rPr>
                <w:rFonts w:ascii="Times New Roman" w:eastAsia="Times New Roman" w:hAnsi="Times New Roman" w:cs="Times New Roman"/>
                <w:sz w:val="24"/>
              </w:rPr>
              <w:t>5</w:t>
            </w:r>
            <w:r w:rsidR="00C7443A">
              <w:rPr>
                <w:rFonts w:ascii="Times New Roman" w:eastAsia="Times New Roman" w:hAnsi="Times New Roman" w:cs="Times New Roman"/>
                <w:sz w:val="24"/>
              </w:rPr>
              <w:t>. Рішення про продовження терміну дії ліцензії або про відмову в продовженні терміну її дії повинно бути направлено заявнику не пізніше ніж через десять робочих днів від дати реєстрації заяви із зазначенням підстав відмови.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Якщо користувач радіочастотного ресурсу України оскаржує рішення національного регулятора про відмову в продовженні терміну дії ліцензії на користування радіочастотним ресурсом України у судовому порядку до закінчення терміну її дії, виконання цього рішення призупиняється до завершення судового розгляду.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Якщо користувач радіочастотного ресурсу України оскаржує рішення національного регулятора про відмову в продовженні терміну дії ліцензії на користування радіочастотним ресурсом України у судовому порядку до закінчення терміну її дії, виконання цього рішення призупиняється до завершення судового розгляду.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7. Рішення національного регулятора про продовження терміну дії ліцензії оформлюється на бланку ліцензії.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Рішення національного регулятора про продовження терміну дії ліцензії оформлюється на бланку ліцензії.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29. Отримання ліцензії на додаткову смугу 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29. Отримання ліцензії на додаткову смугу 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 разі необхідності отримання додаткової смуги частот для подальшого розвитку діяльності з надання послуг електронних комунікацій в тій радіотехнології, яка застосовується користувачем радіочастотного ресурсу, він звертається до національного регулятора із заявою на отримання ліцензії на додаткову смугу радіочастот. Форма заяви встановлюється національним регулятором.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 разі необхідності отримання додаткової смуги частот для подальшого розвитку діяльності з надання послуг електронних комунікацій в тій радіотехнології, яка застосовується користувачем радіочастотного ресурсу, він звертається до національного регулятора із заявою на отримання ліцензії на додаткову смугу радіочастот. Форма заяви встановлюється національним регулятором.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Якщо до національного регулятора подана заява на отримання ліцензії на додаткову смугу частот, і заявлені частоти не включені до Реєстру присвоєнь радіочастот загальних користувачів, національний регулятор розміщує інформацію на своїй офіційній сторінці в мережі Інтернет щодо наявності цих частот, з визначенням терміну в 14 днів для надання можливості висловлення зацікавленими сторонами намірів у отриманні ліцензії на зазначені частоти, і повідомляє про свої дії сторону, що надала заяву на ліцензію. Зацікавленість висловлюється в довільній формі і не вимагає подання заявок на ліцензії на користування радіочастотним ресурсом.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Якщо до національного регулятора подана заява на отримання ліцензії на додаткову смугу частот, і заявлені частоти не включені до Реєстру присвоєнь радіочастот загальних користувачів, національний регулятор розміщує інформацію на своїй офіційній сторінці в мережі Інтернет щодо наявності цих частот, з визначенням терміну в 14 днів для надання можливості висловлення зацікавленими сторонами намірів у отриманні ліцензії на зазначені частоти, і повідомляє про свої дії сторону, що надала заяву на ліцензію. Зацікавленість висловлюється в довільній формі і не вимагає подання заявок на ліцензії на користування радіочастотним ресурсом.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У випадку, коли принаймні один суб'єкт висловив свою зацікавленість відповідно до частини першої цієї статті, національний регулятор протягом семи днів з моменту отримання повідомлення інформує особу, що подала заяву на отримання ліцензії на користування радіочастотним ресурсом, про </w:t>
            </w:r>
            <w:r>
              <w:rPr>
                <w:rFonts w:ascii="Times New Roman" w:eastAsia="Times New Roman" w:hAnsi="Times New Roman" w:cs="Times New Roman"/>
                <w:sz w:val="24"/>
              </w:rPr>
              <w:lastRenderedPageBreak/>
              <w:t>необхідність проведення аукціону або конкурсу. Якщо запитуюча сторона не відкликає свою заяву на отримання ліцензії на користування радіочастотним ресурсом протягом 30 днів з моменту отримання інформації, національний регулятор повинен оголосити аукціон або конкурс відповідно до цього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3. У випадку, коли принаймні один суб'єкт висловив свою зацікавленість відповідно до частини першої цієї статті, національний регулятор протягом семи днів з моменту отримання повідомлення інформує особу, що подала заяву на отримання ліцензії на користування радіочастотним ресурсом, про </w:t>
            </w:r>
            <w:r>
              <w:rPr>
                <w:rFonts w:ascii="Times New Roman" w:eastAsia="Times New Roman" w:hAnsi="Times New Roman" w:cs="Times New Roman"/>
                <w:sz w:val="24"/>
              </w:rPr>
              <w:lastRenderedPageBreak/>
              <w:t>необхідність проведення аукціону або конкурсу. Якщо запитуюча сторона не відкликає свою заяву на отримання ліцензії на користування радіочастотним ресурсом протягом 30 днів з моменту отримання інформації, національний регулятор повинен оголосити аукціон або конкурс відповідно до цього Закону.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У разі відсутності заяв про зацікавленість в частотах, зазначених в частині першій цієї статті, національний регулятор розглядає заяву на отримання ліцензії на додаткову смугу частот і приймає відповідне рішення протягом двадцяти робочих днів від дня надходження заяви. У разі необхідності міжнародної координації присвоєнь частот термін прийняття відповідного рішення подовжується на термін, визначений Регламентом радіозв'язку Міжнародного союзу електрозв'язку або відповідними міжнародними договорами, стороною яких є Україна.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0630" w:rsidRPr="00690E22"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У разі відсутності заяв про зацікавленість в частотах, зазначених в частині першій цієї статті, національний регулятор розглядає заяву на отримання ліцензії на додаткову смугу частот і приймає відповідне рішення протягом двадцяти робочих днів від дня надходження заяви. У разі необхідності міжнародної координації присвоєнь частот термін прийняття відповідного рішення подовжується на термін, визначений Регламентом радіозв'язку Міжнародного союзу електрозв'язку або відповідними міжнародними договорами, стороною яких є Україна.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За результатами розгляду заяви на отримання ліцензії на додаткову смугу радіочастот національний регулятор може прийняти рішення про видачу ліцензії, відмову у видачі ліцензії з застосуванням підстав та порядку видачі, передбачених частиною сьомою статті 30 та частиною п’ятою статті 31 цього Закону та/або проведення аукціону чи конкурсу на отримання додаткової смуги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За результатами розгляду заяви на отримання ліцензії на додаткову смугу радіочастот національний регулятор може прийняти рішення про видачу ліцензії, відмову у видачі ліцензії з застосуванням підстав та порядку видачі, передбачених частиною сьомою статті 30 та частиною п’ятою статті 31 цього Закону та/або проведення аукціону чи конкурсу на отримання додаткової смуги радіочастот.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Повідомлення про рішення національного регулятора надсилається (видається) заявнику протягом трьох робочих днів від дня його прийняття.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Повідомлення про рішення національного регулятора надсилається (видається) заявнику протягом трьох робочих днів від дня його прийняття.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30. Переоформлення ліцензії на користування радіочастотним ресурсом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Статтю 30 проекту Закону доцільно розділити на дві: 1) Зміна права користування </w:t>
            </w:r>
            <w:r>
              <w:rPr>
                <w:rFonts w:ascii="Times New Roman" w:eastAsia="Times New Roman" w:hAnsi="Times New Roman" w:cs="Times New Roman"/>
                <w:sz w:val="24"/>
              </w:rPr>
              <w:lastRenderedPageBreak/>
              <w:t>радіочастотним ресурсом та 2) Переоформлення ліцензії.</w:t>
            </w:r>
          </w:p>
          <w:p w:rsidR="000D116C" w:rsidRDefault="00C7443A">
            <w:pPr>
              <w:spacing w:after="0" w:line="240" w:lineRule="auto"/>
              <w:jc w:val="both"/>
            </w:pPr>
            <w:r>
              <w:rPr>
                <w:rFonts w:ascii="Times New Roman" w:eastAsia="Times New Roman" w:hAnsi="Times New Roman" w:cs="Times New Roman"/>
                <w:sz w:val="24"/>
              </w:rPr>
              <w:t>Зміст статті призведе до створення неринкових, неекономічних механізмів перерозподілу прав користування радіочастотним ресурсом, який формує загрозу зловживання методами адміністративного  та іншого тиску, що, в свою чергу, має високі  ризики спотворення конкуренції на ринках телекомунікаційних послуг.</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 Підставами для переоформлення ліцензії є:</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Підставами для переоформлення ліцензії є:</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зміна найменування юридичної особи або прізвища, імені, по батькові фізичної особи – суб'єкта підприємницької діяльності;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зміна найменування юридичної особи або прізвища, імені, по батькові фізичної особи – суб'єкта підприємницької діяльності;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зміна місцезнаходження юридичної особи або місця проживання фізичної особи – суб'єкта підприємницької діяльності;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зміна місцезнаходження юридичної особи або місця проживання фізичної особи – суб'єкта підприємницької діяльності;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реорганізація юридичної особи – суб'єкта господарювання шляхом зміни організаційно-правової форми (перетворення), злиття, приєднання, поділу, виділу. У цьому разі (крім випадків поділу та виділу) ліцензії, отримані підприємством електронних комунікацій, переоформляються на його правонаступника. При реорганізації шляхом поділу або виділу отримані ліцензії можуть бути переоформлені на суб'єкта господарювання, який реорганізується, та (або) на суб'єктів господарювання, що утворюються внаслідок реорганізації. При цьому загальна смуга частот переоформлених ліцензій у межах кожного регіону повинна відповідати смузі частот ліцензії, що переоформлялася;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реорганізація юридичної особи – суб'єкта господарювання шляхом зміни організаційно-правової форми (перетворення), злиття, приєднання, поділу, виділу. У цьому разі (крім випадків поділу та виділу) ліцензії, отримані підприємством електронних комунікацій, переоформляються на його правонаступника. При реорганізації шляхом поділу або виділу отримані ліцензії можуть бути переоформлені на суб'єкта господарювання, який реорганізується, та (або) на суб'єктів господарювання, що утворюються внаслідок реорганізації. При цьому загальна смуга частот переоформлених ліцензій у межах кожного регіону повинна відповідати смузі частот ліцензії, що переоформлялася;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дострокове впровадження нової технології відповідно до статті 43 цього Закону;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дострокове впровадження нової технології відповідно до статті 43 цього Закону;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5) заява суб'єкта господарювання про зменшення смуги частот;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заява суб'єкта господарювання про зменшення смуги частот;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заява суб'єкта господарювання про зменшення кількості регіонів, у яких він користується визначеними смугами 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заява суб'єкта господарювання про зменшення кількості регіонів, у яких він користується визначеними смугами 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спільна заява суб'єктів господарювання щодо перерозподілу між ними частот, визначених в ліцензіях. При цьому загальна ширина смуг частот переоформлених ліцензій в межах кожного регіону не повинна перевищувати загальну ширину смуг частот ліцензій, що переоформлялися.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спільна заява суб'єктів господарювання щодо перерозподілу між ними частот, визначених в ліцензіях. При цьому загальна ширина смуг частот переоформлених ліцензій в межах кожного регіону не повинна перевищувати загальну ширину смуг частот ліцензій, що переоформлялися.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 разі виникнення підстав для переоформлення ліцензії суб'єкт господарювання зобов'язаний протягом 30 робочих днів подати до національного регулятора, заяву про переоформлення ліцензії разом з ліцензією, що підлягає переоформленню, та відповідними документами або їх нотаріально засвідченими копіями, які підтверджують зазначені зміни.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 разі виникнення підстав для переоформлення ліцензії суб'єкт господарювання зобов'язаний протягом 30 робочих днів подати до національного регулятора, заяву про переоформлення ліцензії разом з ліцензією, що підлягає переоформленню, та відповідними документами або їх нотаріально засвідченими копіями, які підтверджують зазначені зміни.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разі якщо користування радіочастотним ресурсом суб'єктами господарювання, утвореними внаслідок поділу або виділу, здійснюється для забезпечення діяльності у сфері електронних комунікацій, то разом із заявою на переоформлення ліцензії на користування радіочастотним ресурсом України подається повідомлення про початок здійснення виду (видів) діяльності у сфері електронних комунікацій.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разі якщо користування радіочастотним ресурсом суб'єктами господарювання, утвореними внаслідок поділу або виділу, здійснюється для забезпечення діяльності у сфері електронних комунікацій, то разом із заявою на переоформлення ліцензії на користування радіочастотним ресурсом України подається повідомлення про початок здійснення виду (видів) діяльності у сфері електронних комунікацій.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Національний регулятор, видає переоформлену на новому бланку ліцензію з урахуванням змін, зазначених у заяві про переоформлення ліцензії, або відмовляє в переоформленні ліцензії в разі відсутності </w:t>
            </w:r>
            <w:r>
              <w:rPr>
                <w:rFonts w:ascii="Times New Roman" w:eastAsia="Times New Roman" w:hAnsi="Times New Roman" w:cs="Times New Roman"/>
                <w:sz w:val="24"/>
              </w:rPr>
              <w:lastRenderedPageBreak/>
              <w:t xml:space="preserve">підстав для переоформлення, недостовірності даних у поданих документах. Термін видачі переоформленої ліцензії на підставах пунктів 1 і 2 частини першої цієї статті становить 10 робочих днів від дати реєстрації заяви і 60 робочих днів, якщо переоформлення відбувається на підставах пунктів </w:t>
            </w:r>
            <w:r w:rsidRPr="00690E22">
              <w:rPr>
                <w:rFonts w:ascii="Times New Roman" w:eastAsia="Times New Roman" w:hAnsi="Times New Roman" w:cs="Times New Roman"/>
                <w:sz w:val="24"/>
              </w:rPr>
              <w:t>3, 4, 5, 6, 7  ч</w:t>
            </w:r>
            <w:r>
              <w:rPr>
                <w:rFonts w:ascii="Times New Roman" w:eastAsia="Times New Roman" w:hAnsi="Times New Roman" w:cs="Times New Roman"/>
                <w:sz w:val="24"/>
              </w:rPr>
              <w:t>астини першої цієї статті.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3. Національний регулятор, видає переоформлену на новому бланку ліцензію з урахуванням змін, зазначених у заяві про переоформлення ліцензії, або відмовляє в переоформленні ліцензії в разі відсутності </w:t>
            </w:r>
            <w:r>
              <w:rPr>
                <w:rFonts w:ascii="Times New Roman" w:eastAsia="Times New Roman" w:hAnsi="Times New Roman" w:cs="Times New Roman"/>
                <w:sz w:val="24"/>
              </w:rPr>
              <w:lastRenderedPageBreak/>
              <w:t xml:space="preserve">підстав для переоформлення, недостовірності даних у поданих документах. Термін видачі переоформленої ліцензії на підставах пунктів 1 і 2 частини першої цієї статті становить 10 робочих днів від дати реєстрації заяви і 60 робочих днів, якщо переоформлення відбувається на підставах пунктів </w:t>
            </w:r>
            <w:r w:rsidRPr="00690E22">
              <w:rPr>
                <w:rFonts w:ascii="Times New Roman" w:eastAsia="Times New Roman" w:hAnsi="Times New Roman" w:cs="Times New Roman"/>
                <w:sz w:val="24"/>
              </w:rPr>
              <w:t>3, 4, 5, 6, 7</w:t>
            </w:r>
            <w:r>
              <w:rPr>
                <w:rFonts w:ascii="Times New Roman" w:eastAsia="Times New Roman" w:hAnsi="Times New Roman" w:cs="Times New Roman"/>
                <w:sz w:val="24"/>
              </w:rPr>
              <w:t xml:space="preserve">  частини першої цієї статті.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разі реорганізації суб'єкта господарювання шляхом поділу або виділу рішення про переоформлення ліцензії приймається національним регулятором, з урахуванням, забезпечення ефективності використання радіочастотного ресурсу.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разі реорганізації суб'єкта господарювання шляхом поділу або виділу рішення про переоформлення ліцензії приймається національним регулятором, з урахуванням, забезпечення ефективності використання радіочастотного ресурсу.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У разі переоформлення ліцензії національний регулятор приймає рішення про визнання недійсною ліцензії, що переоформлялася, з внесенням відповідних змін до реєстру виданих ліцензій не пізніше наступного робочого дня.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У разі переоформлення ліцензії національний регулятор приймає рішення про визнання недійсною ліцензії, що переоформлялася, з внесенням відповідних змін до реєстру виданих ліцензій не пізніше наступного робочого дня.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Термін дії переоформленої ліцензії не може перевищувати терміну дії, зазначеного в ліцензії, що переоформлялася.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BD5047" w:rsidRDefault="00C7443A">
            <w:pPr>
              <w:spacing w:after="0" w:line="240" w:lineRule="auto"/>
              <w:jc w:val="both"/>
              <w:rPr>
                <w:rFonts w:ascii="Times New Roman" w:eastAsia="Times New Roman" w:hAnsi="Times New Roman" w:cs="Times New Roman"/>
                <w:sz w:val="24"/>
                <w:lang w:val="ru-RU"/>
              </w:rPr>
            </w:pPr>
            <w:r>
              <w:rPr>
                <w:rFonts w:ascii="Times New Roman" w:eastAsia="Times New Roman" w:hAnsi="Times New Roman" w:cs="Times New Roman"/>
                <w:sz w:val="24"/>
              </w:rPr>
              <w:t>5. Термін дії переоформленої ліцензії не може перевищувати терміну дії, зазначеного в ліцензії, що переоформлялася.</w:t>
            </w:r>
          </w:p>
          <w:p w:rsidR="00A70630" w:rsidRPr="00BD5047" w:rsidRDefault="00A70630">
            <w:pPr>
              <w:spacing w:after="0" w:line="240" w:lineRule="auto"/>
              <w:jc w:val="both"/>
              <w:rPr>
                <w:lang w:val="ru-RU"/>
              </w:rPr>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Суб'єкт господарювання, який подав до національного регулятора, заяву про переоформлення ліцензії на підставах пунктів 1, 2, 3 і 7 частини першої цієї статті та відповідні документи, може користуватися радіочастотним ресурсом України на підставі довідки національного регулятора, про прийняття цієї заяви до моменту видачі переоформленої на новому бланку ліцензії або прийняття рішення про відмову в переоформленні ліцензії.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Суб'єкт господарювання, який подав до національного регулятора, заяву про переоформлення ліцензії на підставах пунктів 1, 2, 3 і 7 частини першої цієї статті та відповідні документи, може користуватися радіочастотним ресурсом України на підставі довідки національного регулятора, про прийняття цієї заяви до моменту видачі переоформленої на новому бланку ліцензії або прийняття рішення про відмову в переоформленні ліцензії.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Не переоформлена в установлений термін ліцензія у випадках, передбачених пунктами 1, 2, 3 і 7 частини першої цієї статті, є недійсною.</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Не переоформлена в установлений термін ліцензія у випадках, передбачених пунктами 1, 2, 3 і 7 частини першої цієї статті, є недійсною.</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8. Не підлягає переоформленню ліцензія у випадку, передбаченому пунктом 8 частини першої статті 32 цього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Не підлягає переоформленню ліцензія у випадку, передбаченому пунктом 8 частини першої статті 32 цього Закону.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31. Внесення змін до умов ліцензії на користування радіочастотним ресурсом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31. Внесення змін до умов ліцензії на користування радіочастотним ресурсом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Національний регулятор може прийняти рішення про внесення змін до ліцензії на користування радіочастотним ресурсом на підставі: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Національний регулятор може прийняти рішення про внесення змін до ліцензії на користування радіочастотним ресурсом на підставі: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обґрунтованої заяви загального користувача радіочастотного ресурсу, що здійснює користування радіочастотним ресурсом на підставі ліцензії, умови якої просить змінити, щодо наявності документально підтверджених обставин, що не дозволяють йому своєчасно розпочати освоєння або освоїти частоти, чи інші умови, зазначені в ліцензії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обґрунтованої заяви загального користувача радіочастотного ресурсу, що здійснює користування радіочастотним ресурсом на підставі ліцензії, умови якої просить змінити, щодо наявності документально підтверджених обставин, що не дозволяють йому своєчасно розпочати освоєння або освоїти частоти, чи інші умови, зазначені в ліцензії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Пропущений текст у проекті Закону</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Рішення національного регулятора повинно бути прийняте в термін, що не перевищує 20 робочих днів з моменту надходження зазначених у частині першій цієї статті заяви чи вимоги та містити обґрунтування зміни відповідних умов чи відмови у їх зміні.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Рішення національного регулятора повинно бути прийняте в термін, що не перевищує 20 робочих днів з моменту надходження зазначених у частині першій цієї статті заяви чи вимоги та містити обґрунтування зміни відповідних умов чи відмови у їх зміні.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Змінені умови повинні відповідати вимогам цього Закону та інших актів законодавства.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Змінені умови повинні відповідати вимогам цього Закону та інших актів законодавства.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Копія рішення повинна бути надана користувачу радіочастотного ресурсу та, у випадках, передбачених пунктом 2 частини першої цієї статті – зазначеним у ньому органам державної влади, протягом трьох робочих днів з моменту його прийняття.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Копія рішення повинна бути надана користувачу радіочастотного ресурсу та, у випадках, передбачених пунктом 2 частини першої цієї статті – зазначеним у ньому органам державної влади, протягом трьох робочих днів з моменту його прийняття.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Внесення змін до умов ліцензій у випадках, передбачених пунктом 1 частини першої цієї статті, здійснюється за умови внесення плати у розмірі, встановленому законом.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Внесення змін до умов ліцензій у випадках, передбачених пунктом 1 частини першої цієї статті, здійснюється за умови внесення плати у розмірі, встановленому законом.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Стаття 32. Анулювання ліцензії на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32. Анулювання ліцензії на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Підставами для анулювання ліцензії на користування радіочастотним ресурсом України є:</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Підставами для анулювання ліцензії на користування радіочастотним ресурсом України є:</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заява користувача  радіочастотного ресурсу про анулювання власної ліцензії;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заява користувача  радіочастотного ресурсу про анулювання власної ліцензії;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акт про встановлення факту незаконної передачі права на користування радіочастотним ресурсом іншій юридичній або фізичній особі;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Зазначені положення проекту Закону необхідно доопрацювати задля чіткої регламентації процедури встановлення факту незаконної передачі права на користування радіочастотним ресурсом іншій юридичній або фізичній особі.</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акт про повторну відмову користувача радіочастотного ресурсу у проведенні перевірки національним регулятором щодо дотримання законодавства з питань використання радіочастотного ресурсу.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акт про повторну відмову користувача радіочастотного ресурсу у проведенні перевірки національним регулятором щодо дотримання законодавства з питань використання радіочастотного ресурсу.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Не вмотивованою відмовою у проведенні перевірки вважається не допуск уповноважених посадових осіб національного регулятора до здійснення перевірки за відсутності передбачених для відмови законом підстав (зокрема, ненадання документів, інформації щодо предмета перевірки на письмову вимогу посадових осіб національного регулятора, відмова в їх доступі до місць розташування радіообладнання, або відсутність без поважних причин протягом всього терміну перевірки за місцезнаходженням та/або фактичним місцезнаходженням користувача радіочастотного ресурсу або особи, уповноваженої представляти його інтереси на час проведення перевірки)</w:t>
            </w:r>
            <w:r w:rsidR="00690E22">
              <w:rPr>
                <w:rFonts w:ascii="Times New Roman" w:eastAsia="Times New Roman" w:hAnsi="Times New Roman" w:cs="Times New Roman"/>
                <w:sz w:val="24"/>
              </w:rPr>
              <w:t>;</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Не вмотивованою відмовою у проведенні перевірки вважається не допуск уповноважених посадових осіб національного регулятора до здійснення перевірки за відсутності передбачених для відмови законом підстав (зокрема, ненадання документів, інформації щодо предмета перевірки на письмову вимогу посадових осіб національного регулятора, відмова в їх доступі до місць розташування радіообладнання, або відсутність без поважних причин протягом всього терміну перевірки за місцезнаходженням та/або фактичним місцезнаходженням користувача радіочастотного ресурсу або особи, уповноваженої представляти його інтереси на час проведення перевірки)</w:t>
            </w:r>
            <w:r w:rsidR="00690E22">
              <w:rPr>
                <w:rFonts w:ascii="Times New Roman" w:eastAsia="Times New Roman" w:hAnsi="Times New Roman" w:cs="Times New Roman"/>
                <w:sz w:val="24"/>
              </w:rPr>
              <w:t>;</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акт про повторне порушення користувачем радіочастотного ресурсу умов ліцензії та/або </w:t>
            </w:r>
            <w:r>
              <w:rPr>
                <w:rFonts w:ascii="Times New Roman" w:eastAsia="Times New Roman" w:hAnsi="Times New Roman" w:cs="Times New Roman"/>
                <w:sz w:val="24"/>
              </w:rPr>
              <w:lastRenderedPageBreak/>
              <w:t>інших обов’язків, встановлених частиною другою статті 26 цього Закону. Повторним вважається вчинення протягом року з дня видання національним регулятором розпорядження про усунення порушень нового порушення хоча б однієї з вимог, щодо яких видавалося таке розпорядження</w:t>
            </w:r>
            <w:r w:rsidR="00690E22">
              <w:rPr>
                <w:rFonts w:ascii="Times New Roman" w:eastAsia="Times New Roman" w:hAnsi="Times New Roman" w:cs="Times New Roman"/>
                <w:sz w:val="24"/>
              </w:rPr>
              <w:t>;</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4) акт про повторне порушення користувачем радіочастотного ресурсу умов ліцензії та/або </w:t>
            </w:r>
            <w:r>
              <w:rPr>
                <w:rFonts w:ascii="Times New Roman" w:eastAsia="Times New Roman" w:hAnsi="Times New Roman" w:cs="Times New Roman"/>
                <w:sz w:val="24"/>
              </w:rPr>
              <w:lastRenderedPageBreak/>
              <w:t>інших обов’язків, встановлених частиною другою статті 26 цього Закону. Повторним вважається вчинення протягом року з дня видання національним регулятором розпорядження про усунення порушень нового порушення хоча б однієї з вимог, щодо яких видавалося таке розпорядження</w:t>
            </w:r>
            <w:r w:rsidR="00690E22">
              <w:rPr>
                <w:rFonts w:ascii="Times New Roman" w:eastAsia="Times New Roman" w:hAnsi="Times New Roman" w:cs="Times New Roman"/>
                <w:sz w:val="24"/>
              </w:rPr>
              <w:t>;</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наявність у Єдиному державному реєстрі юридичних осіб та фізичних осіб – підприємців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випадків переоформлення ліцензії у зв’язку з реорганізацією;</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наявність у Єдиному державному реєстрі юридичних осіб та фізичних осіб – підприємців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випадків переоформлення ліцензії у зв’язку з реорганізацією;</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нотаріально засвідчена копія свідоцтва про смерть фізичної особи – суб'єкта господарювання;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нотаріально засвідчена копія свідоцтва про смерть фізичної особи – суб'єкта господарювання;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несплата або сплата в неповному обсязі ліцензійної плати до Державного бюджету України протягом трьох і більше місяців;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несплата або сплата в неповному обсязі ліцензійної плати до Державного бюджету України </w:t>
            </w:r>
            <w:r>
              <w:rPr>
                <w:rFonts w:ascii="Times New Roman" w:eastAsia="Times New Roman" w:hAnsi="Times New Roman" w:cs="Times New Roman"/>
                <w:b/>
                <w:sz w:val="24"/>
              </w:rPr>
              <w:t>понад трьох місяців;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E6536C" w:rsidRDefault="00C7443A">
            <w:pPr>
              <w:spacing w:after="0" w:line="240" w:lineRule="auto"/>
              <w:jc w:val="both"/>
            </w:pPr>
            <w:r w:rsidRPr="00A70630">
              <w:rPr>
                <w:rFonts w:ascii="Times New Roman" w:eastAsia="Times New Roman" w:hAnsi="Times New Roman" w:cs="Times New Roman"/>
                <w:b/>
                <w:sz w:val="24"/>
                <w:shd w:val="clear" w:color="000000" w:fill="auto"/>
              </w:rPr>
              <w:t>Уточнююча редакція,</w:t>
            </w:r>
            <w:r w:rsidRPr="00A70630">
              <w:rPr>
                <w:rFonts w:ascii="Times New Roman" w:eastAsia="Times New Roman" w:hAnsi="Times New Roman" w:cs="Times New Roman"/>
                <w:sz w:val="24"/>
                <w:shd w:val="clear" w:color="000000" w:fill="auto"/>
              </w:rPr>
              <w:t xml:space="preserve"> яка відповідає частині четвертій статті 24 проекту Закону</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8) користувач радіочастотного ресурсу з власної вини: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8) користувач радіочастотного ресурсу з власної вини: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не розпочав користування радіочастотним ресурсом, вказаним у ліцензії та/ або не освоїв їх на території, та/або в терміни, визначені у відповідній ліцензії;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не розпочав користування радіочастотним ресурсом, вказаним у ліцензії та/ або не освоїв їх на території, та/або в терміни, визначені у відповідній ліцензії;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припинив користування радіочастотним ресурсом, визначеним у ліцензії, на термін більше ніж на один рік;</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припинив користування радіочастотним ресурсом, визначеним у ліцензії, на термін більше ніж на один рік;</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9) частоти, визначені в ліцензії, використовуються не в повному обсязі. У цьому випадку ліцензія може бути за заявою власника ліцензії переоформлена на смугу частот, яка фактично використовується;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9) частоти, визначені в ліцензії, використовуються не в повному обсязі. У цьому випадку ліцензія може бути за заявою власника ліцензії переоформлена на смугу частот, яка фактично використовується;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lastRenderedPageBreak/>
              <w:t>10) акт про виявлення недостовірних відомостей у документах, поданих суб'єктом господарювання для одержання ліцензії.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10) акт про виявлення недостовірних відомостей у документах, поданих суб'єктом господарювання для одержання ліцензії.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2. У разі анулювання ліцензії на користування радіочастотним ресурсом плата, внесена за цю ліцензію, не повертається.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2. У разі анулювання ліцензії на користування радіочастотним ресурсом плата, внесена за цю ліцензію, не повертається.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3. Розгляд питань про анулювання ліцензії на користування радіочастотним ресурсом, крім випадків, передбачених пунктами 1, 6, 7 частини першої цієї статті, здійснюється з обов'язковим попереднім запрошенням ліцензіата або його представників.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3. Розгляд питань про анулювання ліцензії на користування радіочастотним ресурсом, крім випадків, передбачених пунктами 1, 6, 7 частини першої цієї статті, здійснюється з обов'язковим попереднім запрошенням ліцензіата або його представників.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Національний регулятор має розглянути питання про анулювання ліцензії на частоти та прийняти  рішення з цього питання протягом 20 робочих днів з дати виявлення підстав для анулювання ліцензії. У разі підтвердження виявлених підстав національний регулятор приймає рішення про анулювання ліцензії на радіочастотний ресурс. Рішення за результатами розгляду питання про анулювання ліцензії на радіочастотний ресурс вручається або надсилається рекомендованим листом ліцензіату із зазначенням підстав анулювання ліцензії не пізніше трьох робочих днів від дати прийняття рішення.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Національний регулятор має розглянути питання про анулювання ліцензії на частоти та прийняти  рішення з цього питання протягом 20 робочих днів з дати виявлення підстав для анулювання ліцензії. У разі підтвердження виявлених підстав національний регулятор приймає рішення про анулювання ліцензії на радіочастотний ресурс. Рішення за результатами розгляду питання про анулювання ліцензії на радіочастотний ресурс вручається або надсилається рекомендованим листом ліцензіату із зазначенням підстав анулювання ліцензії не пізніше трьох робочих днів від дати прийняття рішення.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Рішення про анулювання ліцензії набирає чинності через десять днів з моменту його прийняття, а у випадках, передбачених пунктами 5, 6, 7 частини першої цієї статті з моменту прийняття відповідного рішення.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Рішення про анулювання ліцензії набирає чинності через десять днів з моменту його прийняття, а у випадках, передбачених пунктами 5, 6, 7 частини першої цієї статті з моменту прийняття відповідного рішення.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Рішення про анулювання ліцензії може бути оскаржено у судовому порядку.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Рішення про анулювання ліцензії може бути оскаржено у судовому порядку.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З метою захисту інтересів споживачів та надання їм часу для замовлення послуг у іншого провайдера, рішення національного регулятора </w:t>
            </w:r>
            <w:r>
              <w:rPr>
                <w:rFonts w:ascii="Times New Roman" w:eastAsia="Times New Roman" w:hAnsi="Times New Roman" w:cs="Times New Roman"/>
                <w:sz w:val="24"/>
              </w:rPr>
              <w:lastRenderedPageBreak/>
              <w:t xml:space="preserve">про анулювання ліцензії, крім випадків, передбачених пунктами </w:t>
            </w:r>
            <w:r w:rsidR="008873FE">
              <w:rPr>
                <w:rFonts w:ascii="Times New Roman" w:eastAsia="Times New Roman" w:hAnsi="Times New Roman" w:cs="Times New Roman"/>
                <w:sz w:val="24"/>
              </w:rPr>
              <w:t>5,6,7</w:t>
            </w:r>
            <w:r>
              <w:rPr>
                <w:rFonts w:ascii="Times New Roman" w:eastAsia="Times New Roman" w:hAnsi="Times New Roman" w:cs="Times New Roman"/>
                <w:sz w:val="24"/>
              </w:rPr>
              <w:t xml:space="preserve"> частини першої цієї статті, підлягає виконанню через три місяці після набрання ним чинності.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7B59B5"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 З метою захисту інтересів споживачів та надання їм часу для замовлення послуг у іншого провайдера, рішення національного регулятора </w:t>
            </w:r>
            <w:r>
              <w:rPr>
                <w:rFonts w:ascii="Times New Roman" w:eastAsia="Times New Roman" w:hAnsi="Times New Roman" w:cs="Times New Roman"/>
                <w:sz w:val="24"/>
              </w:rPr>
              <w:lastRenderedPageBreak/>
              <w:t xml:space="preserve">про анулювання ліцензії, крім випадків, передбачених пунктами </w:t>
            </w:r>
            <w:r w:rsidR="008873FE">
              <w:rPr>
                <w:rFonts w:ascii="Times New Roman" w:eastAsia="Times New Roman" w:hAnsi="Times New Roman" w:cs="Times New Roman"/>
                <w:sz w:val="24"/>
              </w:rPr>
              <w:t>5,6,7</w:t>
            </w:r>
            <w:r>
              <w:rPr>
                <w:rFonts w:ascii="Times New Roman" w:eastAsia="Times New Roman" w:hAnsi="Times New Roman" w:cs="Times New Roman"/>
                <w:sz w:val="24"/>
              </w:rPr>
              <w:t xml:space="preserve"> частини першої цієї статті, підлягає виконанню через три місяці після набрання ним чинності.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Запис про дату та номер рішення про анулювання ліцензії вноситься до Реєстру ліцензій на користування радіочастотним ресурсом України не пізніше наступного робочого дня після набрання ним чинності.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Запис про дату та номер рішення про анулювання ліцензії вноситься до Реєстру ліцензій на користування радіочастотним ресурсом України не пізніше наступного робочого дня після набрання ним чинності.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Рішення про анулювання ліцензії публікується в черговому офіційному друкованому бюлетені національного регулятора та у десятиденний термін після набрання ним чинності розміщується на офіційній сторінці національного регулятора в мережі Інтернет.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Рішення про анулювання ліцензії публікується в черговому офіційному друкованому бюлетені національного регулятора та у десятиденний термін після набрання ним чинності розміщується на офіційній сторінці національного регулятора в мережі Інтернет.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33. Видача дубліката ліцензії на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33. Видача дубліката ліцензії на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Підставами для видачі дубліката ліцензії на користування радіочастотним ресурсом України є:</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Підставами для видачі дубліката ліцензії на користування радіочастотним ресурсом України є:</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втрата ліцензії;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втрата ліцензії;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пошкодження бланка ліцензії.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пошкодження бланка ліцензії.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 разі втрати або пошкодження бланка ліцензії користувач радіочастотного ресурсу України зобов'язаний звернутися до національного регулятора із заявою про видачу дубліката ліцензії. Якщо бланк ліцензії непридатний для користування внаслідок його пошкодження, разом із заявою до національного регулятора подається пошкоджений бланк ліцензії.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 разі втрати або пошкодження бланка ліцензії користувач радіочастотного ресурсу України зобов'язаний звернутися до національного регулятора із заявою про видачу дубліката ліцензії. Якщо бланк ліцензії непридатний для користування внаслідок його пошкодження, разом із заявою до національного регулятора подається пошкоджений бланк ліцензії.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Національний регулятор зобов'язаний протягом п'яти робочих днів від дати одержання заяви видати заявнику дублікат втраченої або </w:t>
            </w:r>
            <w:r>
              <w:rPr>
                <w:rFonts w:ascii="Times New Roman" w:eastAsia="Times New Roman" w:hAnsi="Times New Roman" w:cs="Times New Roman"/>
                <w:sz w:val="24"/>
              </w:rPr>
              <w:lastRenderedPageBreak/>
              <w:t>пошкодженої ліцензії за умови надання документів, що підтверджують плату за видачу дубліката.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3. Національний регулятор зобов'язаний протягом п'яти робочих днів від дати одержання заяви видати заявнику дублікат втраченої або </w:t>
            </w:r>
            <w:r>
              <w:rPr>
                <w:rFonts w:ascii="Times New Roman" w:eastAsia="Times New Roman" w:hAnsi="Times New Roman" w:cs="Times New Roman"/>
                <w:sz w:val="24"/>
              </w:rPr>
              <w:lastRenderedPageBreak/>
              <w:t>пошкодженої ліцензії за умови надання документів, що підтверджують плату за видачу дубліката.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Термін дії дубліката ліцензії відповідає терміну дії втраченої або пошкодженої ліцензії.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Термін дії дубліката ліцензії відповідає терміну дії втраченої або пошкодженої ліцензії.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У разі видачі дубліката ліцензії національний регулятор приймає рішення про визнання недійсною ліцензії, що була втрачена або пошкоджена, і вносить відповідні зміни до реєстру виданих ліцензій не пізніше наступного робочого дня.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У разі видачі дубліката ліцензії національний регулятор приймає рішення про визнання недійсною ліцензії, що була втрачена або пошкоджена, і вносить відповідні зміни до реєстру виданих ліцензій не пізніше наступного робочого дня.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Користувач радіочастотного ресурсу України, який подав заяву та відповідні документи для видачі дубліката ліцензії, може здійснювати свою діяльність до отримання дубліката ліцензії на підставі відповідної довідки національного регулятора.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Користувач радіочастотного ресурсу України, який подав заяву та відповідні документи для видачі дубліката ліцензії, може здійснювати свою діяльність до отримання дубліката ліцензії на підставі відповідної довідки національного регулятора.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34. Плата за видачу, переоформлення, продовження терміну дії, видачу дублікатів ліцензій на користування радіочастотним ресурсом України та ліцензійна плата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34. Плата за видачу, переоформлення, продовження терміну дії, видачу дублікатів ліцензій на користування радіочастотним ресурсом України та ліцензійна плата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 видачу, продовження, переоформлення, видачу дублікатів ліцензій на користування радіочастотним ресурсом України справляється плата, розмір якої встановлюється Кабінетом Міністрів України і яка зараховується до Державного бюджету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 видачу, продовження, переоформлення, видачу дублікатів ліцензій на користування радіочастотним ресурсом України справляється плата, розмір якої встановлюється Кабінетом Міністрів України і яка зараховується до Державного бюджету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Користування радіочастотним ресурсом загальними користувачами в Україні здійснюється на платній основі</w:t>
            </w:r>
            <w:r w:rsidR="007B59B5">
              <w:rPr>
                <w:rFonts w:ascii="Times New Roman" w:eastAsia="Times New Roman" w:hAnsi="Times New Roman" w:cs="Times New Roman"/>
                <w:sz w:val="24"/>
              </w:rPr>
              <w:t>, спеціальними користувачами на безоплатній основі</w:t>
            </w:r>
            <w:r>
              <w:rPr>
                <w:rFonts w:ascii="Times New Roman" w:eastAsia="Times New Roman" w:hAnsi="Times New Roman" w:cs="Times New Roman"/>
                <w:sz w:val="24"/>
              </w:rPr>
              <w:t>.</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Користування радіочастотним ресурсом загальними користувачами в Україні здійснюється на платній основі</w:t>
            </w:r>
            <w:r w:rsidR="007B59B5">
              <w:rPr>
                <w:rFonts w:ascii="Times New Roman" w:eastAsia="Times New Roman" w:hAnsi="Times New Roman" w:cs="Times New Roman"/>
                <w:sz w:val="24"/>
              </w:rPr>
              <w:t>,</w:t>
            </w:r>
            <w:r w:rsidR="007B59B5">
              <w:t xml:space="preserve"> </w:t>
            </w:r>
            <w:r w:rsidR="007B59B5" w:rsidRPr="007B59B5">
              <w:rPr>
                <w:rFonts w:ascii="Times New Roman" w:eastAsia="Times New Roman" w:hAnsi="Times New Roman" w:cs="Times New Roman"/>
                <w:sz w:val="24"/>
              </w:rPr>
              <w:t>спеціальними користувачами на безоплатній основі</w:t>
            </w:r>
            <w:r>
              <w:rPr>
                <w:rFonts w:ascii="Times New Roman" w:eastAsia="Times New Roman" w:hAnsi="Times New Roman" w:cs="Times New Roman"/>
                <w:sz w:val="24"/>
              </w:rPr>
              <w:t>.</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3F0B52" w:rsidRDefault="003F0B52" w:rsidP="003F0B52">
            <w:pPr>
              <w:spacing w:after="0" w:line="240" w:lineRule="auto"/>
              <w:jc w:val="both"/>
              <w:rPr>
                <w:rFonts w:ascii="Times New Roman" w:hAnsi="Times New Roman" w:cs="Times New Roman"/>
                <w:b/>
                <w:sz w:val="24"/>
                <w:szCs w:val="24"/>
              </w:rPr>
            </w:pPr>
            <w:r w:rsidRPr="003F0B52">
              <w:rPr>
                <w:rFonts w:ascii="Times New Roman" w:hAnsi="Times New Roman" w:cs="Times New Roman"/>
                <w:b/>
                <w:color w:val="FF0000"/>
                <w:sz w:val="24"/>
                <w:szCs w:val="24"/>
              </w:rPr>
              <w:t>Чи не призведе зазначене до підвищення плати для загальних користувачів, адже витрати є? Механізм відшкодування з держбюджету???</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Платниками ліцензійної плати є загальні користувачі радіочастотного ресурсу України, які отримали ліцензією, що встановлює їх виключне право користуватися обмеженим радіочастотним </w:t>
            </w:r>
            <w:r>
              <w:rPr>
                <w:rFonts w:ascii="Times New Roman" w:eastAsia="Times New Roman" w:hAnsi="Times New Roman" w:cs="Times New Roman"/>
                <w:sz w:val="24"/>
              </w:rPr>
              <w:lastRenderedPageBreak/>
              <w:t>ресурсом України в межах виділеної їм частини смуг радіочастот загального користування.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3. Платниками ліцензійної плати є загальні користувачі радіочастотного ресурсу України, які отримали ліцензією, що встановлює їх виключне право користуватися обмеженим радіочастотним ресурсом України в межах </w:t>
            </w:r>
            <w:r>
              <w:rPr>
                <w:rFonts w:ascii="Times New Roman" w:eastAsia="Times New Roman" w:hAnsi="Times New Roman" w:cs="Times New Roman"/>
                <w:sz w:val="24"/>
              </w:rPr>
              <w:lastRenderedPageBreak/>
              <w:t>виділеної їм частини смуг радіочастот загального користування.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shd w:val="clear" w:color="auto" w:fill="FFFFFF"/>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Загальні користувачі радіочастотного ресурсу, які не передбачені у абзаці першому, та спеціальні користувачі не є платниками ліцензійної плати.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Загальні користувачі радіочастотного ресурсу, які не передбачені у абзаці першому, та спеціальні користувачі не є платниками ліцензійної плати.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4. Об'єктом ліцензійної плати є ширина смуги радіочастот, що визначається як частина смуги радіочастот загального користування у відповідному регіоні та зазначена в ліцензії на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4. Об'єктом ліцензійної плати є ширина смуги радіочастот, що визначається як частина смуги радіочастот загального користування у відповідному регіоні та зазначена в ліцензії на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5. Розміри ліцензійної плати затверджуються Кабінетом Міністрів України на підставі пропозицій національного регулятора, підготовлених відповідно до Порядку розрахунку розмірів цієї плати та можуть змінюватися не частіше одного разу на рік.</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5. Розміри ліцензійної плати затверджуються Кабінетом Міністрів України на підставі пропозицій національного регулятора, підготовлених відповідно до Порядку розрахунку розмірів цієї плати та можуть змінюватися не частіше одного разу на рік.</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 xml:space="preserve">Розміри ліцензійної плати встановлюються за 1 МГц смуги радіочастот на місяць в залежності від виду радіозв’язку та </w:t>
            </w:r>
            <w:proofErr w:type="spellStart"/>
            <w:r>
              <w:rPr>
                <w:rFonts w:ascii="Times New Roman" w:eastAsia="Times New Roman" w:hAnsi="Times New Roman" w:cs="Times New Roman"/>
                <w:sz w:val="24"/>
              </w:rPr>
              <w:t>діапазона</w:t>
            </w:r>
            <w:proofErr w:type="spellEnd"/>
            <w:r>
              <w:rPr>
                <w:rFonts w:ascii="Times New Roman" w:eastAsia="Times New Roman" w:hAnsi="Times New Roman" w:cs="Times New Roman"/>
                <w:sz w:val="24"/>
              </w:rPr>
              <w:t xml:space="preserve">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 xml:space="preserve">Розміри ліцензійної плати встановлюються за 1 МГц смуги радіочастот на місяць в залежності від виду радіозв’язку та </w:t>
            </w:r>
            <w:proofErr w:type="spellStart"/>
            <w:r>
              <w:rPr>
                <w:rFonts w:ascii="Times New Roman" w:eastAsia="Times New Roman" w:hAnsi="Times New Roman" w:cs="Times New Roman"/>
                <w:sz w:val="24"/>
              </w:rPr>
              <w:t>діапазона</w:t>
            </w:r>
            <w:proofErr w:type="spellEnd"/>
            <w:r>
              <w:rPr>
                <w:rFonts w:ascii="Times New Roman" w:eastAsia="Times New Roman" w:hAnsi="Times New Roman" w:cs="Times New Roman"/>
                <w:sz w:val="24"/>
              </w:rPr>
              <w:t xml:space="preserve"> радіочастот.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При визначені розмірів ліцензійної плати можуть застосовуватися підвищувальні та/або понижувальні коефіцієнти, виходячи із необхідності дотримання конкуренції та ефективного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При визначені розмірів ліцензійної плати можуть застосовуватися підвищувальні та/або понижувальні коефіцієнти, виходячи із необхідності </w:t>
            </w:r>
            <w:r>
              <w:rPr>
                <w:rFonts w:ascii="Times New Roman" w:eastAsia="Times New Roman" w:hAnsi="Times New Roman" w:cs="Times New Roman"/>
                <w:b/>
                <w:sz w:val="24"/>
              </w:rPr>
              <w:t>підтримання</w:t>
            </w:r>
            <w:r>
              <w:rPr>
                <w:rFonts w:ascii="Times New Roman" w:eastAsia="Times New Roman" w:hAnsi="Times New Roman" w:cs="Times New Roman"/>
                <w:sz w:val="24"/>
              </w:rPr>
              <w:t xml:space="preserve"> конкуренції та ефективного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shd w:val="clear" w:color="auto" w:fill="FFFFFF"/>
              </w:rPr>
              <w:t>Уточнююча редакція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6. Ліцензійна плата сплачується щомісячно до 15 числа місяця, наступного за звітним, починаючи із дати видачі ліцензії на користування радіочастотним ресурсом на підставі виставленого національним регулятором рахунку, який направляється платнику не пізніше 5 числа місяця, наступного за звітним.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6. Ліцензійна плата сплачується щомісячно до 15 числа місяця, наступного за звітним, починаючи із дати видачі ліцензії на користування радіочастотним ресурсом на підставі виставленого національним регулятором рахунку, який направляється платнику не пізніше 5 числа місяця, наступного за звітним.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 xml:space="preserve">Сума ліцензійної плати обчислюється виходячи із виду радіозв’язку, встановлених розмірів </w:t>
            </w:r>
            <w:r>
              <w:rPr>
                <w:rFonts w:ascii="Times New Roman" w:eastAsia="Times New Roman" w:hAnsi="Times New Roman" w:cs="Times New Roman"/>
                <w:sz w:val="24"/>
                <w:shd w:val="clear" w:color="auto" w:fill="FFFFFF"/>
              </w:rPr>
              <w:lastRenderedPageBreak/>
              <w:t>плати, ширини смуги радіочастот по кожному регіону окремо, а також у разі встановлення - підвищувальних та/або понижувальних коефіцієнтів.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lastRenderedPageBreak/>
              <w:t xml:space="preserve">Сума ліцензійної плати обчислюється виходячи із виду радіозв’язку, встановлених розмірів </w:t>
            </w:r>
            <w:r>
              <w:rPr>
                <w:rFonts w:ascii="Times New Roman" w:eastAsia="Times New Roman" w:hAnsi="Times New Roman" w:cs="Times New Roman"/>
                <w:sz w:val="24"/>
                <w:shd w:val="clear" w:color="auto" w:fill="FFFFFF"/>
              </w:rPr>
              <w:lastRenderedPageBreak/>
              <w:t>плати, ширини смуги радіочастот по кожному регіону окремо, а також у разі встановлення - підвищувальних та/або понижувальних коефіцієнтів.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У разі продовження терміну дії ліцензії на користування радіочастотним ресурсом України ліцензійна плата сплачується з початку терміну дії продовженої ліцензії.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У разі продовження терміну дії ліцензії на користування радіочастотним ресурсом України ліцензійна плата сплачується з початку терміну дії продовженої ліцензії.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shd w:val="clear" w:color="auto" w:fill="FFFFFF"/>
              </w:rPr>
              <w:t>Стаття 35. Видача ліцензій на користування радіочастотним ресурсом України на умовах конкурсу або аукціону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shd w:val="clear" w:color="auto" w:fill="FFFFFF"/>
              </w:rPr>
              <w:t>Стаття 35. Видача ліцензій на користування радіочастотним ресурсом України на умовах конкурсу або аукціону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 разі якщо заявлена потреба в радіочастотному ресурсі перевищує їх фактичну наявність, то смуги, номінали радіочастот надаються в користування виключно на засадах конкурсу або аукціону відповідно до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 разі якщо заявлена потреба в радіочастотному ресурсі перевищує їх фактичну наявність, то смуги, номінали радіочастот надаються в користування виключно на засадах конкурсу або аукціону відповідно до закону.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Національний регулятор може за своєї власної ініціативи оголосити конкурс або аукціон на ліцензію на вільний радіочастотний ресурс, якщо він має інформацію щодо інтересу відносно доступного радіочастотного ресурсу, який перевищує наявний.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Національний регулятор може за своєї власної ініціативи оголосити конкурс або аукціон на ліцензію на вільний радіочастотний ресурс, якщо він має інформацію щодо інтересу відносно доступного радіочастотного ресурсу, який перевищує наявний.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Конкурс або аукціон проводиться національним регулятором в порядку, встановленому Кабінетом Міністрів України за поданням національного регулятора.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BD5047" w:rsidRDefault="00C7443A">
            <w:pPr>
              <w:spacing w:after="0" w:line="240" w:lineRule="auto"/>
              <w:jc w:val="both"/>
              <w:rPr>
                <w:rFonts w:ascii="Times New Roman" w:eastAsia="Times New Roman" w:hAnsi="Times New Roman" w:cs="Times New Roman"/>
                <w:sz w:val="24"/>
                <w:lang w:val="ru-RU"/>
              </w:rPr>
            </w:pPr>
            <w:r>
              <w:rPr>
                <w:rFonts w:ascii="Times New Roman" w:eastAsia="Times New Roman" w:hAnsi="Times New Roman" w:cs="Times New Roman"/>
                <w:sz w:val="24"/>
              </w:rPr>
              <w:t>3. Конкурс або аукціон проводиться національним регулятором в порядку, встановленому Кабінетом Міністрів України за поданням національного регулятора.</w:t>
            </w:r>
          </w:p>
          <w:p w:rsidR="00A70630" w:rsidRPr="00BD5047" w:rsidRDefault="00A70630">
            <w:pPr>
              <w:spacing w:after="0" w:line="240" w:lineRule="auto"/>
              <w:jc w:val="both"/>
              <w:rPr>
                <w:lang w:val="ru-RU"/>
              </w:rPr>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Оголошення про проведення конкурсу або аукціону на отримання ліцензії на користування радіочастотним ресурсом подається не пізніше ніж за 60 календарних днів до дня їх проведення і розміщається на офіційній сторінці національного регулятора в мережі Інтернет.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Оголошення про проведення конкурсу або аукціону на отримання ліцензії на користування радіочастотним ресурсом подається не пізніше ніж за 60 календарних днів до дня їх проведення і розміщається на офіційній сторінці національного регулятора в мережі Інтернет.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Оголошення повинно гарантувати належну поінформованість осіб, зацікавлених в отриманні </w:t>
            </w:r>
            <w:r>
              <w:rPr>
                <w:rFonts w:ascii="Times New Roman" w:eastAsia="Times New Roman" w:hAnsi="Times New Roman" w:cs="Times New Roman"/>
                <w:sz w:val="24"/>
              </w:rPr>
              <w:lastRenderedPageBreak/>
              <w:t>ліцензії на радіочастотний ресурс, та містити, зокрема інформацію про:</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Оголошення повинно гарантувати належну поінформованість осіб, зацікавлених в </w:t>
            </w:r>
            <w:r>
              <w:rPr>
                <w:rFonts w:ascii="Times New Roman" w:eastAsia="Times New Roman" w:hAnsi="Times New Roman" w:cs="Times New Roman"/>
                <w:sz w:val="24"/>
              </w:rPr>
              <w:lastRenderedPageBreak/>
              <w:t>отриманні ліцензії на радіочастотний ресурс, та містити, зокрема інформацію про:</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вимоги щодо надання заяви на участь в конкурсі або аукціоні та конкурсної документації;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вимоги щодо надання заяви на участь в конкурсі або аукціоні та конкурсної документації;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умови для участі в конкурсі або аукціоні, а також вимоги до пропозицій;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умови для участі в конкурсі або аукціоні, а також вимоги до пропозицій;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критерії, визначені порядком проведення конкурсу або аукціону, для оцінки конкурсних пропозицій учасників;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критерії, визначені порядком проведення конкурсу або аукціону, для оцінки конкурсних пропозицій учасників;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кваліфікаційні вимоги до учасників;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кваліфікаційні вимоги до учасників;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розмір плати за отримання ліцензії на умовах конкурсу;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розмір плати за отримання ліцензії на умовах конкурсу;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початковий (мінімальний) розмір плати за отримання ліцензії, на умовах аукціону;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початковий (мінімальний) розмір плати за отримання ліцензії, на умовах аукціону;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суму гарантійного внеску.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суму гарантійного внеску.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Порядок проведення конкурсу або аукціону повинен включати: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Порядок проведення конкурсу або аукціону повинен включати: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детальні вимоги щодо тексту оголошення та змісту документації,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детальні вимоги щодо тексту оголошення та змісту документації,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умови і порядок організації, проведення та закриття конкурсу або аукціону, в тому числі: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умови і порядок організації, проведення та закриття конкурсу або аукціону, в тому числі: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призначення та порядок роботи аукціонної та конкурсної комісій;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призначення та порядок роботи аукціонної та конкурсної комісій;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забезпечення при проведенні аукціону та конкурсу об'єктивних, прозорих і не дискримінаційних умов по відношенню до будь-якого з учасників;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забезпечення при проведенні аукціону та конкурсу об'єктивних, прозорих і не дискримінаційних умов по відношенню до будь-якого з учасників;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критерії визначення переможця;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критерії визначення переможця;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порядок оплати і повернення гарантії.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порядок оплати і повернення гарантії.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Особи, що мають намір взяти участь у аукціоні або конкурсі, повинні не пізніше ніж за 30 календарних днів до дня його проведення подати заяву на видачу ліцензії на радіочастотний ресурс на умовах аукціону або конкурсу за </w:t>
            </w:r>
            <w:r>
              <w:rPr>
                <w:rFonts w:ascii="Times New Roman" w:eastAsia="Times New Roman" w:hAnsi="Times New Roman" w:cs="Times New Roman"/>
                <w:sz w:val="24"/>
              </w:rPr>
              <w:lastRenderedPageBreak/>
              <w:t xml:space="preserve">встановленою національним регулятором формою.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6. Особи, що мають намір взяти участь у аукціоні або конкурсі, повинні не пізніше ніж за 30 календарних днів до дня його проведення подати заяву на видачу ліцензії на радіочастотний ресурс на умовах аукціону або конкурсу за </w:t>
            </w:r>
            <w:r>
              <w:rPr>
                <w:rFonts w:ascii="Times New Roman" w:eastAsia="Times New Roman" w:hAnsi="Times New Roman" w:cs="Times New Roman"/>
                <w:sz w:val="24"/>
              </w:rPr>
              <w:lastRenderedPageBreak/>
              <w:t xml:space="preserve">встановленою національним регулятором формою.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Національний регулятор може скасувати аукціон або конкурс в рамках строку, встановленого для подання пропозицій, зазначених в оголошенні, якщо така можливість була передбачена повідомленням. Інформація про скасування аукціону або конкурсу разом з причинами мають бути опубліковані на офіційній сторінці національного регулятора в мережі Інтернет.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Національний регулятор може скасувати аукціон або конкурс в рамках строку, встановленого для подання пропозицій, зазначених в оголошенні, якщо така можливість була передбачена повідомленням. Інформація про скасування аукціону або конкурсу разом з причинами мають бути опубліковані на офіційній сторінці національного регулятора в мережі Інтернет.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Пропозиції, представлені в рамках скасування аукціону або конкурсу, мають бути повернені без відкриття. Гарантійні внески повинні бути повернені протягом семи днів з дня скасування конкурсу або аукціону.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Пропозиції, представлені в рамках скасування аукціону або конкурсу, мають бути повернені без відкриття. Гарантійні внески повинні бути повернені протягом семи днів з дня скасування конкурсу або аукціону.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36. Внесення гарантії учасниками конкурсу або аукціону з видачі ліцензії на користування радіочастотним ресурсом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36. Внесення гарантії учасниками конкурсу або аукціону з видачі ліцензії на користування радіочастотним ресурсом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Сума гарантії повинна відповідати встановленій Кабінетом Міністрів України вартості плати за відповідну смугу радіочастот, щодо якої прийнято рішення про проведення конкурсу або аукціону. У разі проведення конкурсу чи аукціону щодо кількох ліцензій на користування радіочастотним ресурсом, суми гарантії визначаються щодо кожної ліцензії.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Сума гарантії повинна відповідати встановленій Кабінетом Міністрів України вартості плати за відповідну смугу радіочастот, щодо якої прийнято рішення про проведення конкурсу або аукціону. У разі проведення конкурсу чи аукціону щодо кількох ліцензій на користування радіочастотним ресурсом, суми гарантії визначаються щодо кожної ліцензії.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Гарантія не повертається у випадках:</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BD5047" w:rsidRDefault="00C7443A">
            <w:pPr>
              <w:spacing w:after="0" w:line="240" w:lineRule="auto"/>
              <w:jc w:val="both"/>
              <w:rPr>
                <w:rFonts w:ascii="Times New Roman" w:eastAsia="Times New Roman" w:hAnsi="Times New Roman" w:cs="Times New Roman"/>
                <w:sz w:val="24"/>
                <w:lang w:val="ru-RU"/>
              </w:rPr>
            </w:pPr>
            <w:r>
              <w:rPr>
                <w:rFonts w:ascii="Times New Roman" w:eastAsia="Times New Roman" w:hAnsi="Times New Roman" w:cs="Times New Roman"/>
                <w:sz w:val="24"/>
              </w:rPr>
              <w:t>2. Гарантія не повертається у випадках:</w:t>
            </w:r>
          </w:p>
          <w:p w:rsidR="00A70630" w:rsidRPr="00BD5047" w:rsidRDefault="00A70630">
            <w:pPr>
              <w:spacing w:after="0" w:line="240" w:lineRule="auto"/>
              <w:jc w:val="both"/>
              <w:rPr>
                <w:lang w:val="ru-RU"/>
              </w:rPr>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учасник відкликав пропозиції щодо участі в конкурсі або аукціоні після закінчення терміну для їх подання;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учасник відкликав пропозиції щодо участі в конкурсі або аукціоні після закінчення терміну для їх подання;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учасник аукціону не заявив розмір коштів, який він мав запропонувати за отримання ліцензії на умовах аукціону;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учасник аукціону не заявив розмір коштів, який він мав запропонувати за отримання ліцензії на умовах аукціону;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3) обраний за результатами конкурсу або аукціону учасник відмовився від отримання ліцензії (ліцензій) на радіочастотний ресурс.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обраний за результатами конкурсу або аукціону учасник відмовився від отримання ліцензії (ліцензій) на радіочастотний ресурс.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Гарантія, внесена обраним суб'єктом, повинна бути зарахована в рахунок його плати за отримання ліцензії на радіочастотний ресурс. Якщо внесена гарантія є вищою за вказану плату, національний регулятор повинен протягом семи днів з дня оголошення результатів конкурсу чи аукціону повернути надлишкову суму.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Гарантія, внесена обраним суб'єктом, повинна бути зарахована в рахунок його плати за отримання ліцензії на радіочастотний ресурс. Якщо внесена гарантія є вищою за вказану плату, національний регулятор повинен протягом семи днів з дня оголошення результатів конкурсу чи аукціону повернути надлишкову суму.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Гарантія, оплачена учасником конкурсу або аукціону, крім випадків, зазначених у частині другій цієї статті, повинна бути повернена протягом 14 календарних днів з дня прийняття рішення про видачу ліцензії на користування радіочастотним ресурсом обраному суб'єкту, або про визнання конкурсу чи аукціону таким, що не відбувся, а також у разі його скасування.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Гарантія, оплачена учасником конкурсу або аукціону, крім випадків, зазначених у частині другій цієї статті, повинна бути повернена протягом 14 календарних днів з дня прийняття рішення про видачу ліцензії на користування радіочастотним ресурсом обраному суб'єкту, або про визнання конкурсу чи аукціону таким, що не відбувся, а також у разі його скасування.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37. Оцінка пропозиції та визначення переможця аукціону або конкурсу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37. Оцінка пропозиції та визначення переможця аукціону або конкурсу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Критерії для оцінки пропозиції в конкурсі повинні включати: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Критерії для оцінки пропозиції в конкурсі повинні включати: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збереження або покращення рівня конкуренції на ринку, визначене у порядку встановленому національним регулятором спільно з Антимонопольним комітетом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Виключити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Як критерій для оцінки пропозицій  не може бути виконаним претендентом, оскільки радіочастотний ресурс України, відповідно до статті 1 Закону України «Про захист економічної конкуренції», не є товаром.</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строки та територію надання послуг електронних комунікацій з використанням відповідних 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строки та територію надання послуг електронних комунікацій з використанням відповідних 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інші критерії, зазначені в конкурсній документації.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інші критерії, зазначені в конкурсній документації.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Національний регулятор повинен визначати критерії оцінки пропозицій з урахуванням </w:t>
            </w:r>
            <w:r>
              <w:rPr>
                <w:rFonts w:ascii="Times New Roman" w:eastAsia="Times New Roman" w:hAnsi="Times New Roman" w:cs="Times New Roman"/>
                <w:sz w:val="24"/>
              </w:rPr>
              <w:lastRenderedPageBreak/>
              <w:t>завдань та принципів, визначених цим Законом, та рівня конкуренції на відповідному ринку.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2. Національний регулятор повинен визначати критерії оцінки пропозицій з урахуванням </w:t>
            </w:r>
            <w:r>
              <w:rPr>
                <w:rFonts w:ascii="Times New Roman" w:eastAsia="Times New Roman" w:hAnsi="Times New Roman" w:cs="Times New Roman"/>
                <w:sz w:val="24"/>
              </w:rPr>
              <w:lastRenderedPageBreak/>
              <w:t>завдань та принципів, визначених цим Законом, та рівня конкуренції на відповідному ринку.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Критерієм для оцінки пропозиції на аукціоні є сума коштів за оплату ліцензії, заявлена його учасниками.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Критерієм для оцінки пропозиції на аукціоні є сума коштів за оплату ліцензії, заявлена його учасниками.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Переможцем аукціону або конкурсу є суб'єкт, який: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Переможцем аукціону або конкурсу є суб'єкт, який: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відповідає кваліфікаційним вимогам до учасників, зазначеним в конкурсній документації;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відповідає кваліфікаційним вимогам до учасників, зазначеним в конкурсній документації;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посів перші місця в списку оцінки (ранжування) пропозицій відповідно до заявлених національним регулятором критеріїв.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посів перші місця в списку оцінки (ранжування) пропозицій відповідно до заявлених національним регулятором критеріїв.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У випадку вибуття зазначеного у частині першій цієї статті переможця з числа учасників аукціону або конкурсу, переможцем стає учасник, який займає наступне місце за списком, зазначеним пункті 2 частини четвертої цієї статті.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У випадку вибуття зазначеного у частині </w:t>
            </w:r>
            <w:r>
              <w:rPr>
                <w:rFonts w:ascii="Times New Roman" w:eastAsia="Times New Roman" w:hAnsi="Times New Roman" w:cs="Times New Roman"/>
                <w:b/>
                <w:sz w:val="24"/>
              </w:rPr>
              <w:t>четвертій</w:t>
            </w:r>
            <w:r>
              <w:rPr>
                <w:rFonts w:ascii="Times New Roman" w:eastAsia="Times New Roman" w:hAnsi="Times New Roman" w:cs="Times New Roman"/>
                <w:sz w:val="24"/>
              </w:rPr>
              <w:t xml:space="preserve"> цієї статті переможця з числа учасників аукціону або конкурсу, переможцем стає учасник, який займає наступне місце за списком, зазначеним пункті 2 частини четвертої цієї статті.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Уточнююча редакція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Розмір плати за отримання ліцензії на умовах конкурсу (аукціону) встановлюється Кабінетом Міністрів України за поданням національного регулятора.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Розмір плати за отримання ліцензії на умовах конкурсу (аукціону) встановлюється Кабінетом Міністрів України за поданням національного регулятора.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38. Оголошення результатів конкурсу або аукціону та умови їх скасування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38. Оголошення результатів конкурсу або аукціону та умови їх скасування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Результати аукціону або конкурсу оголошуються в приміщенні і на офіційній сторінці національного регулятора в мережі Інтернет, у вигляді списку учасників, які виконали умови участі та відповідають кваліфікаційним вимогам до учасників, зазначеним в конкурсній документації, і </w:t>
            </w:r>
            <w:proofErr w:type="spellStart"/>
            <w:r>
              <w:rPr>
                <w:rFonts w:ascii="Times New Roman" w:eastAsia="Times New Roman" w:hAnsi="Times New Roman" w:cs="Times New Roman"/>
                <w:sz w:val="24"/>
              </w:rPr>
              <w:t>ранжуються</w:t>
            </w:r>
            <w:proofErr w:type="spellEnd"/>
            <w:r>
              <w:rPr>
                <w:rFonts w:ascii="Times New Roman" w:eastAsia="Times New Roman" w:hAnsi="Times New Roman" w:cs="Times New Roman"/>
                <w:sz w:val="24"/>
              </w:rPr>
              <w:t xml:space="preserve"> по низхідній кількості отриманих балів (учасники конкурсу) або запропонованій сумі коштів (учасники аукціону).  Якщо предметом аукціону або конкурсу були різні </w:t>
            </w:r>
            <w:r>
              <w:rPr>
                <w:rFonts w:ascii="Times New Roman" w:eastAsia="Times New Roman" w:hAnsi="Times New Roman" w:cs="Times New Roman"/>
                <w:sz w:val="24"/>
              </w:rPr>
              <w:lastRenderedPageBreak/>
              <w:t>смуги радіочастот, національний регулятор складає окремі списки результатів для кожної смуги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 Результати аукціону або конкурсу оголошуються в приміщенні і на офіційній сторінці національного регулятора в мережі Інтернет, у вигляді списку учасників, які виконали умови участі та відповідають кваліфікаційним вимогам до учасників, зазначеним в конкурсній документації, і </w:t>
            </w:r>
            <w:proofErr w:type="spellStart"/>
            <w:r>
              <w:rPr>
                <w:rFonts w:ascii="Times New Roman" w:eastAsia="Times New Roman" w:hAnsi="Times New Roman" w:cs="Times New Roman"/>
                <w:sz w:val="24"/>
              </w:rPr>
              <w:t>ранжуються</w:t>
            </w:r>
            <w:proofErr w:type="spellEnd"/>
            <w:r>
              <w:rPr>
                <w:rFonts w:ascii="Times New Roman" w:eastAsia="Times New Roman" w:hAnsi="Times New Roman" w:cs="Times New Roman"/>
                <w:sz w:val="24"/>
              </w:rPr>
              <w:t xml:space="preserve"> по низхідній кількості отриманих балів (учасники конкурсу) або запропонованій сумі коштів (учасники аукціону).  Якщо предметом аукціону або конкурсу були різні </w:t>
            </w:r>
            <w:r>
              <w:rPr>
                <w:rFonts w:ascii="Times New Roman" w:eastAsia="Times New Roman" w:hAnsi="Times New Roman" w:cs="Times New Roman"/>
                <w:sz w:val="24"/>
              </w:rPr>
              <w:lastRenderedPageBreak/>
              <w:t>смуги радіочастот, національний регулятор складає окремі списки результатів для кожної смуги радіочастот.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Рішення про результати аукціону або конкурсу оформлюється протоколом засідання національного регулятора не пізніше ніж через п'ять робочих днів від дати їх проведення і публікується на його офіційній сторінці в мережі Інтернет.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Рішення про результати аукціону або конкурсу оформлюється протоколом засідання національного регулятора не пізніше ніж через п'ять робочих днів від дати їх проведення і публікується на його офіційній сторінці в мережі Інтернет.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Повідомлення про прийняте рішення за результатами аукціону або конкурсу надсилається (видається) заявнику в письмовій формі протягом трьох робочих днів від дати його оформлення.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Повідомлення про прийняте рішення за результатами аукціону або конкурсу надсилається (видається) заявнику в письмовій формі протягом трьох робочих днів від дати його оформлення.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У разі скасування судом результатів аукціону або конкурсу, національний регулятор вживає заходів щодо усунення порушень, які були підставою для їх скасування, зокрема, стосовно: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У разі скасування судом результатів аукціону або конкурсу, національний регулятор вживає заходів щодо усунення порушень, які були підставою для їх скасування, зокрема, стосовно: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умов участі в аукціоні або конкурсі, вимог до форми пропозиції, критеріїв оцінки пропозиції, вказаних в оголошенні та в документації;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умов участі в аукціоні або конкурсі, вимог до форми пропозиції, критеріїв оцінки пропозиції, вказаних в оголошенні та в документації;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пропозицій, наданих учасниками до скасування результатів аукціону або конкурсу.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пропозицій, наданих учасниками до скасування результатів аукціону або конкурсу.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Скасування судом результатів аукціону або конкурсу є підставою для проведення нового конкурсу чи аукціону з видачі ліцензій на відповідні смуги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Скасування судом результатів аукціону або конкурсу є підставою для проведення нового конкурсу чи аукціону з видачі ліцензій на відповідні смуги радіочастот.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Суб’єктом, обраним за результатами нового аукціону або конкурсу у випадках, зазначених у частині п’ятій цієї статті, не може бути суб'єкт, який був обраний до скасування аукціону або конкурсу і подав заяву щодо відмови в отриманні ліцензії на користування радіочастотним ресурсом.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Суб’єктом, обраним за результатами нового аукціону або конкурсу у випадках, зазначених у частині п’ятій цієї статті, не може бути суб'єкт, який був обраний до скасування аукціону або конкурсу і подав заяву щодо відмови в отриманні ліцензії на користування радіочастотним ресурсом.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Національний регулятор самостійно скасовує рішення щодо аукціону або конкурсу, якщо: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Національний регулятор самостійно скасовує рішення щодо аукціону або конкурсу, якщо: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 жоден з учасників не відповідає кваліфікаційним вимогам до учасників, зазначеним в конкурсній документації;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жоден з учасників не відповідає кваліфікаційним вимогам до учасників, зазначеним в конкурсній документації;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жоден суб'єкт не взяв участь у аукціоні або конкурсі в рамках терміну, зазначеного в документації. У разі проведення аукціону або конкурсу для декількох ліцензій на користування радіочастотним ресурсом, скасовується тільки конкурс або аукціон, який стосується ліцензії на користування радіочастотним ресурсом щодо частоти, для якої не має жодного учасника.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жоден суб'єкт не взяв участь у аукціоні або конкурсі в рамках терміну, зазначеного в документації. У разі проведення аукціону або конкурсу для декількох ліцензій на користування радіочастотним ресурсом, скасовується тільки конкурс або аукціон, який стосується ліцензії на користування радіочастотним ресурсом щодо частоти, для якої не має жодного учасника.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Інформація з зазначених у цій частині питань повинна бути опублікована на офіційній сторінці національного регулятора в мережі Інтернет.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Інформація з зазначених у цій частині питань повинна бути опублікована на офіційній сторінці національного регулятора в мережі Інтернет.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39. Оформлення ліцензії при достроковому впровадженні нових радіотехнологій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39. Оформлення ліцензії при достроковому впровадженні нових радіотехнологій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Розвиток технологій в Україні здійснюється з дотриманням принципу технологічної нейтральності для певних частотних діапазонів, що дозволяє надавати послуги електронних комунікацій за однією з радіо технологій, наведених у Плані використання радіочастот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Розвиток технологій в Україні здійснюється з дотриманням принципу технологічної нейтральності для певних частотних діапазонів, що дозволяє надавати послуги електронних комунікацій за однією з радіо технологій, наведених у Плані використання радіочастот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В рамках ліцензування користування радіочастотним ресурсом із використанням принципу технологічної нейтральності встановлюються загальні вимоги до радіомереж (ширина радіочастотного каналу, географічне розташування, максимальна потужність випромінювання, маска сигналу на границі суцільного блоку смуги радіочастот, інші принципи та умови сумісного використання смуг радіочастот та забезпечення електромагнітної </w:t>
            </w:r>
            <w:r>
              <w:rPr>
                <w:rFonts w:ascii="Times New Roman" w:eastAsia="Times New Roman" w:hAnsi="Times New Roman" w:cs="Times New Roman"/>
                <w:sz w:val="24"/>
              </w:rPr>
              <w:lastRenderedPageBreak/>
              <w:t>сумісності радіоелектронних засобів), спеціальні умови до архітектури мереж (питання інформаційної безпеки,  підключення систем технічних засобів для забезпечення функцій оперативно-розшукових заходів), засади розвитку конкуренції та якісного надання послуг.</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Потребують розширеного тлумачення</w:t>
            </w:r>
            <w:r>
              <w:rPr>
                <w:rFonts w:ascii="Times New Roman" w:eastAsia="Times New Roman" w:hAnsi="Times New Roman" w:cs="Times New Roman"/>
                <w:sz w:val="24"/>
              </w:rPr>
              <w:t xml:space="preserve"> вирази, які застосовуються по змісту: «рамках ліцензування»; «використанням» принципу технологічної нейтральності; «загальні умови радіомереж (….)»; «спеціальні умови до архітектури мережі»; «питання інформаційної безпеки послуг електронних комунікацій…»; «створення асиметричного регуляторного режиму» тощо.</w:t>
            </w:r>
          </w:p>
          <w:p w:rsidR="000D116C" w:rsidRDefault="000D116C">
            <w:pPr>
              <w:spacing w:after="0" w:line="240" w:lineRule="auto"/>
              <w:jc w:val="both"/>
              <w:rPr>
                <w:rFonts w:ascii="Times New Roman" w:eastAsia="Times New Roman" w:hAnsi="Times New Roman" w:cs="Times New Roman"/>
                <w:sz w:val="24"/>
              </w:rPr>
            </w:pPr>
          </w:p>
          <w:p w:rsidR="000D116C" w:rsidRDefault="000D116C">
            <w:pPr>
              <w:spacing w:after="0" w:line="240" w:lineRule="auto"/>
              <w:jc w:val="both"/>
              <w:rPr>
                <w:rFonts w:ascii="Times New Roman" w:eastAsia="Times New Roman" w:hAnsi="Times New Roman" w:cs="Times New Roman"/>
                <w:sz w:val="24"/>
              </w:rPr>
            </w:pPr>
          </w:p>
          <w:p w:rsidR="000D116C" w:rsidRDefault="000D116C">
            <w:pPr>
              <w:spacing w:after="0" w:line="240" w:lineRule="auto"/>
              <w:jc w:val="both"/>
              <w:rPr>
                <w:rFonts w:ascii="Times New Roman" w:eastAsia="Times New Roman" w:hAnsi="Times New Roman" w:cs="Times New Roman"/>
                <w:sz w:val="24"/>
              </w:rPr>
            </w:pP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E6536C" w:rsidRDefault="00E6536C">
            <w:pPr>
              <w:spacing w:after="0" w:line="240" w:lineRule="auto"/>
              <w:jc w:val="both"/>
              <w:rPr>
                <w:rFonts w:ascii="Times New Roman" w:eastAsia="Calibri" w:hAnsi="Times New Roman" w:cs="Times New Roman"/>
                <w:b/>
                <w:sz w:val="24"/>
                <w:szCs w:val="24"/>
              </w:rPr>
            </w:pPr>
            <w:r w:rsidRPr="00E6536C">
              <w:rPr>
                <w:rFonts w:ascii="Times New Roman" w:eastAsia="Calibri" w:hAnsi="Times New Roman" w:cs="Times New Roman"/>
                <w:b/>
                <w:sz w:val="24"/>
                <w:szCs w:val="24"/>
              </w:rPr>
              <w:lastRenderedPageBreak/>
              <w:t>Потребує уточнення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Власник ліцензії на використання радіочастотного ресурсу – постачальник електронних комунікаційних послуг, який відповідно до Закону надає послуги електронних комунікацій з використанням певної смуги (смуг) частот, має право, за погодженням національного регулятора,  впроваджувати нову </w:t>
            </w:r>
            <w:proofErr w:type="spellStart"/>
            <w:r>
              <w:rPr>
                <w:rFonts w:ascii="Times New Roman" w:eastAsia="Times New Roman" w:hAnsi="Times New Roman" w:cs="Times New Roman"/>
                <w:sz w:val="24"/>
              </w:rPr>
              <w:t>радіотехнологію</w:t>
            </w:r>
            <w:proofErr w:type="spellEnd"/>
            <w:r>
              <w:rPr>
                <w:rFonts w:ascii="Times New Roman" w:eastAsia="Times New Roman" w:hAnsi="Times New Roman" w:cs="Times New Roman"/>
                <w:sz w:val="24"/>
              </w:rPr>
              <w:t xml:space="preserve"> в цій смузі (смугах) 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Власник ліцензії на використання радіочастотного ресурсу – постачальник електронних комунікаційних послуг, який відповідно до Закону надає послуги електронних комунікацій з використанням певної смуги (смуг) частот, має право, за погодженням національного регулятора,  впроваджувати нову </w:t>
            </w:r>
            <w:proofErr w:type="spellStart"/>
            <w:r>
              <w:rPr>
                <w:rFonts w:ascii="Times New Roman" w:eastAsia="Times New Roman" w:hAnsi="Times New Roman" w:cs="Times New Roman"/>
                <w:sz w:val="24"/>
              </w:rPr>
              <w:t>радіотехнологію</w:t>
            </w:r>
            <w:proofErr w:type="spellEnd"/>
            <w:r>
              <w:rPr>
                <w:rFonts w:ascii="Times New Roman" w:eastAsia="Times New Roman" w:hAnsi="Times New Roman" w:cs="Times New Roman"/>
                <w:sz w:val="24"/>
              </w:rPr>
              <w:t xml:space="preserve"> в цій смузі (смугах) 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3. Постачальник електронних комунікаційних послуг, який має намір достроково впроваджувати нову технологію у смугах (смузі) радіочастот, які він використовує для надання послуг електронних комунікацій, звертається з відповідною заявою за встановленою формою до національного регулятора, який розглядає її протягом 30 робочих днів.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Принципи, викладені у частині третій статті 43 проекту Закону не відповідають принципу технологічної нейтральності, який передбачає свободу використання будь-якої технології в межах певних смуг (смузі) радіочастот, якщо вони передбачені Планом використання радіочастотного ресурсу України. З огляду на принцип технологічної нейтральності незрозуміло про який правовий режим дострокового впровадження нової технології може йти мова.</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Національний регулятор зобов'язаний протягом 30 робочих днів розглянути заяву і прийняти рішення про надання згоди на дострокове впровадження нової радіотехнології або про відмову у наданні такої згоди. У рішенні про відмову в наданні згоди на впровадження нової радіотехнології зазначаються підстави відмови.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Національний регулятор зобов'язаний протягом 30 робочих днів розглянути заяву і прийняти рішення про надання згоди на дострокове впровадження нової радіотехнології або про відмову у наданні такої згоди. У рішенні про відмову в наданні згоди на впровадження нової радіотехнології зазначаються підстави відмови.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Підставами для відмови можуть бути: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Підставами для відмови можуть бути: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невиконання постачальником електронних комунікаційних послуг умов чинної ліцензії;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невиконання постачальником електронних комунікаційних послуг умов чинної ліцензії;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2) невідповідність форми подачі заяви встановленій формі.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невідповідність форми подачі заяви встановленій формі.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Після усунення обставин, що стали підставою для відмови, заявник може повторно звернутися до національного регулятора.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Після усунення обставин, що стали підставою для відмови, заявник може повторно звернутися до національного регулятора.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У разі прийняття рішення про надання згоди на дострокове впровадження нової радіотехнології національний регулятор зобов'язаний надати до ЦОВЗ пропозиції щодо внесення змін до Плану використання радіочастот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У разі прийняття рішення про надання згоди на дострокове впровадження нової радіотехнології національний регулятор зобов'язаний надати до ЦОВЗ пропозиції щодо внесення змін до Плану використання радіочастот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Після затвердження Кабінетом Міністрів України відповідних змін до Плану використання радіочастот України, заявник має право застосовувати нову радіо технологію у відповідних смугах 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Після затвердження Кабінетом Міністрів України відповідних змін до Плану використання радіочастот України, заявник має право застосовувати нову радіо технологію у відповідних смугах 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Копія рішення про звернення до Кабінету Міністрів України з пропозиціями до Плану використання радіочастот України, або ж про відмову в наданні згоди на дострокове впровадження радіотехнології надсилається (видається) заявникові протягом трьох робочих днів від дати його прийняття.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Копія рішення про звернення до Кабінету Міністрів України з пропозиціями до Плану використання радіочастот України, або ж про відмову в наданні згоди на дострокове впровадження радіотехнології надсилається (видається) заявникові протягом трьох робочих днів від дати його прийняття.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Розділ VІ. РАДІОЕЛЕКТРОННІ ЗАСОБИ ТА ВИПРОМІНЮВАЛЬНІ ПРИСТРОЇ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Розділ VІ. РАДІОЕЛЕКТРОННІ ЗАСОБИ ТА ВИПРОМІНЮВАЛЬНІ ПРИСТРОЇ У СФЕРІ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BD5047" w:rsidRDefault="00C7443A">
            <w:pPr>
              <w:spacing w:after="0" w:line="240" w:lineRule="auto"/>
              <w:jc w:val="both"/>
              <w:rPr>
                <w:rFonts w:ascii="Times New Roman" w:eastAsia="Times New Roman" w:hAnsi="Times New Roman" w:cs="Times New Roman"/>
                <w:b/>
                <w:sz w:val="24"/>
                <w:lang w:val="ru-RU"/>
              </w:rPr>
            </w:pPr>
            <w:r>
              <w:rPr>
                <w:rFonts w:ascii="Times New Roman" w:eastAsia="Times New Roman" w:hAnsi="Times New Roman" w:cs="Times New Roman"/>
                <w:b/>
                <w:sz w:val="24"/>
              </w:rPr>
              <w:t>Стаття 40. Введення радіоелектронних засобів та випромінювальних пристроїв в обіг на ринку України</w:t>
            </w:r>
          </w:p>
          <w:p w:rsidR="00A70630" w:rsidRPr="00BD5047" w:rsidRDefault="00A70630">
            <w:pPr>
              <w:spacing w:after="0" w:line="240" w:lineRule="auto"/>
              <w:jc w:val="both"/>
              <w:rPr>
                <w:lang w:val="ru-RU"/>
              </w:rPr>
            </w:pP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40. Введення радіоелектронних засобів та випромінювальних пристроїв в обіг на ринку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Умовами введення радіоелектронних засобів та випромінювальних пристроїв в обіг на ринку України є:</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Умовами введення радіоелектронних засобів та випромінювальних пристроїв в обіг на ринку України є:</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 документальне підтвердження їх відповідності технічним регламентам, які затверджуються Кабінетом Міністрів України та державним стандартам;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документальне підтвердження їх відповідності технічним регламентам, які затверджуються Кабінетом Міністрів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2) включення такого типу радіоелектронних засобів та випромінювальних пристроїв до Реєстру радіоелектронних засобів у якості дозволених або тимчасово дозволених для використання на території України або прийняття рішення національним регулятором про можливість застосування такого типу радіоелектронних засобів та випромінювальних пристроїв на території України відповідно до Порядку, встановленого національним регулятором.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Потребує уточнення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2. Документальне підтвердження відповідності радіоелектронних засобів технічним регламентам здійснюється згідно з Законом України  «Про технічні регламенти та оцінку відповідності» шляхом декларування виробниками, їх уповноваженими представниками, імпортерами або постачальниками радіоелектронних засобів та випромінювальних пристроїв із застосуванням процедури оцінки відповідності, яка здійснюється акредитованими в установленому порядку органами з оцінки відповідності, перелік яких погоджується національним регулятором.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Документальне підтвердження відповідності радіоелектронних засобів технічним регламентам здійснюється згідно з Законом України «Про технічні регламенти та оцінку відповідності» шляхом декларування виробниками або  їх уповноваженими представниками </w:t>
            </w:r>
            <w:r>
              <w:rPr>
                <w:rFonts w:ascii="Times New Roman" w:eastAsia="Times New Roman" w:hAnsi="Times New Roman" w:cs="Times New Roman"/>
                <w:b/>
                <w:sz w:val="24"/>
              </w:rPr>
              <w:t xml:space="preserve">в Україні (для виробників нерезидентів), </w:t>
            </w:r>
            <w:r>
              <w:rPr>
                <w:rFonts w:ascii="Times New Roman" w:eastAsia="Times New Roman" w:hAnsi="Times New Roman" w:cs="Times New Roman"/>
                <w:sz w:val="24"/>
              </w:rPr>
              <w:t>радіоелектронних засобів та випромінювальних пристроїв із застосуванням процедури оцінки відповідності, яка здійснюється акредитованими в установленому порядку органами з оцінки відповідності, перелік яких погоджується національним регулятором.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E6536C" w:rsidRDefault="00E6536C">
            <w:pPr>
              <w:spacing w:after="0" w:line="240" w:lineRule="auto"/>
              <w:jc w:val="both"/>
              <w:rPr>
                <w:rFonts w:ascii="Times New Roman" w:eastAsia="Calibri" w:hAnsi="Times New Roman" w:cs="Times New Roman"/>
                <w:b/>
                <w:sz w:val="24"/>
                <w:szCs w:val="24"/>
              </w:rPr>
            </w:pPr>
            <w:r w:rsidRPr="00E6536C">
              <w:rPr>
                <w:rFonts w:ascii="Times New Roman" w:eastAsia="Calibri" w:hAnsi="Times New Roman" w:cs="Times New Roman"/>
                <w:b/>
                <w:sz w:val="24"/>
                <w:szCs w:val="24"/>
              </w:rPr>
              <w:t>Уточнююча редакція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Використання радіоелектронних засобів та випромінювальних пристроїв, що можуть застосовуватись у смугах радіочастот загального користування здійснюється за умови їх включення до Реєстру радіоелектронних засобів як дозволених (тимчасово дозволених) для </w:t>
            </w:r>
            <w:r>
              <w:rPr>
                <w:rFonts w:ascii="Times New Roman" w:eastAsia="Times New Roman" w:hAnsi="Times New Roman" w:cs="Times New Roman"/>
                <w:sz w:val="24"/>
              </w:rPr>
              <w:lastRenderedPageBreak/>
              <w:t>застосування на території України в смугах радіочастот загального користування.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3. Використання радіоелектронних засобів та випромінювальних пристроїв, що можуть застосовуватись у смугах радіочастот загального користування здійснюється за умови їх включення до Реєстру радіоелектронних засобів як дозволених (тимчасово дозволених) для </w:t>
            </w:r>
            <w:r>
              <w:rPr>
                <w:rFonts w:ascii="Times New Roman" w:eastAsia="Times New Roman" w:hAnsi="Times New Roman" w:cs="Times New Roman"/>
                <w:sz w:val="24"/>
              </w:rPr>
              <w:lastRenderedPageBreak/>
              <w:t>застосування на території України в смугах радіочастот загального користування.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 4. Національний регулятор надає безоплатно державним органам виконавчої влади доступ до Реєстру радіоелектронних засобів.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Доцільно надавати такий доступ для всіх суб’єктів ринків електронних комунікацій.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Митне оформлення радіоелектронних засобів, випромінювальних пристроїв спеціального призначення здійснюється у разі надання для митного контролю та оформлення дозволу Генерального штабу Збройних Сил України на ввезення в Україну такого типу радіоелектронних засобів або випромінювальних пристроїв.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Митне оформлення радіоелектронних засобів, випромінювальних пристроїв спеціального призначення здійснюється у разі надання для митного контролю та оформлення дозволу Генерального штабу Збройних Сил України на ввезення в Україну такого типу радіоелектронних засобів або випромінювальних пристроїв.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Порядок реалізації, придбання, встановлення та експлуатації радіоелектронних засобів та випромінювальних пристроїв спеціального призначення визначається Генеральним штабом Збройних Сил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Порядок реалізації, придбання, встановлення та експлуатації радіоелектронних засобів та випромінювальних пристроїв спеціального призначення визначається Генеральним штабом Збройних Сил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Порядок видачі дозволу на ввезення в Україну радіоелектронних засобів та випромінювальних пристроїв спеціального призначення затверджується Кабінетом Міністрів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Порядок видачі дозволу на ввезення в Україну радіоелектронних засобів та випромінювальних пристроїв спеціального призначення затверджується Кабінетом Міністрів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Стаття 41. Умови застосування радіоелектронних засобів та випромінювальних пристроїв на території України</w:t>
            </w:r>
          </w:p>
          <w:p w:rsidR="000D116C" w:rsidRDefault="000D116C">
            <w:pPr>
              <w:spacing w:after="0" w:line="240" w:lineRule="auto"/>
              <w:jc w:val="both"/>
            </w:pP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Предмет правого регулювання статті – порядок та умови включення радіоелектронних засобів та випромінювальних пристроїв до Реєстру радіоелектронних засобів, що можуть застосовуватися на території України.</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Радіоелектронні засоби та випромінювальні пристрої можуть застосовуватись на території України за умови включення до Реєстру радіоелектронних засобів у якості дозволених або тимчасово дозволених для використання на території України або прийняття рішення національним регулятором про можливість застосування радіоелектронного засобу або випромінювального пристрою на території </w:t>
            </w:r>
            <w:r>
              <w:rPr>
                <w:rFonts w:ascii="Times New Roman" w:eastAsia="Times New Roman" w:hAnsi="Times New Roman" w:cs="Times New Roman"/>
                <w:sz w:val="24"/>
              </w:rPr>
              <w:lastRenderedPageBreak/>
              <w:t>України відповідно до порядку ведення Реєстру радіоелектронних засобів, що можуть застосовуватися на території України, встановлених національним регулятором.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 Радіоелектронні засоби та випромінювальні пристрої можуть застосовуватись на території України за умови включення до Реєстру радіоелектронних засобів у якості дозволених або тимчасово дозволених для використання на території України або прийняття рішення національним регулятором про можливість застосування радіоелектронного засобу або випромінювального пристрою на території </w:t>
            </w:r>
            <w:r>
              <w:rPr>
                <w:rFonts w:ascii="Times New Roman" w:eastAsia="Times New Roman" w:hAnsi="Times New Roman" w:cs="Times New Roman"/>
                <w:sz w:val="24"/>
              </w:rPr>
              <w:lastRenderedPageBreak/>
              <w:t>України відповідно до порядку ведення Реєстру радіоелектронних засобів, що можуть застосовуватися на території України, встановлених національним регулятором.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Для отримання рішення про включення радіоелектронного засобу або випромінювального пристрою до Реєстру радіоелектронних засобів заявник подає такі документи: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w:t>
            </w:r>
            <w:r>
              <w:rPr>
                <w:rFonts w:ascii="Times New Roman" w:eastAsia="Times New Roman" w:hAnsi="Times New Roman" w:cs="Times New Roman"/>
                <w:b/>
                <w:sz w:val="24"/>
              </w:rPr>
              <w:t>Для включення нового типу</w:t>
            </w:r>
            <w:r>
              <w:rPr>
                <w:rFonts w:ascii="Times New Roman" w:eastAsia="Times New Roman" w:hAnsi="Times New Roman" w:cs="Times New Roman"/>
                <w:sz w:val="24"/>
              </w:rPr>
              <w:t xml:space="preserve"> радіоелектронного засобу або випромінювального пристрою до Реєстру радіоелектронних засобів заявник подає такі документи: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заяву щодо включення радіоелектронного засобу або випромінювального пристрою до Реєстру радіоелектронних засобів за встановленою національним регулятором формою з вказанням використаних затверджених національним регулятором узагальнених умов застосування або номера та дати рішення національного регулятора про можливість застосування радіоелектронного засобу або випромінювального пристрою на території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заяву щодо включення радіоелектронного засобу або випромінювального пристрою до Реєстру радіоелектронних засобів за встановленою національним регулятором формою з вказанням використаних затверджених національним регулятором узагальнених умов застосування або номера та дати рішення національного регулятора про можливість застосування радіоелектронного засобу або випромінювального пристрою на території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копію декларації про відповідність.</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копію декларації про відповідність.</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Заява вважається не поданою, якщо:</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Заява вважається не поданою, якщо:</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документи подані з порушенням вимог частини другої цієї статті;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документи подані з порушенням вимог частини другої цієї статті;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термін застосування радіотехнології, для якої заявлений радіоелектронний засіб або випромінювальний пристрій, згідно з Планом використання радіочастотного ресурсу України закінчується менше ніж за рік з дати реєстрації заяви.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термін застосування радіотехнології, для якої заявлений радіоелектронний засіб або випромінювальний пристрій, згідно з Планом використання радіочастотного ресурсу України закінчується менше ніж за рік з дати реєстрації заяви.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У цьому разі національний регулятор направляє на адресу заявника повідомлення із зазначенням підстав вважати заяву неподаною. У випадку усунення причин вважати заяву неподаною, суб’єкт господарювання має право повторно </w:t>
            </w:r>
            <w:r>
              <w:rPr>
                <w:rFonts w:ascii="Times New Roman" w:eastAsia="Times New Roman" w:hAnsi="Times New Roman" w:cs="Times New Roman"/>
                <w:sz w:val="24"/>
              </w:rPr>
              <w:lastRenderedPageBreak/>
              <w:t>звернутися до  національного регулятора з оформленою належним чином заявою.</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У цьому разі національний регулятор направляє на адресу заявника повідомлення із зазначенням підстав вважати заяву неподаною. У випадку усунення причин вважати заяву неподаною, суб’єкт господарювання має право повторно </w:t>
            </w:r>
            <w:r>
              <w:rPr>
                <w:rFonts w:ascii="Times New Roman" w:eastAsia="Times New Roman" w:hAnsi="Times New Roman" w:cs="Times New Roman"/>
                <w:sz w:val="24"/>
              </w:rPr>
              <w:lastRenderedPageBreak/>
              <w:t>звернутися до  національного регулятора з оформленою належним чином заявою.</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Національний регулятор у п'ятнадцятиденний термін з дати реєстрації заяви приймає рішення про включення радіоелектронного засобу або випромінювального пристрою до Реєстру радіоелектронних засобів у якості дозволених або тимчасово дозволених до використання на території України. У триденний термін після його прийняття рішення направляється заявнику.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w:t>
            </w:r>
            <w:r>
              <w:rPr>
                <w:rFonts w:ascii="Times New Roman" w:eastAsia="Times New Roman" w:hAnsi="Times New Roman" w:cs="Times New Roman"/>
                <w:b/>
                <w:sz w:val="24"/>
              </w:rPr>
              <w:t>Уповноважені</w:t>
            </w:r>
            <w:r>
              <w:rPr>
                <w:rFonts w:ascii="Times New Roman" w:eastAsia="Times New Roman" w:hAnsi="Times New Roman" w:cs="Times New Roman"/>
                <w:sz w:val="24"/>
              </w:rPr>
              <w:t xml:space="preserve"> Національним регулятором </w:t>
            </w:r>
            <w:r>
              <w:rPr>
                <w:rFonts w:ascii="Times New Roman" w:eastAsia="Times New Roman" w:hAnsi="Times New Roman" w:cs="Times New Roman"/>
                <w:b/>
                <w:sz w:val="24"/>
              </w:rPr>
              <w:t>особи</w:t>
            </w:r>
            <w:r>
              <w:rPr>
                <w:rFonts w:ascii="Times New Roman" w:eastAsia="Times New Roman" w:hAnsi="Times New Roman" w:cs="Times New Roman"/>
                <w:sz w:val="24"/>
              </w:rPr>
              <w:t xml:space="preserve"> у п'ятнадцятиденний термін з дати реєстрації заяви </w:t>
            </w:r>
            <w:r>
              <w:rPr>
                <w:rFonts w:ascii="Times New Roman" w:eastAsia="Times New Roman" w:hAnsi="Times New Roman" w:cs="Times New Roman"/>
                <w:b/>
                <w:sz w:val="24"/>
              </w:rPr>
              <w:t xml:space="preserve">включають інформацію про новий тип </w:t>
            </w:r>
            <w:r>
              <w:rPr>
                <w:rFonts w:ascii="Times New Roman" w:eastAsia="Times New Roman" w:hAnsi="Times New Roman" w:cs="Times New Roman"/>
                <w:sz w:val="24"/>
              </w:rPr>
              <w:t xml:space="preserve"> радіоелектронного засобу або випромінювального пристрою до Реєстру радіоелектронних засобів у якості дозволених або тимчасово дозволених до використання на території України. У триденний термін після його включення оформлюється та  направляється повідомлення  заявнику.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У випадку невідповідності технічних характеристик радіоелектронного засобу або випромінювального пристрою затвердженим національним регулятором узагальненим умовам застосування, суб'єкт господарювання може звернутись до національного регулятора із заявою щодо можливості застосування радіоелектронного засобу або випромінювального пристрою на території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У випадку невідповідності технічних характеристик радіоелектронного засобу або випромінювального пристрою затвердженим національним регулятором узагальненим умовам застосування, суб'єкт господарювання може звернутись до національного регулятора із заявою щодо можливості застосування радіоелектронного засобу або випромінювального пристрою на території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Визначення можливості застосування радіоелектронних засобів та випромінювальних пристроїв на території України здійснюється з урахуванням таких основних принципів: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Визначення можливості застосування радіоелектронних засобів та випромінювальних пристроїв на території України здійснюється з урахуванням таких основних принципів: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застосування радіоелектронних засобів для впровадження радіотехнологій відповідно до Плану використання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застосування радіоелектронних засобів для впровадження радіотехнологій відповідно до Плану використання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забезпечення електромагнітної сумісності;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забезпечення електромагнітної сумісності;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пріоритетності застосування новітніх вітчизняних, європейських та світових типів радіоелектронних засобів та випромінювальних пристроїв для перспективних радіотехнологій.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пріоритетності застосування новітніх вітчизняних, європейських та світових типів радіоелектронних засобів та випромінювальних пристроїв для перспективних радіотехнологій.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7. Рішення щодо можливості або неможливості застосування радіоелектронних засобів та </w:t>
            </w:r>
            <w:proofErr w:type="spellStart"/>
            <w:r>
              <w:rPr>
                <w:rFonts w:ascii="Times New Roman" w:eastAsia="Times New Roman" w:hAnsi="Times New Roman" w:cs="Times New Roman"/>
                <w:sz w:val="24"/>
              </w:rPr>
              <w:t>випромі-нювальних</w:t>
            </w:r>
            <w:proofErr w:type="spellEnd"/>
            <w:r>
              <w:rPr>
                <w:rFonts w:ascii="Times New Roman" w:eastAsia="Times New Roman" w:hAnsi="Times New Roman" w:cs="Times New Roman"/>
                <w:sz w:val="24"/>
              </w:rPr>
              <w:t xml:space="preserve"> пристроїв на території України приймає національний регулятор на підставі розгляду заяви щодо можливості застосування конкретних типів радіоелектронних засобів та випромінювальних пристроїв.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Рішення щодо можливості або неможливості застосування радіоелектронних засобів та </w:t>
            </w:r>
            <w:proofErr w:type="spellStart"/>
            <w:r>
              <w:rPr>
                <w:rFonts w:ascii="Times New Roman" w:eastAsia="Times New Roman" w:hAnsi="Times New Roman" w:cs="Times New Roman"/>
                <w:sz w:val="24"/>
              </w:rPr>
              <w:t>випромі-нювальних</w:t>
            </w:r>
            <w:proofErr w:type="spellEnd"/>
            <w:r>
              <w:rPr>
                <w:rFonts w:ascii="Times New Roman" w:eastAsia="Times New Roman" w:hAnsi="Times New Roman" w:cs="Times New Roman"/>
                <w:sz w:val="24"/>
              </w:rPr>
              <w:t xml:space="preserve"> пристроїв на території України приймає національний регулятор на підставі розгляду заяви щодо можливості застосування конкретних типів радіоелектронних засобів та випромінювальних пристроїв.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Заявником може бути виробник або імпортер, який планує виробництво в Україні або введення радіоелектронних засобів та випромінювальних пристроїв  в обіг на   ринку України для застосування у радіотехнологіях, визначених Планом використання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Заявником може бути виробник або імпортер, який планує виробництво в Україні або введення радіоелектронних засобів та випромінювальних пристроїв  в обіг на   ринку України для застосування у радіотехнологіях, визначених Планом використання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Для отримання рішення національного регулятора щодо можливості застосування конкретного типу радіоелектронного засобу або випромінювального пристрою на території України заявник подає наступні документи: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Для отримання рішення національного регулятора щодо можливості застосування конкретного типу радіоелектронного засобу або випромінювального пристрою на території України заявник подає наступні документи: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заяву щодо визначення можливості застосування конкретних типів радіоелектронних засобів, випромінювальних пристроїв за установленою національним регулятором, формою;</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заяву щодо визначення можливості застосування конкретних типів радіоелектронних засобів, випромінювальних пристроїв за установленою національним регулятором, формою;</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картку технічних характеристик радіоелектронних засобів, випромінювальних пристроїв за установленою національним регулятором, формою;</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картку технічних характеристик радіоелектронних засобів, випромінювальних пристроїв за установленою національним регулятором, формою;</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пояснювальну записку за установленою національним регулятором, формою;</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пояснювальну записку за установленою національним регулятором, формою;</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дані про терміни початку виробництва та реалізації типу радіоелектронного засобу або випромінювального пристрою;</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дані про терміни початку виробництва та реалізації типу радіоелектронного засобу або випромінювального пристрою;</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додаткову інформацію щодо технічних характеристик заявленого типу </w:t>
            </w:r>
            <w:r>
              <w:rPr>
                <w:rFonts w:ascii="Times New Roman" w:eastAsia="Times New Roman" w:hAnsi="Times New Roman" w:cs="Times New Roman"/>
                <w:sz w:val="24"/>
              </w:rPr>
              <w:lastRenderedPageBreak/>
              <w:t>радіоелектронного засобу або випромінювального пристрою, яка необхідна для підготовки рішення про визначення можливості застосування  - на вимогу національного регулятора.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5) додаткову інформацію щодо технічних характеристик заявленого типу </w:t>
            </w:r>
            <w:r>
              <w:rPr>
                <w:rFonts w:ascii="Times New Roman" w:eastAsia="Times New Roman" w:hAnsi="Times New Roman" w:cs="Times New Roman"/>
                <w:sz w:val="24"/>
              </w:rPr>
              <w:lastRenderedPageBreak/>
              <w:t>радіоелектронного засобу або випромінювального пристрою, яка необхідна для підготовки рішення про визначення можливості застосування  - на вимогу національного регулятора.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10. Заява </w:t>
            </w:r>
            <w:r w:rsidR="006D5788">
              <w:rPr>
                <w:rFonts w:ascii="Times New Roman" w:eastAsia="Times New Roman" w:hAnsi="Times New Roman" w:cs="Times New Roman"/>
                <w:sz w:val="24"/>
              </w:rPr>
              <w:t>залишається без розгляду</w:t>
            </w:r>
            <w:r>
              <w:rPr>
                <w:rFonts w:ascii="Times New Roman" w:eastAsia="Times New Roman" w:hAnsi="Times New Roman" w:cs="Times New Roman"/>
                <w:sz w:val="24"/>
              </w:rPr>
              <w:t>, якщо:</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10. Заява </w:t>
            </w:r>
            <w:r w:rsidR="006D5788" w:rsidRPr="006D5788">
              <w:rPr>
                <w:rFonts w:ascii="Times New Roman" w:eastAsia="Times New Roman" w:hAnsi="Times New Roman" w:cs="Times New Roman"/>
                <w:sz w:val="24"/>
              </w:rPr>
              <w:t>залишається без розгляду</w:t>
            </w:r>
            <w:r>
              <w:rPr>
                <w:rFonts w:ascii="Times New Roman" w:eastAsia="Times New Roman" w:hAnsi="Times New Roman" w:cs="Times New Roman"/>
                <w:sz w:val="24"/>
              </w:rPr>
              <w:t>, якщо:</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документи подані з порушенням вимог частини дев'ятої цієї статті;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документи подані з порушенням вимог частини дев'ятої цієї статті;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радіотехнологія</w:t>
            </w:r>
            <w:proofErr w:type="spellEnd"/>
            <w:r>
              <w:rPr>
                <w:rFonts w:ascii="Times New Roman" w:eastAsia="Times New Roman" w:hAnsi="Times New Roman" w:cs="Times New Roman"/>
                <w:sz w:val="24"/>
              </w:rPr>
              <w:t>, для якої заявлено радіоелектронний засіб або випромінювальний пристрій, не визначена у Плані використання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радіотехнологія</w:t>
            </w:r>
            <w:proofErr w:type="spellEnd"/>
            <w:r>
              <w:rPr>
                <w:rFonts w:ascii="Times New Roman" w:eastAsia="Times New Roman" w:hAnsi="Times New Roman" w:cs="Times New Roman"/>
                <w:sz w:val="24"/>
              </w:rPr>
              <w:t>, для якої заявлено радіоелектронний засіб або випромінювальний пристрій, не визначена у Плані використання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термін застосування радіотехнології, для якої заявлено радіоелектронний засіб або випромінювальний пристрій, згідно з Планом використання радіочастотного ресурсу України закінчується менше ніж за один рік з дати реєстрації заяви.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термін застосування радіотехнології, для якої заявлено радіоелектронний засіб або випромінювальний пристрій, згідно з Планом використання радіочастотного ресурсу України закінчується менше ніж за один рік з дати реєстрації заяви.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цьому разі національний регулятор направляє на адресу заявника повідомлення із зазначенням підстав вважати заяву неподаною. У випадку усунення причин вважати заяву неподаною, суб’єкт господарювання має право повторно звернутися до  національного регулятора з оформленою належним чином заявою.</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цьому разі національний регулятор направляє на адресу заявника повідомлення із зазначенням підстав вважати заяву неподаною. У випадку усунення причин вважати заяву неподаною, суб’єкт господарювання має право повторно звернутися до  національного регулятора з оформленою належним чином заявою.</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Національний регулятор, після реєстрації і розгляду заяви в десятиденний термін від дня реєстрації надсилає до Державного підприємства документи, подані заявником, для проведення технічної експертизи з питань забезпечення електромагнітної сумісності заявленого типу радіоелектронного засобу або випромінювального пристрою.</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Національний регулятор, після реєстрації і розгляду заяви в десятиденний термін від дня реєстрації надсилає до Державного підприємства документи, подані заявником, для проведення технічної експертизи з питань забезпечення електромагнітної сумісності заявленого типу радіоелектронного засобу або випромінювального пристрою.</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12. Державне підприємство у місячний термін від дня отримання від національного регулятора, документів здійснює технічну експертизу і подає </w:t>
            </w:r>
            <w:r>
              <w:rPr>
                <w:rFonts w:ascii="Times New Roman" w:eastAsia="Times New Roman" w:hAnsi="Times New Roman" w:cs="Times New Roman"/>
                <w:sz w:val="24"/>
              </w:rPr>
              <w:lastRenderedPageBreak/>
              <w:t>до національного регулятора, відповідні обґрунтовані висновки про можливість або неможливість застосування заявленого типу радіоелектронного засобу або випромінювального пристрою на території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12. Державне підприємство у місячний термін від дня отримання від національного регулятора, документів здійснює технічну експертизу і </w:t>
            </w:r>
            <w:r>
              <w:rPr>
                <w:rFonts w:ascii="Times New Roman" w:eastAsia="Times New Roman" w:hAnsi="Times New Roman" w:cs="Times New Roman"/>
                <w:sz w:val="24"/>
              </w:rPr>
              <w:lastRenderedPageBreak/>
              <w:t>подає до національного регулятора, відповідні обґрунтовані висновки про можливість або неможливість застосування заявленого типу радіоелектронного засобу або випромінювального пристрою на території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13. Якщо надану технічну інформацію Державне підприємство вважає недостатньою для проведення технічної експертизи і для підготовки висновків про можливість застосування, то воно звертається до заявника щодо надання додаткової технічної інформації, про що повідомляє листом національного регулятора. Термін проведення Державним підприємством технічної експертизи в такому разі продовжується на час отримання необхідної інформації.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13. Якщо надану технічну інформацію Державне підприємство вважає недостатньою для проведення технічної експертизи і для підготовки висновків про можливість застосування, то воно звертається до заявника щодо надання додаткової технічної інформації, про що повідомляє листом національного регулятора. Термін проведення Державним підприємством технічної експертизи в такому разі продовжується на час отримання необхідної інформації.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14. У п'ятнадцятиденний термін від дати отримання від Державного підприємства результатів технічної експертизи національний регулятор, приймає рішення про можливість або неможливість застосування заявленого типу радіоелектронного засобу або випромінювального пристрою на території України. У триденний термін після його прийняття рішення направляється заявнику.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14. У п'ятнадцятиденний термін від дати отримання від Державного підприємства результатів технічної експертизи національний регулятор, приймає рішення про можливість або неможливість застосування заявленого типу радіоелектронного засобу або випромінювального пристрою на території України. У триденний термін після його прийняття рішення направляється заявнику.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BD5047" w:rsidRDefault="00C7443A">
            <w:pPr>
              <w:spacing w:after="0" w:line="240" w:lineRule="auto"/>
              <w:jc w:val="both"/>
              <w:rPr>
                <w:rFonts w:ascii="Times New Roman" w:eastAsia="Times New Roman" w:hAnsi="Times New Roman" w:cs="Times New Roman"/>
                <w:sz w:val="24"/>
                <w:lang w:val="ru-RU"/>
              </w:rPr>
            </w:pPr>
            <w:r>
              <w:rPr>
                <w:rFonts w:ascii="Times New Roman" w:eastAsia="Times New Roman" w:hAnsi="Times New Roman" w:cs="Times New Roman"/>
                <w:sz w:val="24"/>
              </w:rPr>
              <w:t xml:space="preserve">15. У разі прийняття національним регулятором рішення про неможливість застосування заявленого типу радіоелектронного засобу або </w:t>
            </w:r>
            <w:proofErr w:type="spellStart"/>
            <w:r>
              <w:rPr>
                <w:rFonts w:ascii="Times New Roman" w:eastAsia="Times New Roman" w:hAnsi="Times New Roman" w:cs="Times New Roman"/>
                <w:sz w:val="24"/>
              </w:rPr>
              <w:t>випромі-нювального</w:t>
            </w:r>
            <w:proofErr w:type="spellEnd"/>
            <w:r>
              <w:rPr>
                <w:rFonts w:ascii="Times New Roman" w:eastAsia="Times New Roman" w:hAnsi="Times New Roman" w:cs="Times New Roman"/>
                <w:sz w:val="24"/>
              </w:rPr>
              <w:t xml:space="preserve"> пристрою на території України, даний тип радіоелектронного засобу або </w:t>
            </w:r>
            <w:proofErr w:type="spellStart"/>
            <w:r>
              <w:rPr>
                <w:rFonts w:ascii="Times New Roman" w:eastAsia="Times New Roman" w:hAnsi="Times New Roman" w:cs="Times New Roman"/>
                <w:sz w:val="24"/>
              </w:rPr>
              <w:t>випроміню</w:t>
            </w:r>
            <w:proofErr w:type="spellEnd"/>
            <w:r>
              <w:rPr>
                <w:rFonts w:ascii="Times New Roman" w:eastAsia="Times New Roman" w:hAnsi="Times New Roman" w:cs="Times New Roman"/>
                <w:sz w:val="24"/>
              </w:rPr>
              <w:t>-вального пристрою вноситься національним регулятором до Реєстру радіоелектронних засобів, як заборонений для використання на території України.</w:t>
            </w:r>
          </w:p>
          <w:p w:rsidR="00A70630" w:rsidRPr="00BD5047" w:rsidRDefault="00A70630">
            <w:pPr>
              <w:spacing w:after="0" w:line="240" w:lineRule="auto"/>
              <w:jc w:val="both"/>
              <w:rPr>
                <w:lang w:val="ru-RU"/>
              </w:rPr>
            </w:pP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15. У разі прийняття національним регулятором рішення про неможливість застосування заявленого типу радіоелектронного засобу або випромінювального пристрою на території України, даний тип радіоелектронного засобу або випромінювального пристрою вноситься національним регулятором до Реєстру радіоелектронних засобів, як заборонений для використання на території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16. Порядки ведення Реєстру радіоелектронних засобів та Реєстру радіоелектронних засобів спеціального використання визначає національний регулятор та Генеральний штаб Збройних Сил України відповідно.</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16. Порядки ведення Реєстру радіоелектронних засобів та Реєстру радіоелектронних засобів спеціального використання визначає національний регулятор та Генеральний штаб Збройних Сил України відповідно.</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Стаття 42. Розрахунок електромагнітної сумісності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Стаття 42. Розрахунок електромагнітної сумісності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Розрахунок електромагнітної сумісності для загальних користувачів виконується та надається Державним підприємством на платній основі у порядку, визначеному національним регулятором, а для спеціальних користувачів Генеральним штабом Збройних Сил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Розрахунок електромагнітної сумісності для загальних користувачів виконується та надається Державним підприємством на платній основі у порядку, визначеному національним регулятором, а для спеціальних користувачів Генеральним штабом Збройних Сил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Методики виконання розрахунку електромагнітної сумісності, таблиці координаційних відстаней, норми </w:t>
            </w:r>
            <w:proofErr w:type="spellStart"/>
            <w:r>
              <w:rPr>
                <w:rFonts w:ascii="Times New Roman" w:eastAsia="Times New Roman" w:hAnsi="Times New Roman" w:cs="Times New Roman"/>
                <w:sz w:val="24"/>
              </w:rPr>
              <w:t>частотно</w:t>
            </w:r>
            <w:proofErr w:type="spellEnd"/>
            <w:r>
              <w:rPr>
                <w:rFonts w:ascii="Times New Roman" w:eastAsia="Times New Roman" w:hAnsi="Times New Roman" w:cs="Times New Roman"/>
                <w:sz w:val="24"/>
              </w:rPr>
              <w:t>-територіального рознесення для спільного використання різними радіотехнологіями та радіослужбами загальних та спеціальних користувачів визначаються або затверджується ЦОВЗ за погодженням з національним регулятором, Генеральним штабом Збройних Сил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Методики виконання розрахунку електромагнітної сумісності, таблиці координаційних відстаней, норми </w:t>
            </w:r>
            <w:proofErr w:type="spellStart"/>
            <w:r>
              <w:rPr>
                <w:rFonts w:ascii="Times New Roman" w:eastAsia="Times New Roman" w:hAnsi="Times New Roman" w:cs="Times New Roman"/>
                <w:sz w:val="24"/>
              </w:rPr>
              <w:t>частотно</w:t>
            </w:r>
            <w:proofErr w:type="spellEnd"/>
            <w:r>
              <w:rPr>
                <w:rFonts w:ascii="Times New Roman" w:eastAsia="Times New Roman" w:hAnsi="Times New Roman" w:cs="Times New Roman"/>
                <w:sz w:val="24"/>
              </w:rPr>
              <w:t>-територіального рознесення для спільного використання різними радіотехнологіями та радіослужбами загальних та спеціальних користувачів визначаються або затверджується ЦОВЗ за погодженням з національним регулятором, Генеральним штабом Збройних Сил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За відсутності затверджених ЦОВЗ </w:t>
            </w:r>
            <w:proofErr w:type="spellStart"/>
            <w:r>
              <w:rPr>
                <w:rFonts w:ascii="Times New Roman" w:eastAsia="Times New Roman" w:hAnsi="Times New Roman" w:cs="Times New Roman"/>
                <w:sz w:val="24"/>
              </w:rPr>
              <w:t>методик</w:t>
            </w:r>
            <w:proofErr w:type="spellEnd"/>
            <w:r>
              <w:rPr>
                <w:rFonts w:ascii="Times New Roman" w:eastAsia="Times New Roman" w:hAnsi="Times New Roman" w:cs="Times New Roman"/>
                <w:sz w:val="24"/>
              </w:rPr>
              <w:t xml:space="preserve"> або норм застосовуються рекомендації Міжнародного союзу електрозв’язку, що зазначені</w:t>
            </w:r>
            <w:r>
              <w:rPr>
                <w:rFonts w:ascii="Times New Roman" w:eastAsia="Times New Roman" w:hAnsi="Times New Roman" w:cs="Times New Roman"/>
                <w:b/>
                <w:sz w:val="24"/>
              </w:rPr>
              <w:t xml:space="preserve"> </w:t>
            </w:r>
            <w:r>
              <w:rPr>
                <w:rFonts w:ascii="Times New Roman" w:eastAsia="Times New Roman" w:hAnsi="Times New Roman" w:cs="Times New Roman"/>
                <w:sz w:val="24"/>
              </w:rPr>
              <w:t>у Плані використання радіочастотного ресурсу України, результати науково-дослідних робіт.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Виключити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Необхідність погодження здійснення присвоєнь радіочастоти (радіочастотного каналу) радіоелектронним засобам загальних та спеціальних користувачів з Генеральним штабом Збройних Сил України визначається Національною таблицею розподілу смуг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Необхідність погодження здійснення присвоєнь радіочастоти (радіочастотного каналу) радіоелектронним засобам загальних та спеціальних користувачів з Генеральним штабом Збройних Сил України визначається Національною таблицею розподілу смуг радіочастот.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Необхідність здійснення міжнародної координації, </w:t>
            </w:r>
            <w:proofErr w:type="spellStart"/>
            <w:r>
              <w:rPr>
                <w:rFonts w:ascii="Times New Roman" w:eastAsia="Times New Roman" w:hAnsi="Times New Roman" w:cs="Times New Roman"/>
                <w:sz w:val="24"/>
              </w:rPr>
              <w:t>заявлення</w:t>
            </w:r>
            <w:proofErr w:type="spellEnd"/>
            <w:r>
              <w:rPr>
                <w:rFonts w:ascii="Times New Roman" w:eastAsia="Times New Roman" w:hAnsi="Times New Roman" w:cs="Times New Roman"/>
                <w:sz w:val="24"/>
              </w:rPr>
              <w:t xml:space="preserve"> і реєстрації використання радіочастот визначається відповідно до Регламенту радіозв’язку Міжнародного союзу електрозв’язку та міжнародних договорів з урахуванням відповідних рекомендацій на етапі виконання розрахунку електромагнітної сумісності.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Необхідність здійснення міжнародної координації, </w:t>
            </w:r>
            <w:proofErr w:type="spellStart"/>
            <w:r>
              <w:rPr>
                <w:rFonts w:ascii="Times New Roman" w:eastAsia="Times New Roman" w:hAnsi="Times New Roman" w:cs="Times New Roman"/>
                <w:sz w:val="24"/>
              </w:rPr>
              <w:t>заявлення</w:t>
            </w:r>
            <w:proofErr w:type="spellEnd"/>
            <w:r>
              <w:rPr>
                <w:rFonts w:ascii="Times New Roman" w:eastAsia="Times New Roman" w:hAnsi="Times New Roman" w:cs="Times New Roman"/>
                <w:sz w:val="24"/>
              </w:rPr>
              <w:t xml:space="preserve"> і реєстрації використання радіочастот визначається відповідно до Регламенту радіозв’язку Міжнародного союзу електрозв’язку та міжнародних договорів з урахуванням відповідних рекомендацій на етапі виконання розрахунку електромагнітної сумісності.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Форма замовлення для виконання та надання розрахунку електромагнітної сумісності, форма розрахунку електромагнітної сумісності встановлюється Державним підприємством, за узгодженням з національним регулятором, для радіоелектронних засобів загальних користувачів та Генеральним штабом Збройних Сил України для радіоелектронних засобів спеціальних користувачів.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Форма замовлення для виконання та надання розрахунку електромагнітної сумісності, форма розрахунку електромагнітної сумісності встановлюється Державним підприємством, за узгодженням з національним регулятором, для радіоелектронних засобів загальних користувачів та Генеральним штабом Збройних Сил України для радіоелектронних засобів спеціальних користувачів.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строк, що не перевищує один робочий день, від дати реєстрації замовлення в електронній формі із застосуванням електронного цифрового підпису, відповідні дані вносяться до автоматизованої інформаційної системи управління радіочастотним спектром  із статусом замовлених присвоєнь радіочастот. В іншому випадку, у строк що не перевищує 5 робочих днів, від дати реєстрації замовлення.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строк, що не перевищує один робочий день, від дати реєстрації замовлення в електронній формі із застосуванням електронного цифрового підпису, відповідні дані вносяться до автоматизованої інформаційної системи управління радіочастотним спектром  із статусом замовлених присвоєнь радіочастот. В іншому випадку, у строк що не перевищує 5 робочих днів, від дати реєстрації замовлення.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Розрахунок  електромагнітної сумісності визначає теоретичні результати оцінки (розрахунку) можливості забезпечити </w:t>
            </w:r>
            <w:proofErr w:type="spellStart"/>
            <w:r>
              <w:rPr>
                <w:rFonts w:ascii="Times New Roman" w:eastAsia="Times New Roman" w:hAnsi="Times New Roman" w:cs="Times New Roman"/>
                <w:sz w:val="24"/>
              </w:rPr>
              <w:t>електро</w:t>
            </w:r>
            <w:proofErr w:type="spellEnd"/>
            <w:r w:rsidR="00A70630" w:rsidRPr="00A70630">
              <w:rPr>
                <w:rFonts w:ascii="Times New Roman" w:eastAsia="Times New Roman" w:hAnsi="Times New Roman" w:cs="Times New Roman"/>
                <w:sz w:val="24"/>
              </w:rPr>
              <w:t>-</w:t>
            </w:r>
            <w:r>
              <w:rPr>
                <w:rFonts w:ascii="Times New Roman" w:eastAsia="Times New Roman" w:hAnsi="Times New Roman" w:cs="Times New Roman"/>
                <w:sz w:val="24"/>
              </w:rPr>
              <w:t xml:space="preserve">магнітну сумісність між заявленими, </w:t>
            </w:r>
            <w:proofErr w:type="spellStart"/>
            <w:r>
              <w:rPr>
                <w:rFonts w:ascii="Times New Roman" w:eastAsia="Times New Roman" w:hAnsi="Times New Roman" w:cs="Times New Roman"/>
                <w:sz w:val="24"/>
              </w:rPr>
              <w:t>заплано</w:t>
            </w:r>
            <w:r w:rsidR="00A70630" w:rsidRPr="00A70630">
              <w:rPr>
                <w:rFonts w:ascii="Times New Roman" w:eastAsia="Times New Roman" w:hAnsi="Times New Roman" w:cs="Times New Roman"/>
                <w:sz w:val="24"/>
              </w:rPr>
              <w:t>-</w:t>
            </w:r>
            <w:r>
              <w:rPr>
                <w:rFonts w:ascii="Times New Roman" w:eastAsia="Times New Roman" w:hAnsi="Times New Roman" w:cs="Times New Roman"/>
                <w:sz w:val="24"/>
              </w:rPr>
              <w:t>ваними</w:t>
            </w:r>
            <w:proofErr w:type="spellEnd"/>
            <w:r>
              <w:rPr>
                <w:rFonts w:ascii="Times New Roman" w:eastAsia="Times New Roman" w:hAnsi="Times New Roman" w:cs="Times New Roman"/>
                <w:sz w:val="24"/>
              </w:rPr>
              <w:t xml:space="preserve"> та існуючими присвоєннями радіочастот для радіоелектронних засобів, включаючи перелік заходів, необхідних для підтвердження виконання умов забезпечення електромагнітної сумісності нового радіоелектронного засобу на місці його експлуатації.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Розрахунок  електромагнітної сумісності визначає теоретичні результати оцінки (</w:t>
            </w:r>
            <w:proofErr w:type="spellStart"/>
            <w:r>
              <w:rPr>
                <w:rFonts w:ascii="Times New Roman" w:eastAsia="Times New Roman" w:hAnsi="Times New Roman" w:cs="Times New Roman"/>
                <w:sz w:val="24"/>
              </w:rPr>
              <w:t>розра</w:t>
            </w:r>
            <w:r w:rsidR="00A70630" w:rsidRPr="00A70630">
              <w:rPr>
                <w:rFonts w:ascii="Times New Roman" w:eastAsia="Times New Roman" w:hAnsi="Times New Roman" w:cs="Times New Roman"/>
                <w:sz w:val="24"/>
              </w:rPr>
              <w:t>-</w:t>
            </w:r>
            <w:r>
              <w:rPr>
                <w:rFonts w:ascii="Times New Roman" w:eastAsia="Times New Roman" w:hAnsi="Times New Roman" w:cs="Times New Roman"/>
                <w:sz w:val="24"/>
              </w:rPr>
              <w:t>хунку</w:t>
            </w:r>
            <w:proofErr w:type="spellEnd"/>
            <w:r>
              <w:rPr>
                <w:rFonts w:ascii="Times New Roman" w:eastAsia="Times New Roman" w:hAnsi="Times New Roman" w:cs="Times New Roman"/>
                <w:sz w:val="24"/>
              </w:rPr>
              <w:t>) можливості забезпечити електромагнітну сумісність між заявленими, запланованими та існуючими присвоєннями радіочастот для радіоелектронних засобів, включаючи перелік заходів, необхідних для підтвердження виконання умов забезпечення електромагнітної сумісності нового радіоелектронного засобу на місці його експлуатації.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В залежності від впливу випромінювання замовленого радіоелектронного засобу на існуючі, заплановані та раніше заявлені присвоєння радіочастот для радіоелектронних засобів, можуть визначатися наступні заходи: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 залежності від впливу випромінювання замовленого радіоелектронного засобу на існуючі, заплановані та раніше заявлені присвоєння радіочастот для радіоелектронних засобів, можуть визначатися наступні заходи: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numPr>
                <w:ilvl w:val="0"/>
                <w:numId w:val="1"/>
              </w:numPr>
              <w:spacing w:after="0" w:line="240" w:lineRule="auto"/>
              <w:ind w:left="360" w:hanging="360"/>
              <w:jc w:val="both"/>
            </w:pPr>
            <w:r>
              <w:rPr>
                <w:rFonts w:ascii="Times New Roman" w:eastAsia="Times New Roman" w:hAnsi="Times New Roman" w:cs="Times New Roman"/>
                <w:sz w:val="24"/>
              </w:rPr>
              <w:t>натурні випробування;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натурні випробування;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numPr>
                <w:ilvl w:val="0"/>
                <w:numId w:val="2"/>
              </w:numPr>
              <w:spacing w:after="0" w:line="240" w:lineRule="auto"/>
              <w:ind w:left="360" w:hanging="360"/>
              <w:jc w:val="both"/>
            </w:pPr>
            <w:r>
              <w:rPr>
                <w:rFonts w:ascii="Times New Roman" w:eastAsia="Times New Roman" w:hAnsi="Times New Roman" w:cs="Times New Roman"/>
                <w:sz w:val="24"/>
              </w:rPr>
              <w:t>тестові випробування запланованого радіоелектронного засобу;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тестові випробування запланованого радіоелектронного засобу;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3)тестове включення запланованого радіоелектронного засобу.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3)тестове включення запланованого радіоелектронного засобу.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У розрахунку електромагнітної сумісності зазначаються результати здійснення міжнародної координації, </w:t>
            </w:r>
            <w:proofErr w:type="spellStart"/>
            <w:r>
              <w:rPr>
                <w:rFonts w:ascii="Times New Roman" w:eastAsia="Times New Roman" w:hAnsi="Times New Roman" w:cs="Times New Roman"/>
                <w:sz w:val="24"/>
              </w:rPr>
              <w:t>заявлення</w:t>
            </w:r>
            <w:proofErr w:type="spellEnd"/>
            <w:r>
              <w:rPr>
                <w:rFonts w:ascii="Times New Roman" w:eastAsia="Times New Roman" w:hAnsi="Times New Roman" w:cs="Times New Roman"/>
                <w:sz w:val="24"/>
              </w:rPr>
              <w:t xml:space="preserve"> і реєстрації використання радіочастот, а також погодження здійснення присвоєнь радіочастоти (радіочастотного каналу) між радіоелектронними засобами загальних та спеціальних користувачів, присвоєний сигнал розпізнавання передачі нового радіоелектронного засобу.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У розрахунку електромагнітної сумісності зазначаються результати здійснення </w:t>
            </w:r>
            <w:r w:rsidR="00A70630">
              <w:rPr>
                <w:rFonts w:ascii="Times New Roman" w:eastAsia="Times New Roman" w:hAnsi="Times New Roman" w:cs="Times New Roman"/>
                <w:sz w:val="24"/>
              </w:rPr>
              <w:t>між народ</w:t>
            </w:r>
            <w:r w:rsidR="00A70630" w:rsidRPr="00A70630">
              <w:rPr>
                <w:rFonts w:ascii="Times New Roman" w:eastAsia="Times New Roman" w:hAnsi="Times New Roman" w:cs="Times New Roman"/>
                <w:sz w:val="24"/>
              </w:rPr>
              <w:t>-</w:t>
            </w:r>
            <w:proofErr w:type="spellStart"/>
            <w:r>
              <w:rPr>
                <w:rFonts w:ascii="Times New Roman" w:eastAsia="Times New Roman" w:hAnsi="Times New Roman" w:cs="Times New Roman"/>
                <w:sz w:val="24"/>
              </w:rPr>
              <w:t>ної</w:t>
            </w:r>
            <w:proofErr w:type="spellEnd"/>
            <w:r>
              <w:rPr>
                <w:rFonts w:ascii="Times New Roman" w:eastAsia="Times New Roman" w:hAnsi="Times New Roman" w:cs="Times New Roman"/>
                <w:sz w:val="24"/>
              </w:rPr>
              <w:t xml:space="preserve"> координації, </w:t>
            </w:r>
            <w:proofErr w:type="spellStart"/>
            <w:r>
              <w:rPr>
                <w:rFonts w:ascii="Times New Roman" w:eastAsia="Times New Roman" w:hAnsi="Times New Roman" w:cs="Times New Roman"/>
                <w:sz w:val="24"/>
              </w:rPr>
              <w:t>заявлення</w:t>
            </w:r>
            <w:proofErr w:type="spellEnd"/>
            <w:r>
              <w:rPr>
                <w:rFonts w:ascii="Times New Roman" w:eastAsia="Times New Roman" w:hAnsi="Times New Roman" w:cs="Times New Roman"/>
                <w:sz w:val="24"/>
              </w:rPr>
              <w:t xml:space="preserve"> і реєстрації використання радіочастот, а також погодження здійснення присвоєнь радіочастоти (радіочастот</w:t>
            </w:r>
            <w:r w:rsidR="00A70630" w:rsidRPr="00A70630">
              <w:rPr>
                <w:rFonts w:ascii="Times New Roman" w:eastAsia="Times New Roman" w:hAnsi="Times New Roman" w:cs="Times New Roman"/>
                <w:sz w:val="24"/>
              </w:rPr>
              <w:t>-</w:t>
            </w:r>
            <w:r>
              <w:rPr>
                <w:rFonts w:ascii="Times New Roman" w:eastAsia="Times New Roman" w:hAnsi="Times New Roman" w:cs="Times New Roman"/>
                <w:sz w:val="24"/>
              </w:rPr>
              <w:t>ного каналу) між радіоелектронними засобами загальних та спеціальних користувачів, присвоєний сигнал розпізнавання передачі нового радіоелектронного засобу.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Розрахунок електромагнітної сумісності не виконується якщо:</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Розрахунок електромагнітної сумісності не виконується якщо:</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замовлення на виконання розрахунку електромагнітної сумісності подано (підписано) особою, яка не має на це повноважень;</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замовлення на виконання розрахунку електромагнітної сумісності подано (підписано) особою, яка не має на це повноважень;</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радіоелектронний засіб не включений до реєстру радіоелектронних засобів, що можуть застосовуватися на території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радіоелектронний засіб не включений до реєстру радіоелектронних засобів, що можуть застосовуватися на території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термін дії або особливості застосування радіотехнології, який визначено у Плані використання радіочастотного ресурсу України, чи умовах експлуатації радіоелектронного засобу не дозволяють здійснити присвоєння радіочастот (радіочастотного каналу);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ind w:left="17" w:firstLine="125"/>
              <w:jc w:val="both"/>
            </w:pPr>
            <w:r>
              <w:rPr>
                <w:rFonts w:ascii="Times New Roman" w:eastAsia="Times New Roman" w:hAnsi="Times New Roman" w:cs="Times New Roman"/>
                <w:sz w:val="24"/>
              </w:rPr>
              <w:t>3) термін дії або особливості застосування радіотехнології, який визначено у Плані використання радіочастотного ресурсу України, чи умовах експлуатації радіоелектронного засобу не дозволяють здійснити присвоєння радіочастот (радіочастотного каналу);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4) відсутні параметри та характеристики, необхідні для виконання розрахунку електромагнітної сумісності.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відсутні параметри та характеристики, необхідні для виконання розрахунку електромагнітної сумісності.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разі, якщо подані не всі документи або вони оформлені з недотриманням встановленого порядку, документи протягом 5 робочих днів від дати реєстрації замовлення Державним підприємством повертаються суб’єкту звернення із роз’ясненням причин повернення у спосіб узгоджений сторонами відповідно до частини шостої статті 13 цього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разі, якщо подані не всі документи або вони оформлені з недотриманням встановленого порядку, документи протягом 5 робочих днів від дати реєстрації замовлення Державним підприємством повертаються суб’єкту звернення із роз’ясненням причин повернення у спосіб узгоджений сторонами відповідно до частини шостої статті 13 цього Закону.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разі усунення причин, що були підставою для не виконання розрахунку електромагнітної сумісності, суб’єкт звернення може повторно подати замовлення.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разі усунення причин, що були підставою для не виконання розрахунку електромагнітної сумісності, суб’єкт звернення може повторно подати замовлення.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8212FC">
            <w:pPr>
              <w:spacing w:after="0" w:line="240" w:lineRule="auto"/>
              <w:jc w:val="both"/>
            </w:pPr>
            <w:r>
              <w:rPr>
                <w:rFonts w:ascii="Times New Roman" w:eastAsia="Times New Roman" w:hAnsi="Times New Roman" w:cs="Times New Roman"/>
                <w:sz w:val="24"/>
              </w:rPr>
              <w:t xml:space="preserve"> </w:t>
            </w:r>
            <w:r w:rsidR="007E068E" w:rsidRPr="007E068E">
              <w:rPr>
                <w:rFonts w:ascii="Times New Roman" w:eastAsia="Times New Roman" w:hAnsi="Times New Roman" w:cs="Times New Roman"/>
                <w:sz w:val="24"/>
              </w:rPr>
              <w:t>6. Термін надання суб’єкту звернення розрахунку електромагнітної сумісності для заявленого ним радіоелектронного засобу не повинен перевищувати 20 робочих днів від дати реєстрації замовлення, без урахування термінів погодження з Генеральним штабом Збройних Сил України та міжнародної координації і реєстрації використання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7E068E">
            <w:pPr>
              <w:spacing w:after="0" w:line="240" w:lineRule="auto"/>
              <w:jc w:val="both"/>
            </w:pPr>
            <w:r>
              <w:rPr>
                <w:rFonts w:ascii="Times New Roman" w:eastAsia="Times New Roman" w:hAnsi="Times New Roman" w:cs="Times New Roman"/>
                <w:sz w:val="24"/>
              </w:rPr>
              <w:t xml:space="preserve"> </w:t>
            </w:r>
            <w:r w:rsidRPr="007E068E">
              <w:rPr>
                <w:rFonts w:ascii="Times New Roman" w:eastAsia="Times New Roman" w:hAnsi="Times New Roman" w:cs="Times New Roman"/>
                <w:sz w:val="24"/>
              </w:rPr>
              <w:t>6. Термін надання суб’єкту звернення розрахунку електромагнітної сумісності для заявленого ним радіоелектронного засобу не повинен перевищувати 20 робочих днів від дати реєстрації замовлення, без урахування термінів погодження з Генеральним штабом Збройних Сил України та міжнародної координації і реєстрації використання радіочастот.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Роботи щодо міжнародної координації, </w:t>
            </w:r>
            <w:proofErr w:type="spellStart"/>
            <w:r>
              <w:rPr>
                <w:rFonts w:ascii="Times New Roman" w:eastAsia="Times New Roman" w:hAnsi="Times New Roman" w:cs="Times New Roman"/>
                <w:sz w:val="24"/>
              </w:rPr>
              <w:t>заявлення</w:t>
            </w:r>
            <w:proofErr w:type="spellEnd"/>
            <w:r>
              <w:rPr>
                <w:rFonts w:ascii="Times New Roman" w:eastAsia="Times New Roman" w:hAnsi="Times New Roman" w:cs="Times New Roman"/>
                <w:sz w:val="24"/>
              </w:rPr>
              <w:t xml:space="preserve"> і реєстрації використання радіочастот здійснюються за рахунок Державного бюджету та їх вартість не покладається на заявника.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Роботи щодо міжнародної координації, </w:t>
            </w:r>
            <w:proofErr w:type="spellStart"/>
            <w:r>
              <w:rPr>
                <w:rFonts w:ascii="Times New Roman" w:eastAsia="Times New Roman" w:hAnsi="Times New Roman" w:cs="Times New Roman"/>
                <w:sz w:val="24"/>
              </w:rPr>
              <w:t>заявлення</w:t>
            </w:r>
            <w:proofErr w:type="spellEnd"/>
            <w:r>
              <w:rPr>
                <w:rFonts w:ascii="Times New Roman" w:eastAsia="Times New Roman" w:hAnsi="Times New Roman" w:cs="Times New Roman"/>
                <w:sz w:val="24"/>
              </w:rPr>
              <w:t xml:space="preserve"> і реєстрації використання радіочастот здійснюються за рахунок Державного бюджету та їх вартість не покладається на заявника.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У разі необхідності погодження можливості здійснення присвоєння радіочастот з Генеральним штабом Збройних Сил України термін надання розрахунку електромагнітної сумі</w:t>
            </w:r>
            <w:r w:rsidR="007E068E">
              <w:rPr>
                <w:rFonts w:ascii="Times New Roman" w:eastAsia="Times New Roman" w:hAnsi="Times New Roman" w:cs="Times New Roman"/>
                <w:sz w:val="24"/>
              </w:rPr>
              <w:t>сності не повинен перевищувати 3</w:t>
            </w:r>
            <w:r>
              <w:rPr>
                <w:rFonts w:ascii="Times New Roman" w:eastAsia="Times New Roman" w:hAnsi="Times New Roman" w:cs="Times New Roman"/>
                <w:sz w:val="24"/>
              </w:rPr>
              <w:t xml:space="preserve">5 робочих днів. У разі необхідності міжнародної координації термін надання розрахунку електромагнітної сумісності продовжується на термін, визначений Регламентом радіозв’язку </w:t>
            </w:r>
            <w:r>
              <w:rPr>
                <w:rFonts w:ascii="Times New Roman" w:eastAsia="Times New Roman" w:hAnsi="Times New Roman" w:cs="Times New Roman"/>
                <w:sz w:val="24"/>
              </w:rPr>
              <w:lastRenderedPageBreak/>
              <w:t>Міжнародного союзу електрозв’язку або відповідними міжнародними договорами.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7. У разі необхідності погодження можливості здійснення присвоєння радіочастот з Генеральним штабом Збройних Сил України термін надання розрахунку електромагнітної сумі</w:t>
            </w:r>
            <w:r w:rsidR="007E068E">
              <w:rPr>
                <w:rFonts w:ascii="Times New Roman" w:eastAsia="Times New Roman" w:hAnsi="Times New Roman" w:cs="Times New Roman"/>
                <w:sz w:val="24"/>
              </w:rPr>
              <w:t>сності не повинен перевищувати 3</w:t>
            </w:r>
            <w:r>
              <w:rPr>
                <w:rFonts w:ascii="Times New Roman" w:eastAsia="Times New Roman" w:hAnsi="Times New Roman" w:cs="Times New Roman"/>
                <w:sz w:val="24"/>
              </w:rPr>
              <w:t xml:space="preserve">5 робочих днів. У разі необхідності міжнародної координації термін надання розрахунку електромагнітної сумісності продовжується на термін, визначений Регламентом радіозв’язку </w:t>
            </w:r>
            <w:r>
              <w:rPr>
                <w:rFonts w:ascii="Times New Roman" w:eastAsia="Times New Roman" w:hAnsi="Times New Roman" w:cs="Times New Roman"/>
                <w:sz w:val="24"/>
              </w:rPr>
              <w:lastRenderedPageBreak/>
              <w:t>Міжнародного союзу електрозв’язку або відповідними міжнародними договорами.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7E068E" w:rsidRDefault="00C7443A">
            <w:pPr>
              <w:spacing w:after="0" w:line="240" w:lineRule="auto"/>
              <w:jc w:val="both"/>
              <w:rPr>
                <w:rFonts w:ascii="Times New Roman" w:hAnsi="Times New Roman" w:cs="Times New Roman"/>
                <w:sz w:val="24"/>
                <w:szCs w:val="24"/>
              </w:rPr>
            </w:pPr>
            <w:r w:rsidRPr="007E068E">
              <w:rPr>
                <w:rFonts w:ascii="Times New Roman" w:eastAsia="Times New Roman" w:hAnsi="Times New Roman" w:cs="Times New Roman"/>
                <w:sz w:val="24"/>
                <w:szCs w:val="24"/>
              </w:rPr>
              <w:t>8. Дані що містяться у замовленні на надання розрахунку електромагнітної сумісності вносяться Державним підприємством до автоматизованої інформаційної системи управління радіочастотним спектром із статусом вже замовлених присвоєнь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Дані що містяться у замовленні на надання розрахунку електромагнітної сумісності вносяться Державним підприємством до автоматизованої інформаційної системи управління радіочастотним спектром із статусом вже замовлених присвоєнь радіочастот.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7E068E" w:rsidRDefault="007E068E">
            <w:pPr>
              <w:spacing w:after="0" w:line="240" w:lineRule="auto"/>
              <w:jc w:val="both"/>
              <w:rPr>
                <w:rFonts w:ascii="Times New Roman" w:hAnsi="Times New Roman" w:cs="Times New Roman"/>
                <w:sz w:val="24"/>
                <w:szCs w:val="24"/>
              </w:rPr>
            </w:pPr>
            <w:r w:rsidRPr="007E068E">
              <w:rPr>
                <w:rFonts w:ascii="Times New Roman" w:hAnsi="Times New Roman" w:cs="Times New Roman"/>
                <w:sz w:val="24"/>
                <w:szCs w:val="24"/>
              </w:rPr>
              <w:t>9. У разі, якщо протягом 30 робочих днів з дати отримання Генеральним штабом Збройних Сил України документів на погодження Державне підприємство не отримало від Генерального штабу Збройних Сил України результати погодження або непогодження, замовлене присвоєння радіочастот (радіочастотного каналу) вважається погодженим за принципом мовчазної згоди.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7E068E">
            <w:pPr>
              <w:spacing w:after="0" w:line="240" w:lineRule="auto"/>
              <w:jc w:val="both"/>
            </w:pPr>
            <w:r>
              <w:rPr>
                <w:rFonts w:ascii="Times New Roman" w:eastAsia="Times New Roman" w:hAnsi="Times New Roman" w:cs="Times New Roman"/>
                <w:sz w:val="24"/>
              </w:rPr>
              <w:t xml:space="preserve"> </w:t>
            </w:r>
            <w:r w:rsidRPr="007E068E">
              <w:rPr>
                <w:rFonts w:ascii="Times New Roman" w:eastAsia="Times New Roman" w:hAnsi="Times New Roman" w:cs="Times New Roman"/>
                <w:sz w:val="24"/>
              </w:rPr>
              <w:t>9. У разі, якщо протягом 30 робочих днів з дати отримання Генеральним штабом Збройних Сил України документів на погодження Державне підприємство не отримало від Генерального штабу Збройних Сил України результати погодження або непогодження, замовлене присвоєння радіочастот (радіочастотного каналу) вважається погодженим за принципом мовчазної згоди.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7E068E"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68E" w:rsidRPr="007E068E" w:rsidRDefault="007E068E">
            <w:pPr>
              <w:spacing w:after="0" w:line="240" w:lineRule="auto"/>
              <w:jc w:val="both"/>
              <w:rPr>
                <w:rFonts w:ascii="Times New Roman" w:hAnsi="Times New Roman" w:cs="Times New Roman"/>
                <w:sz w:val="24"/>
                <w:szCs w:val="24"/>
              </w:rPr>
            </w:pPr>
            <w:r w:rsidRPr="007E068E">
              <w:rPr>
                <w:rFonts w:ascii="Times New Roman" w:hAnsi="Times New Roman" w:cs="Times New Roman"/>
                <w:sz w:val="24"/>
                <w:szCs w:val="24"/>
              </w:rPr>
              <w:t>У складних випадках погодження може бути продовжено на термін надання висновків наукових підрозділів.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68E" w:rsidRDefault="007E068E">
            <w:pPr>
              <w:spacing w:after="0" w:line="240" w:lineRule="auto"/>
              <w:jc w:val="both"/>
              <w:rPr>
                <w:rFonts w:ascii="Times New Roman" w:eastAsia="Times New Roman" w:hAnsi="Times New Roman" w:cs="Times New Roman"/>
                <w:sz w:val="24"/>
              </w:rPr>
            </w:pPr>
            <w:r w:rsidRPr="007E068E">
              <w:rPr>
                <w:rFonts w:ascii="Times New Roman" w:eastAsia="Times New Roman" w:hAnsi="Times New Roman" w:cs="Times New Roman"/>
                <w:sz w:val="24"/>
              </w:rPr>
              <w:t>У складних випадках погодження може бути продовжено на термін надання висновків наукових підрозділів.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68E" w:rsidRDefault="007E068E">
            <w:pPr>
              <w:spacing w:after="0" w:line="240" w:lineRule="auto"/>
              <w:jc w:val="both"/>
              <w:rPr>
                <w:rFonts w:ascii="Times New Roman" w:eastAsia="Times New Roman" w:hAnsi="Times New Roman" w:cs="Times New Roman"/>
                <w:b/>
                <w:sz w:val="24"/>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10.Результати, що зазначені у розрахунку електромагнітної сумісності, можуть бути позитивними або негативними.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10.Результати, що зазначені у розрахунку електромагнітної сумісності, можуть бути позитивними або негативними.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До позитивних розрахунків електромагнітної сумісності відносяться: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До позитивних розрахунків електромагнітної сумісності відносяться: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позитивні без обмежень;</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1)позитивні без обмежень;</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позитивні, за умови позитивних результатів натурних (тестових) випробувань на місці експлуатації;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позитивні, за умови позитивних результатів натурних (тестових) випробувань на місці експлуатації;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3)позитивні, на обмежений у часі термін.</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3)позитивні, на обмежений у часі термін.</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3753"/>
              </w:tabs>
              <w:spacing w:after="0" w:line="240" w:lineRule="auto"/>
              <w:jc w:val="both"/>
            </w:pPr>
            <w:r>
              <w:rPr>
                <w:rFonts w:ascii="Times New Roman" w:eastAsia="Times New Roman" w:hAnsi="Times New Roman" w:cs="Times New Roman"/>
                <w:sz w:val="24"/>
              </w:rPr>
              <w:t>Результати розрахунків електромагнітної сумісності вважаються негативними у разі: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3753"/>
              </w:tabs>
              <w:spacing w:after="0" w:line="240" w:lineRule="auto"/>
              <w:jc w:val="both"/>
            </w:pPr>
            <w:r>
              <w:rPr>
                <w:rFonts w:ascii="Times New Roman" w:eastAsia="Times New Roman" w:hAnsi="Times New Roman" w:cs="Times New Roman"/>
                <w:sz w:val="24"/>
              </w:rPr>
              <w:t>Результати розрахунків електромагнітної сумісності вважаються негативними у разі: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3753"/>
              </w:tabs>
              <w:spacing w:after="0" w:line="240" w:lineRule="auto"/>
              <w:jc w:val="both"/>
            </w:pPr>
            <w:r>
              <w:rPr>
                <w:rFonts w:ascii="Times New Roman" w:eastAsia="Times New Roman" w:hAnsi="Times New Roman" w:cs="Times New Roman"/>
                <w:sz w:val="24"/>
              </w:rPr>
              <w:t>1)негативних результатів міжнародної координації;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3753"/>
              </w:tabs>
              <w:spacing w:after="0" w:line="240" w:lineRule="auto"/>
              <w:jc w:val="both"/>
            </w:pPr>
            <w:r>
              <w:rPr>
                <w:rFonts w:ascii="Times New Roman" w:eastAsia="Times New Roman" w:hAnsi="Times New Roman" w:cs="Times New Roman"/>
                <w:sz w:val="24"/>
              </w:rPr>
              <w:t>1)негативних результатів міжнародної координації;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2E038E">
            <w:pPr>
              <w:tabs>
                <w:tab w:val="left" w:pos="916"/>
                <w:tab w:val="left" w:pos="1832"/>
                <w:tab w:val="left" w:pos="2748"/>
                <w:tab w:val="left" w:pos="37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lastRenderedPageBreak/>
              <w:t xml:space="preserve">2) невиконання умов електромагнітної сумісності з існуючими, запланованими або замовленими присвоєннями радіочастот;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2E038E">
            <w:pPr>
              <w:tabs>
                <w:tab w:val="left" w:pos="916"/>
                <w:tab w:val="left" w:pos="1832"/>
                <w:tab w:val="left" w:pos="2748"/>
                <w:tab w:val="left" w:pos="37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2) невиконання умов електромагнітної сумісності з існуючими, запланованими або замовленими присвоєннями радіочастот;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2E038E">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BD5047" w:rsidRDefault="00C7443A" w:rsidP="002E038E">
            <w:pPr>
              <w:spacing w:after="0" w:line="240" w:lineRule="auto"/>
              <w:jc w:val="both"/>
              <w:rPr>
                <w:rFonts w:ascii="Times New Roman" w:eastAsia="Times New Roman" w:hAnsi="Times New Roman" w:cs="Times New Roman"/>
                <w:sz w:val="24"/>
                <w:lang w:val="ru-RU"/>
              </w:rPr>
            </w:pPr>
            <w:r>
              <w:rPr>
                <w:rFonts w:ascii="Times New Roman" w:eastAsia="Times New Roman" w:hAnsi="Times New Roman" w:cs="Times New Roman"/>
                <w:sz w:val="24"/>
              </w:rPr>
              <w:t>3) негативних результатів погодження, передбаченого у частині одинадцятій цієї статті.</w:t>
            </w:r>
          </w:p>
          <w:p w:rsidR="00A70630" w:rsidRPr="00BD5047" w:rsidRDefault="00A70630" w:rsidP="002E038E">
            <w:pPr>
              <w:spacing w:after="0" w:line="240" w:lineRule="auto"/>
              <w:jc w:val="both"/>
              <w:rPr>
                <w:lang w:val="ru-RU"/>
              </w:rPr>
            </w:pP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2E038E">
            <w:pPr>
              <w:spacing w:after="0" w:line="240" w:lineRule="auto"/>
              <w:jc w:val="both"/>
            </w:pPr>
            <w:r>
              <w:rPr>
                <w:rFonts w:ascii="Times New Roman" w:eastAsia="Times New Roman" w:hAnsi="Times New Roman" w:cs="Times New Roman"/>
                <w:sz w:val="24"/>
              </w:rPr>
              <w:t>3) негативних результатів погодження, передбаченого у частині одинадцятій цієї статті.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2E038E">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Негативний розрахунок електромагнітної сумісності не дає право для здійснення присвоєння радіочастот, встановлення, підготовки та введення в експлуатацію, проведення випробувань чи тестових включень.</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Негативний розрахунок електромагнітної сумісності не дає право для здійснення присвоєння радіочастот, встановлення, підготовки та введення в експлуатацію, проведення випробувань чи тестових включень.</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11. У разі позитивного результату розрахунку електромагнітної сумісності Державне підприємство в автоматизованій інформаційній системі управління радіочастотним спектром змінює статус замовленого присвоєння радіочастоти на заплановане присвоєння.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11. У разі позитивного результату розрахунку електромагнітної сумісності Державне підприємство в автоматизованій інформаційній системі управління радіочастотним спектром змінює статус замовленого присвоєння радіочастоти на заплановане присвоєння.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12. Термін дії розрахунку електромагнітної сумісності становить 6 місяців, за винятком розрахунків для радіоелектронних засобів мовлення, для яких встановлюється термін дії 12 місяців.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12. Термін дії розрахунку електромагнітної сумісності становить 6 місяців, за винятком розрахунків для радіоелектронних засобів мовлення, для яких встановлюється термін дії 12 місяців.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13. Термін дії розрахунку електромагнітної сумісності може бути продовжено за зверненням заявника але не більше ніж на 6 місяців.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13. Термін дії розрахунку електромагнітної сумісності може бути продовжено за зверненням заявника але не більше ніж на 6 місяців.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14. У разі, якщо в зазначений термін не здійснено присвоєння радіочастот, запис про заплановане присвоєння радіочастот вилучається з Реєстру присвоєнь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14. У разі, якщо в зазначений термін не здійснено присвоєння радіочастот, запис про заплановане присвоєння радіочастот вилучається з Реєстру присвоєнь радіочастот.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15. Розрахунок електромагнітної сумісності є дійсним протягом усього терміну дії існуючого присвоєння радіочастот (радіочастотного каналу) для конкретного радіоелектронного засобу.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15. Розрахунок електромагнітної сумісності є дійсним протягом усього терміну дії існуючого присвоєння радіочастот (радіочастотного каналу) для конкретного радіоелектронного засобу.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16. За зверненням замовника, до діючого позитивного розрахунку електромагнітної </w:t>
            </w:r>
            <w:r>
              <w:rPr>
                <w:rFonts w:ascii="Times New Roman" w:eastAsia="Times New Roman" w:hAnsi="Times New Roman" w:cs="Times New Roman"/>
                <w:sz w:val="24"/>
              </w:rPr>
              <w:lastRenderedPageBreak/>
              <w:t>сумісності можуть вноситися зміни, що не стосуються модифікації технічних параметрів радіоелектронних засобів.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16. За зверненням замовника, до діючого позитивного розрахунку електромагнітної </w:t>
            </w:r>
            <w:r>
              <w:rPr>
                <w:rFonts w:ascii="Times New Roman" w:eastAsia="Times New Roman" w:hAnsi="Times New Roman" w:cs="Times New Roman"/>
                <w:sz w:val="24"/>
              </w:rPr>
              <w:lastRenderedPageBreak/>
              <w:t>сумісності можуть вноситися зміни, що не стосуються модифікації технічних параметрів радіоелектронних засобів.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Модифікація технічних характеристик та умов розрахунку електромагнітної сумісності здійсню</w:t>
            </w:r>
            <w:r w:rsidR="00A70630" w:rsidRPr="00A70630">
              <w:rPr>
                <w:rFonts w:ascii="Times New Roman" w:eastAsia="Times New Roman" w:hAnsi="Times New Roman" w:cs="Times New Roman"/>
                <w:sz w:val="24"/>
              </w:rPr>
              <w:t>-</w:t>
            </w:r>
            <w:proofErr w:type="spellStart"/>
            <w:r>
              <w:rPr>
                <w:rFonts w:ascii="Times New Roman" w:eastAsia="Times New Roman" w:hAnsi="Times New Roman" w:cs="Times New Roman"/>
                <w:sz w:val="24"/>
              </w:rPr>
              <w:t>ється</w:t>
            </w:r>
            <w:proofErr w:type="spellEnd"/>
            <w:r>
              <w:rPr>
                <w:rFonts w:ascii="Times New Roman" w:eastAsia="Times New Roman" w:hAnsi="Times New Roman" w:cs="Times New Roman"/>
                <w:sz w:val="24"/>
              </w:rPr>
              <w:t xml:space="preserve"> у порядку, визначеному для отримання нового розрахунку електромагнітної сумісності.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Модифікація технічних характеристик та умов розрахунку електромагнітної сумісності </w:t>
            </w:r>
            <w:r w:rsidR="00A70630">
              <w:rPr>
                <w:rFonts w:ascii="Times New Roman" w:eastAsia="Times New Roman" w:hAnsi="Times New Roman" w:cs="Times New Roman"/>
                <w:sz w:val="24"/>
              </w:rPr>
              <w:t>здій</w:t>
            </w:r>
            <w:r w:rsidR="00A70630" w:rsidRPr="00A70630">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rPr>
              <w:t>нюється</w:t>
            </w:r>
            <w:proofErr w:type="spellEnd"/>
            <w:r>
              <w:rPr>
                <w:rFonts w:ascii="Times New Roman" w:eastAsia="Times New Roman" w:hAnsi="Times New Roman" w:cs="Times New Roman"/>
                <w:sz w:val="24"/>
              </w:rPr>
              <w:t xml:space="preserve"> у порядку, визначеному для отримання нового розрахунку електромагнітної сумісності.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17. Для присвоєнь радіочастот, на які отримано позитивні розрахунки електромагнітної сумісності, заявник може самостійно проводити приймальні випробування запланованого радіоелектронного засобу на місці експлуатації на його відповідність розрахунку електромагнітної сумісності.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17. Для присвоєнь радіочастот, на які отримано позитивні розрахунки електромагнітної сумісності, заявник може самостійно проводити приймальні випробування запланованого радіоелектронного засобу на місці експлуатації на його відповідність розрахунку електромагнітної сумісності.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719"/>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У разі, якщо позитивний розрахунок електромагнітної сумісності видано за умови проведення натурних випробувань, Державне підприємство приймає участь в натурних та приймальних випробуваннях.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719"/>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У разі, якщо позитивний розрахунок електромагнітної сумісності видано за умови проведення натурних випробувань, Державне підприємство приймає участь в натурних та приймальних випробуваннях.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Порядок проведення натурних та приймальних випробувань радіоелектронних засобів визначає національний регулятор за погодженням із Генеральним штабом Збройних Сил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Порядок проведення натурних та приймальних випробувань радіоелектронних засобів визначає національний регулятор за погодженням із Генеральним штабом Збройних Сил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43. Присвоєння радіочастоти (смуг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43. Присвоєння радіочастоти (смуг радіочастот)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Присвоєння радіочастоти (смуг радіочастот) здійснюється для конкретного радіоелектронного засобу користувача радіочастотного ресурсу України, який він бажає експлуатувати у певному місці (або у відповідному районі експлуатації для рухомих станцій радіослужб) у відповідності з радіослужбами, визначеними Національною таблицею розподілу смуг радіочастот України, для впровадження радіотехнологій, передбачених Планом використання радіочастотного ресурсу України, з урахуванням </w:t>
            </w:r>
            <w:r>
              <w:rPr>
                <w:rFonts w:ascii="Times New Roman" w:eastAsia="Times New Roman" w:hAnsi="Times New Roman" w:cs="Times New Roman"/>
                <w:sz w:val="24"/>
              </w:rPr>
              <w:lastRenderedPageBreak/>
              <w:t>положень Регламенту радіозв’язку Міжнародного союзу електрозв’язку та за умови забезпечення електромагнітної сумісності з заявленими, запланованими та існуючими радіоелектронними засобами.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 Присвоєння радіочастоти (смуг радіочастот) здійснюється для конкретного радіоелектронного засобу користувача радіочастотного ресурсу України, який він бажає експлуатувати у певному місці (або у відповідному районі експлуатації для рухомих станцій радіослужб) у відповідності з радіослужбами, визначеними Національною таблицею розподілу смуг радіочастот України, для впровадження радіотехнологій, передбачених Планом використання </w:t>
            </w:r>
            <w:r>
              <w:rPr>
                <w:rFonts w:ascii="Times New Roman" w:eastAsia="Times New Roman" w:hAnsi="Times New Roman" w:cs="Times New Roman"/>
                <w:sz w:val="24"/>
              </w:rPr>
              <w:lastRenderedPageBreak/>
              <w:t>радіочастотного ресурсу України, з урахуванням положень Регламенту радіозв’язку Міжнародного союзу електрозв’язку та за умови забезпечення електромагнітної сумісності з заявленими, запланованими та існуючими радіоелектронними засобами.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Національний регулятор за погодженням з Генеральним штабом Збройних Сил України, визначає перелік радіотехнологій, радіоелектронних засобів, присвоєння радіочастот для яких здійснюється без розрахунків електромагнітної сумісності, а також радіоелектронних засобів, експлуатація яких здійснюється без внесення до Реєстру присвоєнь радіочастот загальних користувачів.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Національний регулятор за погодженням з Генеральним штабом Збройних Сил України, визначає перелік радіотехнологій, радіоелектронних засобів, присвоєння радіочастот для яких здійснюється без розрахунків електромагнітної сумісності, а також радіоелектронних засобів, експлуатація яких здійснюється без внесення до Реєстру присвоєнь радіочастот загальних користувачів.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Забороняється здійснювати присвоєння радіочастоти для радіоелектронних засобів випромінювання яких здатне створити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 xml:space="preserve"> сигналам лиха, аварії, терміновості або забезпечення безпеки на міжнародних частотах лиха та аварії, які визначені у Регламенті радіозв’язку Міжнародного союзу електрозв’язку.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Забороняється здійснювати присвоєння радіочастоти для радіоелектронних засобів випромінювання яких здатне створити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 xml:space="preserve"> сигналам лиха, аварії, терміновості або забезпечення безпеки на міжнародних частотах лиха та аварії, які визначені у Регламенті радіозв’язку Міжнародного союзу електрозв’язку.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Присвоєння радіочастот для радіоелектронних засобів загальних користувачів здійснюється Державним підприємством на підставі розрахунку електромагнітної сумісності та повідомлення про початок експлуатації радіоелектронного засобу шляхом внесення даних до Реєстру присвоєнь радіочастот загальних користувачів.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Присвоєння радіочастот для радіоелектронних засобів загальних користувачів здійснюється Державним підприємством на підставі розрахунку електромагнітної сумісності та повідомлення про початок експлуатації радіоелектронного засобу шляхом внесення даних до Реєстру присвоєнь радіочастот загальних користувачів.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Присвоєння радіочастот для радіоелектронних засобів загальних користувачів, для експлуатації яких не потрібно проводити розрахунки електромагнітної сумісності здійснюється Державним підприємством на підставі декларації </w:t>
            </w:r>
            <w:r>
              <w:rPr>
                <w:rFonts w:ascii="Times New Roman" w:eastAsia="Times New Roman" w:hAnsi="Times New Roman" w:cs="Times New Roman"/>
                <w:sz w:val="24"/>
              </w:rPr>
              <w:lastRenderedPageBreak/>
              <w:t>про забезпечення електромагнітної сумісності радіоелектронного засобу шляхом внесення даних до Реєстру присвоєнь радіочастот загальних користувачів.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5. Присвоєння радіочастот для радіоелектронних засобів загальних користувачів, для експлуатації яких не потрібно проводити розрахунки електромагнітної сумісності здійснюється Державним </w:t>
            </w:r>
            <w:r>
              <w:rPr>
                <w:rFonts w:ascii="Times New Roman" w:eastAsia="Times New Roman" w:hAnsi="Times New Roman" w:cs="Times New Roman"/>
                <w:sz w:val="24"/>
              </w:rPr>
              <w:lastRenderedPageBreak/>
              <w:t>підприємством на підставі декларації про забезпечення електромагнітної сумісності радіоелектронного засобу шляхом внесення даних до Реєстру присвоєнь радіочастот загальних користувачів.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Форма декларації про забезпечення електромагнітної сумісності радіоелектронного засобу та повідомлення про початок експлуатації радіоелектронного засобу встановлюється Державним підприємством за узгодженням із національним регулятором.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Форма декларації про забезпечення електромагнітної сумісності радіоелектронного засобу та повідомлення про початок експлуатації радіоелектронного засобу встановлюється Державним підприємством за узгодженням із національним регулятором.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Подача декларації про забезпечення електромагнітної сумісності радіоелектронного засобу або повідомлення про початок експлуатації радіоелектронного засобу користувачем радіочастотного ресурсу відбувається у спосіб обраний відповідно до частини шостої статті 13 цього Закону.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Подача декларації про забезпечення електромагнітної сумісності радіоелектронного засобу або повідомлення про початок експлуатації радіоелектронного засобу користувачем радіочастотного ресурсу відбувається у спосіб обраний відповідно до частини шостої статті 13 цього Закону.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8. Порядок присвоєння радіочастот для радіоелектронних засобів спеціальних користувачів встановлюється Генеральним штабом Збройних Сил України. Генеральний штаб Збройних Сил України здійснює присвоєння радіочастот (смуг радіочастот) радіоелектронним засобам спеціального призначення шляхом видачі дозволу на експлуатацію та внесенням відомостей до Реєстру присвоєнь радіочастот спеціальних користувачів.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8. Порядок присвоєння радіочастот для радіоелектронних засобів спеціальних користувачів встановлюється Генеральним штабом Збройних Сил України. Генеральний штаб Збройних Сил України здійснює присвоєння радіочастот (смуг радіочастот) радіоелектронним засобам спеціального призначення шляхом видачі дозволу на експлуатацію та внесенням відомостей до Реєстру присвоєнь радіочастот спеціальних користувачів.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Присвоєння радіочастот здійснюється безоплатно.</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Присвоєння радіочастот здійснюється безоплатно.</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10. Особа, яка має намір здійснювати експлуатацію радіоелектронного засобу, та отримала позитивний розрахунок електромагнітної сумісності подає до </w:t>
            </w:r>
            <w:r>
              <w:rPr>
                <w:rFonts w:ascii="Times New Roman" w:eastAsia="Times New Roman" w:hAnsi="Times New Roman" w:cs="Times New Roman"/>
                <w:sz w:val="24"/>
              </w:rPr>
              <w:lastRenderedPageBreak/>
              <w:t>Державного підприємства повідомлення про початок експлуатації радіоелектронного засобу.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10. Особа, яка має намір здійснювати експлуатацію радіоелектронного засобу, та отримала позитивний розрахунок електромагнітної сумісності подає до </w:t>
            </w:r>
            <w:r>
              <w:rPr>
                <w:rFonts w:ascii="Times New Roman" w:eastAsia="Times New Roman" w:hAnsi="Times New Roman" w:cs="Times New Roman"/>
                <w:sz w:val="24"/>
              </w:rPr>
              <w:lastRenderedPageBreak/>
              <w:t>Державного підприємства повідомлення про початок експлуатації радіоелектронного засобу.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Для присвоєння радіочастот для радіоелектронних засобів, для експлуатації яких не потрібно проводити розрахунки електромагнітної сумісності, заявник надає до Державного підприємства декларацію про забезпечення електромагнітної сумісності радіоелектронного засобу.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Для присвоєння радіочастот для радіоелектронних засобів, для експлуатації яких не потрібно проводити розрахунки електромагнітної сумісності, заявник надає до Державного підприємства декларацію про забезпечення електромагнітної сумісності радіоелектронного засобу.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12. Повідомлення про початок експлуатації радіоелектронного засобу користувача радіочастотного ресурсу подається не пізніше ніж за три робочі дні до закінчення терміну дії відповідного позитивного розрахунку електромагнітної сумісності.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12. Повідомлення про початок експлуатації радіоелектронного засобу користувача радіочастотного ресурсу подається не пізніше ніж за три робочі дні до закінчення терміну дії відповідного позитивного розрахунку електромагнітної сумісності.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719"/>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13. У разі подачі неправильно оформленої декларації про забезпечення електромагнітної сумісності радіоелектронного засобу Державне підприємство протягом п’яти робочих днів з дати її подачі інформує заявника про виявлені порушення та пропонує їх усунути.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719"/>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13. У разі подачі неправильно оформленої декларації про забезпечення електромагнітної сумісності радіоелектронного засобу Державне підприємство протягом п’яти робочих днів з дати її подачі інформує заявника про виявлені порушення та пропонує їх усунути.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719"/>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14. Датою подачі декларації про забезпечення електромагнітної сумісності радіоелектронного засобу вважається дата її вхідної реєстрації.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719"/>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14. Датою подачі декларації про забезпечення електромагнітної сумісності радіоелектронного засобу вважається дата її вхідної реєстрації.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15. Присвоєння радіочастоти (смуги радіочастот) надає право використовувати відповідний радіоелектронний засіб з застосуванням зазначених у присвоєнні частот відповідно до умов, що вказані в розрахунку електромагнітної сумісності, та зобов’язує виконувати передбачені законами, іншими нормативно-правовими актами обов’язки користувача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15. Присвоєння радіочастоти (смуги радіочастот) надає право використовувати відповідний радіоелектронний засіб з застосуванням зазначених у присвоєнні частот відповідно до умов, що вказані в розрахунку електромагнітної сумісності, та зобов’язує виконувати передбачені законами, іншими нормативно-правовими актами обов’язки користувача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E6364D"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64D" w:rsidRPr="00E6364D" w:rsidRDefault="00E6364D" w:rsidP="00E6364D">
            <w:pPr>
              <w:spacing w:after="0" w:line="240" w:lineRule="auto"/>
              <w:jc w:val="both"/>
              <w:rPr>
                <w:rFonts w:ascii="Times New Roman" w:hAnsi="Times New Roman" w:cs="Times New Roman"/>
                <w:sz w:val="24"/>
                <w:szCs w:val="24"/>
              </w:rPr>
            </w:pPr>
            <w:r w:rsidRPr="00E6364D">
              <w:rPr>
                <w:rFonts w:ascii="Times New Roman" w:hAnsi="Times New Roman" w:cs="Times New Roman"/>
                <w:sz w:val="24"/>
                <w:szCs w:val="24"/>
              </w:rPr>
              <w:t xml:space="preserve">16. Декларація про забезпечення електромагнітної сумісності радіоелектронного засобу вважається не поданою у разі, якщо: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64D" w:rsidRPr="00E6364D" w:rsidRDefault="00E6364D" w:rsidP="00E6364D">
            <w:pPr>
              <w:spacing w:after="0" w:line="240" w:lineRule="auto"/>
              <w:jc w:val="both"/>
              <w:rPr>
                <w:rFonts w:ascii="Times New Roman" w:hAnsi="Times New Roman" w:cs="Times New Roman"/>
                <w:sz w:val="24"/>
                <w:szCs w:val="24"/>
              </w:rPr>
            </w:pPr>
            <w:r w:rsidRPr="00E6364D">
              <w:rPr>
                <w:rFonts w:ascii="Times New Roman" w:hAnsi="Times New Roman" w:cs="Times New Roman"/>
                <w:sz w:val="24"/>
                <w:szCs w:val="24"/>
              </w:rPr>
              <w:t xml:space="preserve">16. Декларація про забезпечення електромагнітної сумісності радіоелектронного засобу вважається не поданою у разі, якщо: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64D" w:rsidRDefault="00E6364D" w:rsidP="00E6364D">
            <w:pPr>
              <w:spacing w:after="0" w:line="240" w:lineRule="auto"/>
              <w:jc w:val="both"/>
            </w:pPr>
            <w:r>
              <w:rPr>
                <w:rFonts w:ascii="Times New Roman" w:eastAsia="Times New Roman" w:hAnsi="Times New Roman" w:cs="Times New Roman"/>
                <w:b/>
                <w:sz w:val="24"/>
              </w:rPr>
              <w:t>Без пропозицій</w:t>
            </w:r>
          </w:p>
        </w:tc>
      </w:tr>
      <w:tr w:rsidR="00E6364D"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64D" w:rsidRPr="00E6364D" w:rsidRDefault="00E6364D" w:rsidP="00E6364D">
            <w:pPr>
              <w:spacing w:after="0" w:line="240" w:lineRule="auto"/>
              <w:jc w:val="both"/>
              <w:rPr>
                <w:rFonts w:ascii="Times New Roman" w:hAnsi="Times New Roman" w:cs="Times New Roman"/>
                <w:sz w:val="24"/>
                <w:szCs w:val="24"/>
              </w:rPr>
            </w:pPr>
            <w:r w:rsidRPr="00E6364D">
              <w:rPr>
                <w:rFonts w:ascii="Times New Roman" w:hAnsi="Times New Roman" w:cs="Times New Roman"/>
                <w:sz w:val="24"/>
                <w:szCs w:val="24"/>
              </w:rPr>
              <w:lastRenderedPageBreak/>
              <w:t>1) декларація подана (підписана) особою, яка не має на це повноважень;</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64D" w:rsidRPr="00E6364D" w:rsidRDefault="00E6364D" w:rsidP="00E6364D">
            <w:pPr>
              <w:spacing w:after="0" w:line="240" w:lineRule="auto"/>
              <w:jc w:val="both"/>
              <w:rPr>
                <w:rFonts w:ascii="Times New Roman" w:hAnsi="Times New Roman" w:cs="Times New Roman"/>
                <w:sz w:val="24"/>
                <w:szCs w:val="24"/>
              </w:rPr>
            </w:pPr>
            <w:r w:rsidRPr="00E6364D">
              <w:rPr>
                <w:rFonts w:ascii="Times New Roman" w:hAnsi="Times New Roman" w:cs="Times New Roman"/>
                <w:sz w:val="24"/>
                <w:szCs w:val="24"/>
              </w:rPr>
              <w:t>1) декларація подана (підписана) особою, яка не має на це повноважень;</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64D" w:rsidRDefault="00E6364D" w:rsidP="00E6364D">
            <w:pPr>
              <w:spacing w:after="0" w:line="240" w:lineRule="auto"/>
            </w:pPr>
            <w:r>
              <w:rPr>
                <w:rFonts w:ascii="Times New Roman" w:eastAsia="Times New Roman" w:hAnsi="Times New Roman" w:cs="Times New Roman"/>
                <w:b/>
                <w:sz w:val="24"/>
              </w:rPr>
              <w:t>Без пропозицій</w:t>
            </w:r>
          </w:p>
        </w:tc>
      </w:tr>
      <w:tr w:rsidR="00E6364D"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64D" w:rsidRPr="00E6364D" w:rsidRDefault="00E6364D" w:rsidP="00E6364D">
            <w:pPr>
              <w:spacing w:after="0" w:line="240" w:lineRule="auto"/>
              <w:jc w:val="both"/>
              <w:rPr>
                <w:rFonts w:ascii="Times New Roman" w:hAnsi="Times New Roman" w:cs="Times New Roman"/>
                <w:sz w:val="24"/>
                <w:szCs w:val="24"/>
              </w:rPr>
            </w:pPr>
            <w:r w:rsidRPr="00E6364D">
              <w:rPr>
                <w:rFonts w:ascii="Times New Roman" w:hAnsi="Times New Roman" w:cs="Times New Roman"/>
                <w:sz w:val="24"/>
                <w:szCs w:val="24"/>
              </w:rPr>
              <w:t>2) декларацію заповнено з порушенням встановленої форми та/або заповнено не в повному обсязі;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64D" w:rsidRPr="00E6364D" w:rsidRDefault="00E6364D" w:rsidP="00E6364D">
            <w:pPr>
              <w:spacing w:after="0" w:line="240" w:lineRule="auto"/>
              <w:jc w:val="both"/>
              <w:rPr>
                <w:rFonts w:ascii="Times New Roman" w:hAnsi="Times New Roman" w:cs="Times New Roman"/>
                <w:sz w:val="24"/>
                <w:szCs w:val="24"/>
              </w:rPr>
            </w:pPr>
            <w:r w:rsidRPr="00E6364D">
              <w:rPr>
                <w:rFonts w:ascii="Times New Roman" w:hAnsi="Times New Roman" w:cs="Times New Roman"/>
                <w:sz w:val="24"/>
                <w:szCs w:val="24"/>
              </w:rPr>
              <w:t>2) декларацію заповнено з порушенням встановленої форми та/або заповнено не в повному обсязі;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64D" w:rsidRDefault="00E6364D" w:rsidP="00E6364D">
            <w:pPr>
              <w:spacing w:after="0" w:line="240" w:lineRule="auto"/>
            </w:pPr>
            <w:r>
              <w:rPr>
                <w:rFonts w:ascii="Times New Roman" w:eastAsia="Times New Roman" w:hAnsi="Times New Roman" w:cs="Times New Roman"/>
                <w:b/>
                <w:sz w:val="24"/>
              </w:rPr>
              <w:t>Без пропозицій</w:t>
            </w:r>
          </w:p>
        </w:tc>
      </w:tr>
      <w:tr w:rsidR="00E6364D"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64D" w:rsidRPr="00E6364D" w:rsidRDefault="00E6364D" w:rsidP="00E6364D">
            <w:pPr>
              <w:spacing w:after="0" w:line="240" w:lineRule="auto"/>
              <w:jc w:val="both"/>
              <w:rPr>
                <w:rFonts w:ascii="Times New Roman" w:hAnsi="Times New Roman" w:cs="Times New Roman"/>
                <w:sz w:val="24"/>
                <w:szCs w:val="24"/>
              </w:rPr>
            </w:pPr>
            <w:r w:rsidRPr="00E6364D">
              <w:rPr>
                <w:rFonts w:ascii="Times New Roman" w:hAnsi="Times New Roman" w:cs="Times New Roman"/>
                <w:sz w:val="24"/>
                <w:szCs w:val="24"/>
              </w:rPr>
              <w:t>3) вказані в декларації відомості про суб’єкта господарювання відсутні та/або не відповідають відомостям, що містяться в Єдиному державному реєстрі юридичних осіб та фізичних осіб – підприємців;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64D" w:rsidRPr="00E6364D" w:rsidRDefault="00E6364D" w:rsidP="00E6364D">
            <w:pPr>
              <w:spacing w:after="0" w:line="240" w:lineRule="auto"/>
              <w:jc w:val="both"/>
              <w:rPr>
                <w:rFonts w:ascii="Times New Roman" w:hAnsi="Times New Roman" w:cs="Times New Roman"/>
                <w:sz w:val="24"/>
                <w:szCs w:val="24"/>
              </w:rPr>
            </w:pPr>
            <w:r w:rsidRPr="00E6364D">
              <w:rPr>
                <w:rFonts w:ascii="Times New Roman" w:hAnsi="Times New Roman" w:cs="Times New Roman"/>
                <w:sz w:val="24"/>
                <w:szCs w:val="24"/>
              </w:rPr>
              <w:t>3) вказані в декларації відомості про суб’єкта господарювання відсутні та/або не відповідають відомостям, що містяться в Єдиному державному реєстрі юридичних осіб та фізичних осіб – підприємців;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64D" w:rsidRDefault="00E6364D" w:rsidP="00E6364D">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умови застосування радіоелектронного засобу не забезпечують електромагнітної сумісності;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умови застосування радіоелектронного засобу не забезпечують електромагнітної сумісності;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невідповідності заявлених у декларації технічних характеристик радіоелектронного засобу умовам застосування, визначеним у Реєстрі радіоелектронних засобів.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невідповідності заявлених у декларації технічних характеристик радіоелектронного засобу умовам застосування, визначеним у Реєстрі радіоелектронних засобів.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17. У разі негативних результатів натурних випробувань, невідповідності заявлених технічних характеристик радіоелектронного засобу розрахунку електромагнітної сумісності, в автоматизованій інформаційній системі управління радіочастотним спектром зберігається статус запланованого присвоєння радіочастот.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17. У разі негативних результатів натурних випробувань, невідповідності заявлених технічних характеристик радіоелектронного засобу розрахунку електромагнітної сумісності, в автоматизованій інформаційній системі управління радіочастотним спектром зберігається статус запланованого присвоєння радіочастот.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18. Після усунення причин негативних результатів натурних випробувань, невідповідності заявлених технічних характеристик радіоелектронного засобу розрахунку електромагнітної сумісності, суб’єкт звернення має право повторно звернутись до Державного підприємства у порядку визначеному цією статтею.</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18. Після усунення причин негативних результатів натурних випробувань, невідповідності заявлених технічних характеристик радіоелектронного засобу розрахунку електромагнітної сумісності, суб’єкт звернення має право повторно звернутись до Державного підприємства у порядку визначеному цією статтею.</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19. Державне підприємство протягом 5 робочих днів з дати реєстрації декларації про забезпечення електромагнітної сумісності радіоелектронного засобу вносить відповідні </w:t>
            </w:r>
            <w:r>
              <w:rPr>
                <w:rFonts w:ascii="Times New Roman" w:eastAsia="Times New Roman" w:hAnsi="Times New Roman" w:cs="Times New Roman"/>
                <w:sz w:val="24"/>
              </w:rPr>
              <w:lastRenderedPageBreak/>
              <w:t>данні до Реєстру присвоєнь радіочастот загальних користувачів щодо присвоєння радіочастоти.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19. Державне підприємство протягом 5 робочих днів з дати реєстрації декларації про забезпечення електромагнітної сумісності радіоелектронного засобу вносить відповідні </w:t>
            </w:r>
            <w:r>
              <w:rPr>
                <w:rFonts w:ascii="Times New Roman" w:eastAsia="Times New Roman" w:hAnsi="Times New Roman" w:cs="Times New Roman"/>
                <w:sz w:val="24"/>
              </w:rPr>
              <w:lastRenderedPageBreak/>
              <w:t>данні до Реєстру присвоєнь радіочастот загальних користувачів щодо присвоєння радіочастоти.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20. Державне підприємство отримавши повідомлення про початок експлуатації радіоелектронного засобу протягом 1 робочого дня вносить відповідні данні до Реєстру присвоєнь радіочастот загальних користувачів щодо присвоєння радіочастоти.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20. Державне підприємство отримавши повідомлення про початок експлуатації радіоелектронного засобу протягом 1 робочого дня вносить відповідні данні до Реєстру присвоєнь радіочастот загальних користувачів щодо присвоєння радіочастоти.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21. Форма та обсяг публікації Реєстру присвоєнь радіочастот загальних користувачів визначається національним регулятором.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21. Форма та обсяг публікації Реєстру присвоєнь радіочастот загальних користувачів визначається національним регулятором.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22. Присвоєння радіочастоти здійснюється на термін дії відповідної ліцензії на користування радіочастотним ресурсом України або на мовлення, в тому числі – у разі продовження терміну дії ліцензії (без подання декларації про забезпечення електромагнітної сумісності радіоелектронного засобу).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22. Присвоєння радіочастоти здійснюється на термін дії відповідної ліцензії на користування радіочастотним ресурсом України або на мовлення, в тому числі – у разі продовження терміну дії ліцензії (без подання декларації про забезпечення електромагнітної сумісності радіоелектронного засобу).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23. Продовження присвоєння радіочастоти та внесення відповідних змін до автоматизованої інформаційної системи управління радіочастотним спектром здійснюється Державним підприємством протягом наступного робочого дня після прийняття національним регулятором рішення про подовження терміну дії ліцензії.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23. Продовження присвоєння радіочастоти та внесення відповідних змін до автоматизованої інформаційної системи управління радіочастотним спектром здійснюється Державним підприємством протягом наступного робочого дня після прийняття національним регулятором рішення про подовження терміну дії ліцензії.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24. За власним зверненням суб'єкт господарювання може отримати витяг з Реєстру присвоєнь радіочастот у спосіб обраний відповідно до частини 7 статті 15 цього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24. За власним зверненням суб'єкт господарювання може отримати витяг з Реєстру присвоєнь радіочастот у спосіб обраний відповідно до частини 7 статті 15 цього Закону.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Форма витягу з Реєстру присвоєнь радіочастот визначається національним регулятором.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Форма витягу з Реєстру присвоєнь радіочастот визначається національним регулятором.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44. Анулювання присвоєння радіочастоти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44. Анулювання присвоєння радіочастоти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 Підставами для анулювання  присвоєння радіочастоти є:</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Підставами для анулювання  присвоєння радіочастоти є:</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анулювання ліцензії на користування радіочастотним ресурсом України;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анулювання ліцензії на користування радіочастотним ресурсом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анулювання ліцензії на мовлення або відповідного подання Національної ради України з питань телебачення і радіомовлення щодо багатоканальних телесистем, які передбачають використання 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анулювання ліцензії на мовлення або відповідного подання Національної ради України з питань телебачення і радіомовлення щодо багатоканальних телесистем, які передбачають використання 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акт про невиконання технологічним користувачем радіочастотного ресурсу розпорядження національного регулятора про усунення порушень умов, зазначених в присвоєнні радіочастоти, чи обов’язків, передбачених частиною другою статті 26 цього Закону, в тому числі, не усунення радіозавад;</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акт про невиконання технологічним користувачем радіочастотного ресурсу розпорядження національного регулятора про усунення порушень умов, зазначених в присвоєнні радіочастоти, чи обов’язків, передбачених частиною другою статті 26 цього Закону, в тому числі, не усунення радіозавад;</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внесення змін до Плану використання радіочастотного ресурсу України, які унеможливлюють подальше використання технологічними користувачами радіочастотного ресурсу присвоєних радіочастот, за умови направлення Національним регулятором письмового попередження такому користувачу радіочастотного ресурсу не менше, ніж за три місяці;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внесення змін до Плану використання радіочастотного ресурсу України, які унеможливлюють подальше використання технологічними користувачами радіочастотного ресурсу присвоєних радіочастот, за умови направлення Національним регулятором письмового попередження такому користувачу радіочастотного ресурсу не менше, ніж за три місяці;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заява користувача радіочастотного ресурсу про анулювання присвоєння радіочастоти;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заява користувача радіочастотного ресурсу про анулювання присвоєння радіочастоти;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наявність у Єдиному державному реєстрі юридичних осіб та фізичних осіб – підприємців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випадків внесення змін до присвоєння радіочастоти у зв’язку з реорганізацією;</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наявність у Єдиному державному реєстрі юридичних осіб та фізичних осіб – підприємців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випадків внесення змін до присвоєння радіочастоти у зв’язку з реорганізацією;</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7) нотаріально засвідчена копія свідоцтва про смерть фізичної особи – користувача 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нотаріально засвідчена копія свідоцтва про смерть фізичної особи – користувача 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Анулювання присвоєння радіочастот здійснюється протягом 10 робочих днів від дати встановлення відповідних підстав (надходження документів (інформації) про підстави для анулювання), визначених цим Законом у порядку встановленому національним регулятором.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Анулювання присвоєння радіочастот здійснюється протягом 10 робочих днів від дати встановлення відповідних підстав (надходження документів (інформації) про підстави для анулювання), визначених цим Законом у порядку встановленому національним регулятором.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Анулювання присвоєння радіочастот може бути оскаржено в судовому порядку.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Анулювання присвоєння радіочастот може бути оскаржено в судовому порядку.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45. Інші експлуатуючі документи у сфері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Виключити</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Положення, вказані у цій статті, дублюють положення цього проекту Закону.</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Порядки видачі міжнародних (регіональних) експлуатуючих документів (ліцензії суднової станції, радіоаматорської ліцензії тощо) для дії їх як на території Україні так і за її межами, встановлюються національним регулятором у відповідності з міжнародним (регіональним) законодавством та нормами.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Виключити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Зазначені нормативно-правові акти приймаються після консультацій з зацікавленими державними органами та громадськими організаціями.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Виключити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46. Використання радіоелектронних засобів та випромінювальних пристроїв без присвоєння радіочастоти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46. Використання радіоелектронних засобів та випромінювальних пристроїв без присвоєння радіочастоти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Присвоєння радіочастоти не здійснюється для радіоелектронних засобів та випромінювальних пристроїв, які: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Присвоєння радіочастоти не здійснюється для радіоелектронних засобів та випромінювальних пристроїв, які: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використовуються на іноземних літаках, морських суднах або суднах внутрішнього плавання, відповідно до міжнародних правил радіозв'язку, якими радіоелектронні засоби було </w:t>
            </w:r>
            <w:r>
              <w:rPr>
                <w:rFonts w:ascii="Times New Roman" w:eastAsia="Times New Roman" w:hAnsi="Times New Roman" w:cs="Times New Roman"/>
                <w:sz w:val="24"/>
              </w:rPr>
              <w:lastRenderedPageBreak/>
              <w:t>дозволено для використання компетентним органом;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 використовуються на іноземних літаках, морських суднах або суднах внутрішнього плавання, відповідно до міжнародних правил радіозв'язку, якими радіоелектронні засоби було </w:t>
            </w:r>
            <w:r>
              <w:rPr>
                <w:rFonts w:ascii="Times New Roman" w:eastAsia="Times New Roman" w:hAnsi="Times New Roman" w:cs="Times New Roman"/>
                <w:sz w:val="24"/>
              </w:rPr>
              <w:lastRenderedPageBreak/>
              <w:t>дозволено для використання компетентним органом;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використовуються у відповідності з міжнародними правилами в аматорській службі радіозв'язку іноземцем або громадянином України, які постійно проживають за кордоном, під час їх перебування на території України протягом не більше, ніж 90 днів;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використовуються у відповідності з міжнародними правилами в аматорській службі радіозв'язку іноземцем або громадянином України, які постійно проживають за кордоном, під час їх перебування на території України протягом не більше, ніж 90 днів;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є кінцевим обладнанням, яке:</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є кінцевим обладнанням, яке:</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а) підключене до точки підключення до мережі електронних комунікацій, за винятком радіообладнання, що використовується в авіації, на морському транспорті чи в службах обслуговування на внутрішніх водних шляхах;</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а) підключене до точки підключення до мережі електронних комунікацій, за винятком радіообладнання, що використовується в авіації, на морському транспорті чи в службах обслуговування на внутрішніх водних шляхах;</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б) використовуються для підтримки зв'язку з іноземного автотранспортного засобу, літаків, засобів морського або внутрішнього плавання, що залишаються на території України протягом короткого періоду часу або під час транзиту;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б) використовуються для підтримки зв'язку з іноземного автотранспортного засобу, літаків, засобів морського або внутрішнього плавання, що залишаються на території України протягом короткого періоду часу або під час транзиту;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 постійно встановлені на іноземному автомобілі, літаку або судні і використовують погоджені на міжнародному рівні частотні діапазони.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 постійно встановлені на іноземному автомобілі, літаку або судні і використовують погоджені на міжнародному рівні частотні діапазони.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Національний регулятор визначає у встановленому ним порядку: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Національний регулятор визначає у встановленому ним порядку: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перелік типів радіоелектронних засобів, що використовуються без присвоєння радіочастот, керуючись принципами: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перелік типів радіоелектронних засобів, що використовуються без присвоєння радіочастот, керуючись принципами: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збільшення кількості видів такого обладнання;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збільшення кількості видів такого обладнання;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забезпечення електромагнітної сумісності;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забезпечення електромагнітної сумісності;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відповідності радіообладнання технічним регламентам;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відповідності радіообладнання технічним регламентам;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гармонійного управління використанням радіочастотного спектру;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гармонійного управління використанням радіочастотного спектру;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2) умови для використання радіоелектронних засобів, що можуть бути використані без присвоєння радіочастоти, зокрема: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умови для використання радіоелектронних засобів, що можуть бути використані без присвоєння радіочастоти, зокрема: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а) діапазони частот, що використовуються ними;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а) діапазони частот, що використовуються ними;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б) максимальну потужність випромінювання або максимальну напруженість електромагнітного поля;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б) максимальну потужність випромінювання або максимальну напруженість електромагнітного поля;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 сферу застосування радіообладнання;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 сферу застосування радіообладнання;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г) види послуг радіозв'язку.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г) види послуг радіозв'язку.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Національний регулятор розміщає на своїй офіційній сторінці в мережі Інтернет перелік типів радіоелектронних засобів, що використовуються без присвоєння радіочастоти.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Національний регулятор розміщає на своїй офіційній сторінці в мережі Інтернет перелік типів радіоелектронних засобів, що використовуються без присвоєння радіочастоти.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Використання радіообладнання, що використовується виключно для приймання радіосигналів не потребує присвоєння радіочастоти.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Використання радіообладнання, що використовується виключно для приймання радіосигналів не потребує присвоєння радіочастоти.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47. Тимчасове використання радіообладнання для проведення тестів, випробувань або експериментів, пов'язаних із запуском нових технологій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47. Тимчасове використання радіообладнання для проведення тестів, випробувань або експериментів, пов'язаних із запуском нових технологій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Національний регулятор може за заявою зацікавленої особи погодити тимчасове (на термін до 90 календарних днів) використання радіообладнання для проведення тестування, випробування або експериментів, пов'язаних з запуском нових технологій, за умови надання заявником пояснень щодо мети та графіка проведення цих тестів, випробувань або експериментів.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Національний регулятор може за заявою зацікавленої особи погодити тимчасове (на термін до 90 календарних днів) використання радіообладнання для проведення тестування, випробування або експериментів, пов'язаних з запуском нових технологій, за умови надання заявником пояснень щодо мети та графіка проведення цих тестів, випробувань або експериментів.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Відповідь щодо погодження чи відмови у погодженні надається національним регулятором заявнику протягом 10 робочих днів з моменту отримання заяви, а у випадках, передбачених частиною третьою цієї статті – 30 днів.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Відповідь щодо погодження чи відмови у погодженні надається національним регулятором заявнику протягом 10 робочих днів з моменту отримання заяви, а у випадках, передбачених частиною третьою цієї статті – 30 днів.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2. У відповіді про погодження тимчасового використання радіообладнання повинно бути зазначено: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У відповіді про погодження тимчасового використання радіообладнання повинно бути зазначено: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особу, якій погоджено тимчасове використання радіообладнання (найменування, місцезнаходження для юридичної особи; прізвище, ім’я, по батькові, місце проживання для фізичної особи);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особу, якій погоджено тимчасове використання радіообладнання (найменування, місцезнаходження для юридичної особи; прізвище, ім’я, по батькові, місце проживання для фізичної особи);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діапазон частот;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діапазон частот;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територію, на якій можуть бути використані частоти;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територію, на якій можуть бути використані частоти;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термін тимчасового використання радіообладнання.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термін тимчасового використання радіообладнання.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FE4285">
            <w:pPr>
              <w:spacing w:after="0" w:line="240" w:lineRule="auto"/>
              <w:jc w:val="both"/>
            </w:pPr>
            <w:r w:rsidRPr="00FE4285">
              <w:rPr>
                <w:rFonts w:ascii="Times New Roman" w:eastAsia="Times New Roman" w:hAnsi="Times New Roman" w:cs="Times New Roman"/>
                <w:sz w:val="24"/>
              </w:rPr>
              <w:t>3. Питання тимчасового використання радіоелектронних засобів мовлення узгоджуються з Генеральним штабом Збройних Сил України, з Національною радою України з питань телебачення і радіомовлення, яка повинна поінформувати Національного регулятора про результати розгляду зазначеного питання в термін, що не перевищує 10 робочих днів з моменту отримання Національним регулятором відповідної заяви. У разі ненадходження відповіді у встановлений термін рішення вважається погодженим.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FE4285">
            <w:pPr>
              <w:spacing w:after="0" w:line="240" w:lineRule="auto"/>
              <w:jc w:val="both"/>
            </w:pPr>
            <w:r w:rsidRPr="00FE4285">
              <w:rPr>
                <w:rFonts w:ascii="Times New Roman" w:eastAsia="Times New Roman" w:hAnsi="Times New Roman" w:cs="Times New Roman"/>
                <w:sz w:val="24"/>
              </w:rPr>
              <w:t>3. Питання тимчасового використання радіоелектронних засобів мовлення узгоджуються з Генеральним штабом Збройних Сил України, з Національною радою України з питань телебачення і радіомовлення, яка повинна поінформувати Національного регулятора про результати розгляду зазначеного питання в термін, що не перевищує 10 робочих днів з моменту отримання Національним регулятором відповідної заяви. У разі ненадходження відповіді у встановлений термін рішення вважається погодженим.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Вимоги, зазначені в частинах першій, другій і третій цієї статті, розповсюджуються також на осіб, які мають ліцензії на використання радіочастотного ресурсу України відповідно до цього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Вимоги, зазначені в частинах першій, другій і третій цієї статті, розповсюджуються також на осіб, які мають ліцензії на використання радіочастотного ресурсу України відповідно до цього Закону.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Відмова у погодженні тимчасового використання радіообладнання здійснюється на підставах і у порядку визначеному статтею 42 цього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Відмова у погодженні тимчасового використання радіообладнання здійснюється на підставах і у порядку визначеному статтею 42 цього Закону.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Погодження тимчасового використання радіообладнання здійснюється безоплатно. </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Погодження тимчасового використання радіообладнання здійснюється безоплатно. </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8E534E"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34E" w:rsidRDefault="008E534E">
            <w:pPr>
              <w:spacing w:after="0" w:line="240" w:lineRule="auto"/>
              <w:jc w:val="both"/>
              <w:rPr>
                <w:rFonts w:ascii="Times New Roman" w:eastAsia="Times New Roman" w:hAnsi="Times New Roman" w:cs="Times New Roman"/>
                <w:sz w:val="24"/>
              </w:rPr>
            </w:pPr>
            <w:r w:rsidRPr="008E534E">
              <w:rPr>
                <w:rFonts w:ascii="Times New Roman" w:eastAsia="Times New Roman" w:hAnsi="Times New Roman" w:cs="Times New Roman"/>
                <w:sz w:val="24"/>
              </w:rPr>
              <w:lastRenderedPageBreak/>
              <w:t>7. Генеральний штаб Збройних Сил України може тимчасово використовувати радіоелектронні засоби у смугах радіочастот спеціального користування та за умови узгодження з Державним підприємством у смугах радіочастот загального користування.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34E" w:rsidRDefault="008E534E">
            <w:pPr>
              <w:spacing w:after="0" w:line="240" w:lineRule="auto"/>
              <w:jc w:val="both"/>
              <w:rPr>
                <w:rFonts w:ascii="Times New Roman" w:eastAsia="Times New Roman" w:hAnsi="Times New Roman" w:cs="Times New Roman"/>
                <w:sz w:val="24"/>
              </w:rPr>
            </w:pPr>
            <w:r w:rsidRPr="008E534E">
              <w:rPr>
                <w:rFonts w:ascii="Times New Roman" w:eastAsia="Times New Roman" w:hAnsi="Times New Roman" w:cs="Times New Roman"/>
                <w:sz w:val="24"/>
              </w:rPr>
              <w:t>7. Генеральний штаб Збройних Сил України може тимчасово використовувати радіоелектронні засоби у смугах радіочастот спеціального користування та за умови узгодження з Державним підприємством у смугах радіочастот загального користування.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34E" w:rsidRDefault="008E534E">
            <w:pPr>
              <w:spacing w:after="0" w:line="240" w:lineRule="auto"/>
              <w:jc w:val="both"/>
              <w:rPr>
                <w:rFonts w:ascii="Times New Roman" w:eastAsia="Times New Roman" w:hAnsi="Times New Roman" w:cs="Times New Roman"/>
                <w:b/>
                <w:sz w:val="24"/>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Стаття 48. Особливості користування радіочастотним ресурсом України для потреб телебачення і радіомовлення</w:t>
            </w:r>
          </w:p>
          <w:p w:rsidR="000D116C" w:rsidRDefault="000D116C">
            <w:pPr>
              <w:spacing w:after="0" w:line="240" w:lineRule="auto"/>
              <w:jc w:val="both"/>
            </w:pP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rPr>
                <w:rFonts w:ascii="Times New Roman" w:eastAsia="Times New Roman" w:hAnsi="Times New Roman" w:cs="Times New Roman"/>
                <w:b/>
                <w:sz w:val="24"/>
              </w:rPr>
            </w:pP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Положення статті 58 проекту Закону потрібно привести у відповідність</w:t>
            </w:r>
            <w:r>
              <w:rPr>
                <w:rFonts w:ascii="Times New Roman" w:eastAsia="Times New Roman" w:hAnsi="Times New Roman" w:cs="Times New Roman"/>
              </w:rPr>
              <w:t xml:space="preserve"> до </w:t>
            </w:r>
            <w:r>
              <w:rPr>
                <w:rFonts w:ascii="Times New Roman" w:eastAsia="Times New Roman" w:hAnsi="Times New Roman" w:cs="Times New Roman"/>
                <w:sz w:val="24"/>
              </w:rPr>
              <w:t xml:space="preserve">вимог </w:t>
            </w:r>
            <w:proofErr w:type="spellStart"/>
            <w:r>
              <w:rPr>
                <w:rFonts w:ascii="Times New Roman" w:eastAsia="Times New Roman" w:hAnsi="Times New Roman" w:cs="Times New Roman"/>
                <w:sz w:val="24"/>
              </w:rPr>
              <w:t>Directive</w:t>
            </w:r>
            <w:proofErr w:type="spellEnd"/>
            <w:r>
              <w:rPr>
                <w:rFonts w:ascii="Times New Roman" w:eastAsia="Times New Roman" w:hAnsi="Times New Roman" w:cs="Times New Roman"/>
                <w:sz w:val="24"/>
              </w:rPr>
              <w:t xml:space="preserve"> 2002/21/EU та </w:t>
            </w:r>
            <w:proofErr w:type="spellStart"/>
            <w:r>
              <w:rPr>
                <w:rFonts w:ascii="Times New Roman" w:eastAsia="Times New Roman" w:hAnsi="Times New Roman" w:cs="Times New Roman"/>
                <w:sz w:val="24"/>
              </w:rPr>
              <w:t>Directive</w:t>
            </w:r>
            <w:proofErr w:type="spellEnd"/>
            <w:r>
              <w:rPr>
                <w:rFonts w:ascii="Times New Roman" w:eastAsia="Times New Roman" w:hAnsi="Times New Roman" w:cs="Times New Roman"/>
                <w:sz w:val="24"/>
              </w:rPr>
              <w:t xml:space="preserve"> 2010/13/EU.</w:t>
            </w:r>
          </w:p>
          <w:p w:rsidR="000D116C" w:rsidRDefault="00C7443A">
            <w:pPr>
              <w:spacing w:after="0" w:line="240" w:lineRule="auto"/>
              <w:jc w:val="both"/>
            </w:pPr>
            <w:r>
              <w:rPr>
                <w:rFonts w:ascii="Times New Roman" w:eastAsia="Times New Roman" w:hAnsi="Times New Roman" w:cs="Times New Roman"/>
                <w:sz w:val="24"/>
              </w:rPr>
              <w:t xml:space="preserve">Національна рада України з питань телебачення і радіомовлення </w:t>
            </w:r>
            <w:r>
              <w:rPr>
                <w:rFonts w:ascii="Times New Roman" w:eastAsia="Times New Roman" w:hAnsi="Times New Roman" w:cs="Times New Roman"/>
                <w:b/>
                <w:sz w:val="24"/>
              </w:rPr>
              <w:t>не має бути</w:t>
            </w:r>
            <w:r>
              <w:rPr>
                <w:rFonts w:ascii="Times New Roman" w:eastAsia="Times New Roman" w:hAnsi="Times New Roman" w:cs="Times New Roman"/>
                <w:sz w:val="24"/>
              </w:rPr>
              <w:t xml:space="preserve"> регулятором в питаннях користування радіочастотним ресурсом.</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Порядок користування радіочастотним ресурсом України для потреб телебачення і радіомовлення визначається цим Законом, законами України «Про телебачення і радіомовлення», «Про Національну раду України з питань телебачення і радіомовлення».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Порядок користування радіочастотним ресурсом України для потреб телебачення і радіомовлення визначається цим Законом, законами України «Про телебачення і радіомовлення», «Про Національну раду України з питань телебачення і радіомовлення».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Національна рада України з питань телебачення і радіомовлення визначає відповідно до законодавства про радіочастотний ресурс України користувачів радіочастотного ресурсу у смугах радіочастот, виділених для телерадіомовлення, шляхом ліцензування. Термін дії ліцензії (продовження терміну її дії) Національної ради України з питань телебачення і радіомовлення не може перевищувати термін закінчення застосування відповідної радіотехнології, визначеної Планом використання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Національна рада України з питань телебачення і радіомовлення визначає відповідно до законодавства про радіочастотний ресурс України користувачів радіочастотного ресурсу у смугах радіочастот, виділених для телерадіомовлення, шляхом ліцензування. Термін дії ліцензії (продовження терміну її дії) Національної ради України з питань телебачення і радіомовлення не може перевищувати термін закінчення застосування відповідної радіотехнології, визначеної Планом використання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Національна рада України з питань телебачення і радіомовлення замовляє у національного регулятора розроблення розрахунків електромагнітної сумісності радіоелектронних засобів телерадіомовлення при </w:t>
            </w:r>
            <w:r>
              <w:rPr>
                <w:rFonts w:ascii="Times New Roman" w:eastAsia="Times New Roman" w:hAnsi="Times New Roman" w:cs="Times New Roman"/>
                <w:sz w:val="24"/>
              </w:rPr>
              <w:lastRenderedPageBreak/>
              <w:t>створенні каналу мовлення, багатоканальної телемережі.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3. Національна рада України з питань телебачення і радіомовлення замовляє у національного регулятора розроблення розрахунків електромагнітної сумісності радіоелектронних засобів телерадіомовлення </w:t>
            </w:r>
            <w:r>
              <w:rPr>
                <w:rFonts w:ascii="Times New Roman" w:eastAsia="Times New Roman" w:hAnsi="Times New Roman" w:cs="Times New Roman"/>
                <w:sz w:val="24"/>
              </w:rPr>
              <w:lastRenderedPageBreak/>
              <w:t>при створенні каналу мовлення, багатоканальної телемережі.</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Присвоєння радіочастоти радіоелектронним засобам у смугах радіочастот, виділених для телерадіомовлення, здійснює національний регулятор з урахуванням ліцензії на мовлення (провайдера програмної послуги) та особливостей, визначених Планом використання радіочастотного ресурсу України. Порядок введення в експлуатацію радіоелектронних засобів мовлення та здійснення для них присвоєнь радіочастоти визначається цим Законом.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Присвоєння радіочастоти радіоелектронним засобам у смугах радіочастот, виділених для телерадіомовлення, здійснює національний регулятор з урахуванням ліцензії на мовлення (провайдера програмної послуги) та особливостей, визначених Планом використання радіочастотного ресурсу України. Порядок введення в експлуатацію радіоелектронних засобів мовлення та здійснення для них присвоєнь радіочастоти визначається цим Законом.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0630" w:rsidRPr="002210F4"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Обмеження або тимчасове зупинення використання радіоелектронних засобів мовлення здійснюється національним регулятором виключно у випадках загрози для життя або здоров'я людей з обов'язковим інформуванням Національної ради України з питань телебачення і радіомовлення у триденний термін з дати введення вказаного обмеження або тимчасового зупинення.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Обмеження або тимчасове зупинення використання радіоелектронних засобів мовлення здійснюється національним регулятором виключно у випадках загрози для життя або здоров'я людей з обов'язковим інформуванням Національної ради України з питань телебачення і радіомовлення у триденний термін з дати введення вказаного обмеження або тимчасового зупинення.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Припинення використання радіоелектронних засобів мовлення здійснюється виключно на підставі анулювання відповідної ліцензії на мовлення або анулювання присвоєння радіочастоти. Анулювання присвоєння радіочастоти для радіоелектронних засобів мовлення здійснюється у випадках та в порядку визначених цим Законом.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Припинення використання радіоелектронних засобів мовлення здійснюється виключно на підставі анулювання відповідної ліцензії на мовлення або анулювання присвоєння радіочастоти. Анулювання присвоєння радіочастоти для радіоелектронних засобів мовлення здійснюється у випадках та в порядку визначених цим Законом.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49. Особливості користування радіочастотним ресурсом України суднами, космічними системами та літальними апаратами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49. Особливості користування радіочастотним ресурсом України суднами, космічними системами та літальними апаратами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Користування радіочастотним ресурсом України суднами та іншими плавзасобами, космічними </w:t>
            </w:r>
            <w:r>
              <w:rPr>
                <w:rFonts w:ascii="Times New Roman" w:eastAsia="Times New Roman" w:hAnsi="Times New Roman" w:cs="Times New Roman"/>
                <w:sz w:val="24"/>
              </w:rPr>
              <w:lastRenderedPageBreak/>
              <w:t>системами та літальними апаратами, включаючи відповідні засоби наземної інфраструктури, здійснюється з урахуванням вимог законодавства України та міжнародних договорів України за участю відповідних органів виконавчої влади.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Користування радіочастотним ресурсом України суднами та іншими плавзасобами, </w:t>
            </w:r>
            <w:r>
              <w:rPr>
                <w:rFonts w:ascii="Times New Roman" w:eastAsia="Times New Roman" w:hAnsi="Times New Roman" w:cs="Times New Roman"/>
                <w:sz w:val="24"/>
              </w:rPr>
              <w:lastRenderedPageBreak/>
              <w:t>космічними системами та літальними апаратами, включаючи відповідні засоби наземної інфраструктури, здійснюється з урахуванням вимог законодавства України та міжнародних договорів України за участю відповідних органів виконавчої влади.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50. Особливості користування радіочастотним ресурсом України для потреб дипломатичних представництв, консульських установ іноземних держав, представництв міжнародних організацій та військових формувань іноземних держав, які тимчасово перебувають на території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50. Особливості користування радіочастотним ресурсом України для потреб дипломатичних представництв, консульських установ іноземних держав, представництв міжнародних організацій та військових формувань іноземних держав, які тимчасово перебувають на території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Порядок користування радіочастотним ресурсом України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 визначається Кабінетом Міністрів України за поданням національного регулятора, з урахуванням положень міжнародних угод та цього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Порядок користування радіочастотним ресурсом України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 визначається Кабінетом Міністрів України за поданням національного регулятора, з урахуванням положень міжнародних угод та цього Закону.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51. Особливості користування радіочастотним ресурсом України радіоаматорами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51. Особливості користування радіочастотним ресурсом України радіоаматорами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Користування радіочастотним ресурсом України радіоаматорами здійснюється відповідно до Регламенту аматорського радіозв'язку України, що затверджується національним регулятором за погодженням з Генеральним штабом Збройних Сил України, з урахуванням рекомендацій громадських організацій радіоаматорів України та відповідних міжнародних організацій.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Користування радіочастотним ресурсом України радіоаматорами здійснюється відповідно до Регламенту аматорського радіозв'язку України, що затверджується національним регулятором за погодженням з Генеральним штабом Збройних Сил України, з урахуванням рекомендацій громадських організацій радіоаматорів України та відповідних міжнародних організацій.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Стаття 52. Користування радіочастотним ресурсом України в період проведення заходів антитерористичної операції, особливого періоду, при введенні надзвичайного або воєнного стану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52. Користування радіочастотним ресурсом України в період проведення заходів антитерористичної операції, особливого періоду, при введенні надзвичайного або воєнного стану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 період проведення заходів антитерористичної операції, особливого періоду, при введенні надзвичайного або воєнного стану на всій території України чи в окремих її регіонах можуть встановлюватися тимчасові обмеження на використання радіоелектронних засобів та випромінювальних пристроїв будь-яких форм власності та призначення. Обмеження здійснюються в порядку, встановленому Кабінетом Міністрів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 період проведення заходів антитерористичної операції, особливого періоду, при введенні надзвичайного або воєнного стану на всій території України чи в окремих її регіонах можуть встановлюватися тимчасові обмеження на використання радіоелектронних засобів та випромінювальних пристроїв будь-яких форм власності та призначення. Обмеження здійснюються в порядку, встановленому Кабінетом Міністрів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Реєстр присвоєнь радіочастот загальних користувачів в умовах воєнного стану затверджується національним регулятором за погодженням з Генеральним штабом Збройних Сил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Реєстр присвоєнь радіочастот загальних користувачів в умовах воєнного стану затверджується національним регулятором за погодженням з Генеральним штабом Збройних Сил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Стаття 53. </w:t>
            </w:r>
            <w:proofErr w:type="spellStart"/>
            <w:r>
              <w:rPr>
                <w:rFonts w:ascii="Times New Roman" w:eastAsia="Times New Roman" w:hAnsi="Times New Roman" w:cs="Times New Roman"/>
                <w:b/>
                <w:sz w:val="24"/>
              </w:rPr>
              <w:t>Радіозавади</w:t>
            </w:r>
            <w:proofErr w:type="spellEnd"/>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Стаття 53. </w:t>
            </w:r>
            <w:proofErr w:type="spellStart"/>
            <w:r>
              <w:rPr>
                <w:rFonts w:ascii="Times New Roman" w:eastAsia="Times New Roman" w:hAnsi="Times New Roman" w:cs="Times New Roman"/>
                <w:b/>
                <w:sz w:val="24"/>
              </w:rPr>
              <w:t>Радіозавади</w:t>
            </w:r>
            <w:proofErr w:type="spellEnd"/>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Національний регулятор вживає необхідних заходів щодо виявлення та припинення дії джерел радіозавад у смугах радіочастот загального користування в тому числі – із залученням Державного підприємства.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Національний регулятор вживає необхідних заходів щодо виявлення та припинення дії джерел радіозавад у смугах радіочастот загального користування в тому числі – із залученням Державного підприємства.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Генеральний штаб Збройних Сил України вживає заходів щодо виявлення та припинення дії джерел радіозавад у смугах радіочастот спеціального користування.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Генеральний штаб Збройних Сил України вживає заходів щодо виявлення та припинення дії джерел радіозавад у смугах радіочастот спеціального користування.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Власники радіоелектронних засобів і </w:t>
            </w:r>
            <w:proofErr w:type="spellStart"/>
            <w:r>
              <w:rPr>
                <w:rFonts w:ascii="Times New Roman" w:eastAsia="Times New Roman" w:hAnsi="Times New Roman" w:cs="Times New Roman"/>
                <w:sz w:val="24"/>
              </w:rPr>
              <w:t>випроміню</w:t>
            </w:r>
            <w:proofErr w:type="spellEnd"/>
            <w:r>
              <w:rPr>
                <w:rFonts w:ascii="Times New Roman" w:eastAsia="Times New Roman" w:hAnsi="Times New Roman" w:cs="Times New Roman"/>
                <w:sz w:val="24"/>
              </w:rPr>
              <w:t xml:space="preserve">-вальних пристроїв, що створюють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 xml:space="preserve"> тим радіоелектронним засобам, завадостійкість яких відповідає стандартам, нормам і правилам, повинні здійснити всі </w:t>
            </w:r>
            <w:r>
              <w:rPr>
                <w:rFonts w:ascii="Times New Roman" w:eastAsia="Times New Roman" w:hAnsi="Times New Roman" w:cs="Times New Roman"/>
                <w:sz w:val="24"/>
              </w:rPr>
              <w:lastRenderedPageBreak/>
              <w:t>необхідні для усунення чи обмеження дії радіозавад заходи відповідно до рекомендацій національного регулятора та приписів Генерального штабу Збройних Сил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3. Власники радіоелектронних засобів і </w:t>
            </w:r>
            <w:proofErr w:type="spellStart"/>
            <w:r>
              <w:rPr>
                <w:rFonts w:ascii="Times New Roman" w:eastAsia="Times New Roman" w:hAnsi="Times New Roman" w:cs="Times New Roman"/>
                <w:sz w:val="24"/>
              </w:rPr>
              <w:t>випроміню</w:t>
            </w:r>
            <w:proofErr w:type="spellEnd"/>
            <w:r>
              <w:rPr>
                <w:rFonts w:ascii="Times New Roman" w:eastAsia="Times New Roman" w:hAnsi="Times New Roman" w:cs="Times New Roman"/>
                <w:sz w:val="24"/>
              </w:rPr>
              <w:t xml:space="preserve">-вальних пристроїв, що створюють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 xml:space="preserve"> тим радіоелектронним засобам, завадостійкість яких відповідає стандартам, нормам і правилам, повинні здійснити всі </w:t>
            </w:r>
            <w:r>
              <w:rPr>
                <w:rFonts w:ascii="Times New Roman" w:eastAsia="Times New Roman" w:hAnsi="Times New Roman" w:cs="Times New Roman"/>
                <w:sz w:val="24"/>
              </w:rPr>
              <w:lastRenderedPageBreak/>
              <w:t>необхідні для усунення чи обмеження дії радіозавад заходи відповідно до рекомендацій національного регулятора та приписів Генерального штабу Збройних Сил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Здійснення заходів щодо виявлення та припинення дії джерел радіозавад у смугах радіочастот загального користування здійснюється на договірних засадах Державним підприємством на підставі заявок користувачів радіочастотного ресурсу на платній основі та відповідно до тарифів, встановлених національним регулятором.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Здійснення заходів щодо виявлення та припинення дії джерел радіозавад у смугах радіочастот загального користування здійснюється на договірних засадах Державним підприємством на підставі заявок користувачів радіочастотного ресурсу на платній основі та відповідно до тарифів, встановлених національним регулятором.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Порядок виявлення, усунення та припинення дії джерел радіозавад у смугах радіочастот загального та спеціального користування встановлюють відповідно національний регулятор та Генеральний штаб Збройних Сил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Порядок виявлення, усунення та припинення дії джерел радіозавад у смугах радіочастот загального та спеціального користування встановлюють відповідно національний регулятор та Генеральний штаб Збройних Сил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У разі якщо радіоелектронні засоби і випромінювальні пристрої, що створюють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 xml:space="preserve">, та обладнання, на яке впливають ці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 xml:space="preserve">, відповідають нормам і вимогам нормативних документів, але ці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 xml:space="preserve"> заважають нормальному функціонуванню зазначеного обладнання, і якщо сторони не досягли згоди стосовно заходів щодо усунення радіозавад, національний регулятор та/або Генеральний штаб Збройних Сил України у відповідних смугах радіочастот повинні запропонувати обов'язкові для сторін заходи щодо усунення радіозавад, включаючи анулювання присвоєння радіочастоти.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У разі якщо радіоелектронні засоби і випромінювальні пристрої, що створюють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 xml:space="preserve">, та обладнання, на яке впливають ці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 xml:space="preserve">, відповідають нормам і вимогам нормативних документів, але ці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 xml:space="preserve"> заважають нормальному функціонуванню зазначеного обладнання, і якщо сторони не досягли згоди стосовно заходів щодо усунення радіозавад, національний регулятор та/або Генеральний штаб Збройних Сил України у відповідних смугах радіочастот повинні запропонувати обов'язкові для сторін заходи щодо усунення радіозавад, включаючи анулювання присвоєння радіочастоти.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Порядок взаємодії між національним регулятором та Генеральним штабом Збройних Сил України щодо виявлення та усунення дії радіозавад установлюється спільними </w:t>
            </w:r>
            <w:r>
              <w:rPr>
                <w:rFonts w:ascii="Times New Roman" w:eastAsia="Times New Roman" w:hAnsi="Times New Roman" w:cs="Times New Roman"/>
                <w:sz w:val="24"/>
              </w:rPr>
              <w:lastRenderedPageBreak/>
              <w:t>нормативно-правовими актами національного регулятора та Генерального штабу Збройних Сил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7. Порядок взаємодії між національним регулятором та Генеральним штабом Збройних Сил України щодо виявлення та усунення дії радіозавад установлюється спільними </w:t>
            </w:r>
            <w:r>
              <w:rPr>
                <w:rFonts w:ascii="Times New Roman" w:eastAsia="Times New Roman" w:hAnsi="Times New Roman" w:cs="Times New Roman"/>
                <w:sz w:val="24"/>
              </w:rPr>
              <w:lastRenderedPageBreak/>
              <w:t>нормативно-правовими актами національного регулятора та Генерального штабу Збройних Сил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Розділ VІІ. МІЖНАРОДНЕ СПІВРОБІТНИЦТВО</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Розділ VІІ. МІЖНАРОДНЕ СПІВРОБІТНИЦТВО</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64. Мета і загальні принципи міжнародного співробітництва</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64. Мета і загальні принципи міжнародного співробітництва</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Метою міжнародного співробітництва щодо радіочастотного ресурсу є встановлення </w:t>
            </w:r>
            <w:proofErr w:type="spellStart"/>
            <w:r>
              <w:rPr>
                <w:rFonts w:ascii="Times New Roman" w:eastAsia="Times New Roman" w:hAnsi="Times New Roman" w:cs="Times New Roman"/>
                <w:sz w:val="24"/>
              </w:rPr>
              <w:t>зв'язків</w:t>
            </w:r>
            <w:proofErr w:type="spellEnd"/>
            <w:r>
              <w:rPr>
                <w:rFonts w:ascii="Times New Roman" w:eastAsia="Times New Roman" w:hAnsi="Times New Roman" w:cs="Times New Roman"/>
                <w:sz w:val="24"/>
              </w:rPr>
              <w:t xml:space="preserve"> з іншими державами для забезпечення України необхідним та достатнім радіочастотним ресурсом, його захисту та ефективного використання з урахуванням власних інтересів та можливостей.</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Метою міжнародного співробітництва щодо радіочастотного ресурсу є встановлення </w:t>
            </w:r>
            <w:proofErr w:type="spellStart"/>
            <w:r>
              <w:rPr>
                <w:rFonts w:ascii="Times New Roman" w:eastAsia="Times New Roman" w:hAnsi="Times New Roman" w:cs="Times New Roman"/>
                <w:sz w:val="24"/>
              </w:rPr>
              <w:t>зв'язків</w:t>
            </w:r>
            <w:proofErr w:type="spellEnd"/>
            <w:r>
              <w:rPr>
                <w:rFonts w:ascii="Times New Roman" w:eastAsia="Times New Roman" w:hAnsi="Times New Roman" w:cs="Times New Roman"/>
                <w:sz w:val="24"/>
              </w:rPr>
              <w:t xml:space="preserve"> з іншими державами для забезпечення України необхідним та достатнім радіочастотним ресурсом, його захисту та ефективного використання з урахуванням власних інтересів та можливостей.</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Міжнародно-правовий захист присвоєнь радіочастот України здійснюється шляхом: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Міжнародно-правовий захист присвоєнь радіочастот України здійснюється шляхом: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укладання міжнародних угод щодо використання радіочастотного ресурсу;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укладання міжнародних угод щодо використання радіочастотного ресурсу;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міжнародної координації присвоєнь радіочастот радіоелектронним засобам України та інших країн;</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міжнародної координації присвоєнь радіочастот радіоелектронним засобам України та інших країн;</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участі в роботі міжнародних організацій з питань управління і використання радіочастотного ресурсу;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участі в роботі міжнародних організацій з питань управління і використання радіочастотного ресурсу;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реєстрації в Міжнародному союзі електрозв'язку присвоєнь радіочастот радіоелектронним засобам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реєстрації в Міжнародному союзі електрозв'язку присвоєнь радіочастот радіоелектронним засобам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участі в реалізації міжнародних проектів, пов'язаних з управлінням і використанням радіочастотного ресурсу, з урахуванням вимог інтересів і безпеки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участі в реалізації міжнародних проектів, пов'язаних з управлінням і використанням радіочастотного ресурсу, з урахуванням вимог інтересів і безпеки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гармонізації державних стандартів, норм і правил з міжнародними стандартами, рекомендаціями, нормами і правилами, які стосуються використання радіочастотного ресурсу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гармонізації державних стандартів, норм і правил з міжнародними стандартами, рекомендаціями, нормами і правилами, які стосуються використання радіочастотного ресурсу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3. Виконання функцій України як держави - члена Міжнародного союзу електрозв'язку, </w:t>
            </w:r>
            <w:proofErr w:type="spellStart"/>
            <w:r>
              <w:rPr>
                <w:rFonts w:ascii="Times New Roman" w:eastAsia="Times New Roman" w:hAnsi="Times New Roman" w:cs="Times New Roman"/>
                <w:sz w:val="24"/>
              </w:rPr>
              <w:t>відповідаль-ність</w:t>
            </w:r>
            <w:proofErr w:type="spellEnd"/>
            <w:r>
              <w:rPr>
                <w:rFonts w:ascii="Times New Roman" w:eastAsia="Times New Roman" w:hAnsi="Times New Roman" w:cs="Times New Roman"/>
                <w:sz w:val="24"/>
              </w:rPr>
              <w:t xml:space="preserve"> за виконання зобов'язань України за Статутом та Конвенцією Міжнародного союзу електрозв'язку і зобов'язань за адміністративними регламентами, а також взаємодія і співробітництво з органами, які виконують функції Адміністрацій зв'язку іноземних держав, покладаються на ЦОВЗ, який виконує функції Адміністрації зв'язку і радіочастот України і в установленому порядку представляє інтереси України з питань, що стосуються управління і використання радіочастотного ресурсу, в інших всесвітніх, європейських та регіональних організаціях.</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Виконання функцій України як держави - члена Міжнародного союзу електрозв'язку, відповідальність за виконання зобов'язань України за Статутом та Конвенцією Міжнародного союзу електрозв'язку і зобов'язань за адміністративними регламентами, а також взаємодія і співробітництво з органами, які виконують функції Адміністрацій зв'язку іноземних держав, покладаються на ЦОВЗ, який виконує функції Адміністрації зв'язку і радіочастот України і в установленому порядку представляє інтереси України з питань, що стосуються управління і використання радіочастотного ресурсу, в інших всесвітніх, європейських та регіональних організаціях.</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Міжнародна координація з питань використання радіочастот і радіоелектронних засобів у прикордонних зонах, присвоєнь радіочастот радіоелектронним засобам України та інших країн, реєстрація у Міжнародному союзі електрозв'язку присвоєнь радіочастот радіоелектронним засобам України здійснюється національним регулятором, із залученням для цього інших центральних органів виконавчої влади та Національної ради України з питань телебачення та радіомовлення.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Функції ЦОВЗ.</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Розділ VIIІ. ПРИКІНЦЕВІ ПОЛОЖЕННЯ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Розділ VIIІ. ПРИКІНЦЕВІ ПОЛОЖЕННЯ</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Цей Закон набирає чинності з 1 </w:t>
            </w:r>
            <w:r w:rsidR="003825AB">
              <w:rPr>
                <w:rFonts w:ascii="Times New Roman" w:eastAsia="Times New Roman" w:hAnsi="Times New Roman" w:cs="Times New Roman"/>
                <w:sz w:val="24"/>
              </w:rPr>
              <w:t>січня 2018</w:t>
            </w:r>
            <w:r>
              <w:rPr>
                <w:rFonts w:ascii="Times New Roman" w:eastAsia="Times New Roman" w:hAnsi="Times New Roman" w:cs="Times New Roman"/>
                <w:sz w:val="24"/>
              </w:rPr>
              <w:t xml:space="preserve"> року, але не раніше набрання чинності Законом України «Про електронні комунікації».</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Цей Закон набирає чинності з 1 </w:t>
            </w:r>
            <w:r w:rsidR="003825AB">
              <w:rPr>
                <w:rFonts w:ascii="Times New Roman" w:eastAsia="Times New Roman" w:hAnsi="Times New Roman" w:cs="Times New Roman"/>
                <w:sz w:val="24"/>
              </w:rPr>
              <w:t>січня 2018</w:t>
            </w:r>
            <w:r>
              <w:rPr>
                <w:rFonts w:ascii="Times New Roman" w:eastAsia="Times New Roman" w:hAnsi="Times New Roman" w:cs="Times New Roman"/>
                <w:sz w:val="24"/>
              </w:rPr>
              <w:t xml:space="preserve"> року, але не раніше набрання чинності Законом України «Про електронні комунікації».</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120" w:line="240" w:lineRule="auto"/>
              <w:jc w:val="both"/>
            </w:pPr>
            <w:r>
              <w:rPr>
                <w:rFonts w:ascii="Times New Roman" w:eastAsia="Times New Roman" w:hAnsi="Times New Roman" w:cs="Times New Roman"/>
                <w:sz w:val="24"/>
              </w:rPr>
              <w:t>2. З дня набрання чинності цим Законом, Закон України «Про радіочастотний ресурс України» від 1 червня 2000 року втрачає чинність.</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120" w:line="240" w:lineRule="auto"/>
              <w:jc w:val="both"/>
            </w:pPr>
            <w:r>
              <w:rPr>
                <w:rFonts w:ascii="Times New Roman" w:eastAsia="Times New Roman" w:hAnsi="Times New Roman" w:cs="Times New Roman"/>
                <w:sz w:val="24"/>
              </w:rPr>
              <w:t>2. З дня набрання чинності цим Законом, Закон України «Про радіочастотний ресурс України» від 1 червня 2000 року втрачає чинність.</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120" w:line="240" w:lineRule="auto"/>
              <w:jc w:val="both"/>
            </w:pPr>
            <w:r>
              <w:rPr>
                <w:rFonts w:ascii="Times New Roman" w:eastAsia="Times New Roman" w:hAnsi="Times New Roman" w:cs="Times New Roman"/>
                <w:sz w:val="24"/>
              </w:rPr>
              <w:t xml:space="preserve">3. До приведення законодавства у відповідність із цим Законом чинні нормативно-правові акти </w:t>
            </w:r>
            <w:r>
              <w:rPr>
                <w:rFonts w:ascii="Times New Roman" w:eastAsia="Times New Roman" w:hAnsi="Times New Roman" w:cs="Times New Roman"/>
                <w:sz w:val="24"/>
              </w:rPr>
              <w:lastRenderedPageBreak/>
              <w:t>застосовуються в частині, що не суперечить цьому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120" w:line="240" w:lineRule="auto"/>
              <w:jc w:val="both"/>
            </w:pPr>
            <w:r>
              <w:rPr>
                <w:rFonts w:ascii="Times New Roman" w:eastAsia="Times New Roman" w:hAnsi="Times New Roman" w:cs="Times New Roman"/>
                <w:sz w:val="24"/>
              </w:rPr>
              <w:lastRenderedPageBreak/>
              <w:t xml:space="preserve">3. До приведення законодавства у відповідність із цим Законом чинні нормативно-правові акти </w:t>
            </w:r>
            <w:r>
              <w:rPr>
                <w:rFonts w:ascii="Times New Roman" w:eastAsia="Times New Roman" w:hAnsi="Times New Roman" w:cs="Times New Roman"/>
                <w:sz w:val="24"/>
              </w:rPr>
              <w:lastRenderedPageBreak/>
              <w:t>застосовуються в частині, що не суперечить цьому Закону.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Кабінету Міністрів України протягом шести місяців з дня, наступного за днем опублікування цього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2C451B" w:rsidRDefault="00C7443A">
            <w:pPr>
              <w:spacing w:after="0" w:line="240" w:lineRule="auto"/>
              <w:jc w:val="both"/>
              <w:rPr>
                <w:rFonts w:ascii="Times New Roman" w:hAnsi="Times New Roman" w:cs="Times New Roman"/>
                <w:sz w:val="24"/>
                <w:szCs w:val="24"/>
              </w:rPr>
            </w:pPr>
            <w:r w:rsidRPr="002C451B">
              <w:rPr>
                <w:rFonts w:ascii="Times New Roman" w:eastAsia="Times New Roman" w:hAnsi="Times New Roman" w:cs="Times New Roman"/>
                <w:sz w:val="24"/>
                <w:szCs w:val="24"/>
              </w:rPr>
              <w:t>4. Кабінету Міністрів України протягом шести місяців з дня, наступного за днем опублікування цього Закону: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3825AB">
            <w:pPr>
              <w:spacing w:after="0" w:line="240" w:lineRule="auto"/>
              <w:jc w:val="both"/>
            </w:pPr>
            <w:r>
              <w:rPr>
                <w:rFonts w:ascii="Times New Roman" w:eastAsia="Times New Roman" w:hAnsi="Times New Roman" w:cs="Times New Roman"/>
                <w:sz w:val="24"/>
              </w:rPr>
              <w:t>прийняти</w:t>
            </w:r>
            <w:r w:rsidR="00C7443A">
              <w:rPr>
                <w:rFonts w:ascii="Times New Roman" w:eastAsia="Times New Roman" w:hAnsi="Times New Roman" w:cs="Times New Roman"/>
                <w:sz w:val="24"/>
              </w:rPr>
              <w:t xml:space="preserve"> передбачені цим Законом</w:t>
            </w:r>
            <w:r>
              <w:rPr>
                <w:rFonts w:ascii="Times New Roman" w:eastAsia="Times New Roman" w:hAnsi="Times New Roman" w:cs="Times New Roman"/>
                <w:sz w:val="24"/>
              </w:rPr>
              <w:t xml:space="preserve"> </w:t>
            </w:r>
            <w:r w:rsidR="00C7443A">
              <w:rPr>
                <w:rFonts w:ascii="Times New Roman" w:eastAsia="Times New Roman" w:hAnsi="Times New Roman" w:cs="Times New Roman"/>
                <w:sz w:val="24"/>
              </w:rPr>
              <w:t>нормативно-правові акти;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2C451B" w:rsidRDefault="002C451B">
            <w:pPr>
              <w:spacing w:after="0" w:line="240" w:lineRule="auto"/>
              <w:jc w:val="both"/>
              <w:rPr>
                <w:rFonts w:ascii="Times New Roman" w:hAnsi="Times New Roman" w:cs="Times New Roman"/>
                <w:sz w:val="24"/>
                <w:szCs w:val="24"/>
              </w:rPr>
            </w:pPr>
            <w:r w:rsidRPr="002C451B">
              <w:rPr>
                <w:rFonts w:ascii="Times New Roman" w:hAnsi="Times New Roman" w:cs="Times New Roman"/>
                <w:sz w:val="24"/>
                <w:szCs w:val="24"/>
              </w:rPr>
              <w:t>прийняти передбачені цим Законом нормативно-правові акти;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68462B"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62B" w:rsidRDefault="0068462B">
            <w:pPr>
              <w:spacing w:after="0" w:line="240" w:lineRule="auto"/>
              <w:jc w:val="both"/>
              <w:rPr>
                <w:rFonts w:ascii="Times New Roman" w:eastAsia="Times New Roman" w:hAnsi="Times New Roman" w:cs="Times New Roman"/>
                <w:sz w:val="24"/>
              </w:rPr>
            </w:pPr>
            <w:r w:rsidRPr="0068462B">
              <w:rPr>
                <w:rFonts w:ascii="Times New Roman" w:eastAsia="Times New Roman" w:hAnsi="Times New Roman" w:cs="Times New Roman"/>
                <w:sz w:val="24"/>
              </w:rPr>
              <w:t>привести свої нормативно-правові акти у відповідність із цим Законом;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62B" w:rsidRPr="002C451B" w:rsidRDefault="0068462B">
            <w:pPr>
              <w:spacing w:after="0" w:line="240" w:lineRule="auto"/>
              <w:jc w:val="both"/>
              <w:rPr>
                <w:rFonts w:ascii="Times New Roman" w:hAnsi="Times New Roman" w:cs="Times New Roman"/>
                <w:sz w:val="24"/>
                <w:szCs w:val="24"/>
              </w:rPr>
            </w:pPr>
            <w:r w:rsidRPr="0068462B">
              <w:rPr>
                <w:rFonts w:ascii="Times New Roman" w:hAnsi="Times New Roman" w:cs="Times New Roman"/>
                <w:sz w:val="24"/>
                <w:szCs w:val="24"/>
              </w:rPr>
              <w:t>привести свої нормативно-правові акти у відповідність із цим Законом;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62B" w:rsidRDefault="0068462B">
            <w:pPr>
              <w:spacing w:after="0" w:line="240" w:lineRule="auto"/>
              <w:rPr>
                <w:rFonts w:ascii="Times New Roman" w:eastAsia="Times New Roman" w:hAnsi="Times New Roman" w:cs="Times New Roman"/>
                <w:b/>
                <w:sz w:val="24"/>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E3BA3">
            <w:pPr>
              <w:spacing w:after="0" w:line="240" w:lineRule="auto"/>
              <w:jc w:val="both"/>
            </w:pPr>
            <w:r w:rsidRPr="00CE3BA3">
              <w:rPr>
                <w:rFonts w:ascii="Times New Roman" w:eastAsia="Times New Roman" w:hAnsi="Times New Roman" w:cs="Times New Roman"/>
                <w:sz w:val="24"/>
              </w:rPr>
              <w:t>забезпечити перегляд та приведення міністерствами та іншими органами виконавчої влади їх нормативно-правових актів у відповідність із цим Законом.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E3BA3">
            <w:pPr>
              <w:spacing w:after="0" w:line="240" w:lineRule="auto"/>
              <w:jc w:val="both"/>
            </w:pPr>
            <w:r w:rsidRPr="00CE3BA3">
              <w:rPr>
                <w:rFonts w:ascii="Times New Roman" w:eastAsia="Times New Roman" w:hAnsi="Times New Roman" w:cs="Times New Roman"/>
                <w:sz w:val="24"/>
              </w:rPr>
              <w:t>забезпечити перегляд та приведення міністерствами та іншими органами виконавчої влади їх нормативно-правових актів у відповідність із цим Законом.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D27">
            <w:pPr>
              <w:spacing w:after="0" w:line="240" w:lineRule="auto"/>
              <w:jc w:val="both"/>
            </w:pPr>
            <w:r w:rsidRPr="000D1D27">
              <w:rPr>
                <w:rFonts w:ascii="Times New Roman" w:eastAsia="Times New Roman" w:hAnsi="Times New Roman" w:cs="Times New Roman"/>
                <w:sz w:val="24"/>
              </w:rPr>
              <w:t>5. Рекомендувати Національній комісії, що здійснює державне регулювання у сфері зв’язку та інформатизації протягом шести місяців з дня, наступного за днем опублікування цього Закону, розробити та затвердити нормативно-правові акти, передбачені цим Законом, та привести власні нормативно-правові акти у відповідність із цим Законом.</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D27">
            <w:pPr>
              <w:spacing w:after="0" w:line="240" w:lineRule="auto"/>
              <w:jc w:val="both"/>
            </w:pPr>
            <w:r w:rsidRPr="000D1D27">
              <w:rPr>
                <w:rFonts w:ascii="Times New Roman" w:eastAsia="Times New Roman" w:hAnsi="Times New Roman" w:cs="Times New Roman"/>
                <w:sz w:val="24"/>
              </w:rPr>
              <w:t>5. Рекомендувати Національній комісії, що здійснює державне регулювання у сфері зв’язку та інформатизації протягом шести місяців з дня, наступного за днем опублікування цього Закону, розробити та затвердити нормативно-правові акти, передбачені цим Законом, та привести власні нормативно-правові акти у відповідність із цим Законом.</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Крім зазначеного, необхідно передбачити строки розробки та подачі проектів нормативно-правових актів, які затверджуються Кабінетом Міністрів України </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Ліцензії та дозволи, які були видані користувачам радіочастотного ресурсу України до набрання чинності цим Законом, зберігають чинність протягом зазначеного в них терміну за умови дотримання вимог цього Закону.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Ліцензії та дозволи, які були видані користувачам радіочастотного ресурсу України до набрання чинності цим Законом, зберігають чинність протягом зазначеного в них терміну за умови дотримання вимог цього Закону.</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100" w:line="240" w:lineRule="auto"/>
              <w:jc w:val="both"/>
            </w:pPr>
            <w:r>
              <w:rPr>
                <w:rFonts w:ascii="Times New Roman" w:eastAsia="Times New Roman" w:hAnsi="Times New Roman" w:cs="Times New Roman"/>
                <w:sz w:val="24"/>
              </w:rPr>
              <w:t xml:space="preserve">7. </w:t>
            </w:r>
            <w:proofErr w:type="spellStart"/>
            <w:r>
              <w:rPr>
                <w:rFonts w:ascii="Times New Roman" w:eastAsia="Times New Roman" w:hAnsi="Times New Roman" w:cs="Times New Roman"/>
                <w:sz w:val="24"/>
              </w:rPr>
              <w:t>Внести</w:t>
            </w:r>
            <w:proofErr w:type="spellEnd"/>
            <w:r>
              <w:rPr>
                <w:rFonts w:ascii="Times New Roman" w:eastAsia="Times New Roman" w:hAnsi="Times New Roman" w:cs="Times New Roman"/>
                <w:sz w:val="24"/>
              </w:rPr>
              <w:t xml:space="preserve"> зміни до таких законодавчих актів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w:t>
            </w:r>
            <w:proofErr w:type="spellStart"/>
            <w:r>
              <w:rPr>
                <w:rFonts w:ascii="Times New Roman" w:eastAsia="Times New Roman" w:hAnsi="Times New Roman" w:cs="Times New Roman"/>
                <w:sz w:val="24"/>
              </w:rPr>
              <w:t>Внести</w:t>
            </w:r>
            <w:proofErr w:type="spellEnd"/>
            <w:r>
              <w:rPr>
                <w:rFonts w:ascii="Times New Roman" w:eastAsia="Times New Roman" w:hAnsi="Times New Roman" w:cs="Times New Roman"/>
                <w:sz w:val="24"/>
              </w:rPr>
              <w:t xml:space="preserve"> зміни до таких законодавчих актів України: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7.Внести зміни до таких законодавчих актів України:</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у </w:t>
            </w:r>
            <w:r>
              <w:rPr>
                <w:rFonts w:ascii="Times New Roman" w:eastAsia="Times New Roman" w:hAnsi="Times New Roman" w:cs="Times New Roman"/>
                <w:b/>
                <w:sz w:val="24"/>
              </w:rPr>
              <w:t>Кодексі України про адміністративні правопорушення</w:t>
            </w:r>
            <w:r>
              <w:rPr>
                <w:rFonts w:ascii="Times New Roman" w:eastAsia="Times New Roman" w:hAnsi="Times New Roman" w:cs="Times New Roman"/>
                <w:sz w:val="24"/>
              </w:rPr>
              <w:t xml:space="preserve"> (Відомості Верховної Ради Української РСР, 1984, додаток до </w:t>
            </w:r>
            <w:r>
              <w:rPr>
                <w:rFonts w:ascii="Segoe UI Symbol" w:eastAsia="Segoe UI Symbol" w:hAnsi="Segoe UI Symbol" w:cs="Segoe UI Symbol"/>
                <w:sz w:val="24"/>
              </w:rPr>
              <w:t>№</w:t>
            </w:r>
            <w:r>
              <w:rPr>
                <w:rFonts w:ascii="Times New Roman" w:eastAsia="Times New Roman" w:hAnsi="Times New Roman" w:cs="Times New Roman"/>
                <w:sz w:val="24"/>
              </w:rPr>
              <w:t xml:space="preserve"> 51, ст. 1122):</w:t>
            </w:r>
          </w:p>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 статті 145:</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 назві статті слова «телекомунікацій та» виключити, слово «дозволами» замінити словами «присвоєннями радіочастоти»;</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абзаці першому частини першої слова «телекомунікацій та» виключити, слово «дозволами» замінити словами «присвоєннями радіочастоти»;</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абзаці другому частини першої слова «від ста до двохсот» замінити словами «від трьохсот до шестисот»;</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абзаці другому частини другої слова «від двохсот до трьохсот» замінити словами «від шестисот до дев’ятисот»;</w:t>
            </w:r>
          </w:p>
          <w:p w:rsidR="000D116C" w:rsidRDefault="00C7443A">
            <w:pPr>
              <w:spacing w:after="0" w:line="240" w:lineRule="auto"/>
              <w:jc w:val="both"/>
            </w:pPr>
            <w:r>
              <w:rPr>
                <w:rFonts w:ascii="Times New Roman" w:eastAsia="Times New Roman" w:hAnsi="Times New Roman" w:cs="Times New Roman"/>
                <w:sz w:val="24"/>
              </w:rPr>
              <w:t>абзац другий частини першої та абзац другий частини другої після слів «на посадових осіб підприємств і організацій усіх форм власності» доповнити словами «та фізичних осіб-підприємців»;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у </w:t>
            </w:r>
            <w:r>
              <w:rPr>
                <w:rFonts w:ascii="Times New Roman" w:eastAsia="Times New Roman" w:hAnsi="Times New Roman" w:cs="Times New Roman"/>
                <w:b/>
                <w:sz w:val="24"/>
              </w:rPr>
              <w:t>Кодексі України про адміністративні правопорушення</w:t>
            </w:r>
            <w:r>
              <w:rPr>
                <w:rFonts w:ascii="Times New Roman" w:eastAsia="Times New Roman" w:hAnsi="Times New Roman" w:cs="Times New Roman"/>
                <w:sz w:val="24"/>
              </w:rPr>
              <w:t xml:space="preserve"> (Відомості Верховної Ради Української РСР, 1984, додаток до </w:t>
            </w:r>
            <w:r>
              <w:rPr>
                <w:rFonts w:ascii="Segoe UI Symbol" w:eastAsia="Segoe UI Symbol" w:hAnsi="Segoe UI Symbol" w:cs="Segoe UI Symbol"/>
                <w:sz w:val="24"/>
              </w:rPr>
              <w:t>№</w:t>
            </w:r>
            <w:r>
              <w:rPr>
                <w:rFonts w:ascii="Times New Roman" w:eastAsia="Times New Roman" w:hAnsi="Times New Roman" w:cs="Times New Roman"/>
                <w:sz w:val="24"/>
              </w:rPr>
              <w:t xml:space="preserve"> 51, ст. 1122):</w:t>
            </w:r>
          </w:p>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 статті 145:</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 назві статті слова «телекомунікацій та» виключити, слово «дозволами» замінити словами «присвоєннями радіочастоти»;</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абзаці першому частини першої слова «телекомунікацій та» виключити, слово «дозволами» замінити словами «присвоєннями радіочастоти»;</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абзаці другому частини першої слова «від ста до двохсот» замінити словами «від трьохсот до шестисот»;</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абзаці другому частини другої слова «від двохсот до трьохсот» замінити словами «від шестисот до дев’ятисот»;</w:t>
            </w:r>
          </w:p>
          <w:p w:rsidR="000D116C" w:rsidRDefault="00C7443A">
            <w:pPr>
              <w:spacing w:after="0" w:line="240" w:lineRule="auto"/>
              <w:jc w:val="both"/>
            </w:pPr>
            <w:r>
              <w:rPr>
                <w:rFonts w:ascii="Times New Roman" w:eastAsia="Times New Roman" w:hAnsi="Times New Roman" w:cs="Times New Roman"/>
                <w:sz w:val="24"/>
              </w:rPr>
              <w:t>абзац другий частини першої та абзац другий частини другої після слів «на посадових осіб підприємств і організацій усіх форм власності» доповнити словами «та фізичних осіб-підприємців»;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12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 статті 146:</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абзац перший частини першої після слів «випромінювальних пристроїв будь-якого виду і призначення» доповнити знаками та словами «, використання радіоелектронних засобів не дозволених (заборонених) в Україні», а слово «дозволу» замінити словами «присвоєння радіочастоти»;</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абзаці другому частини першої слова «від двадцяти до п’ятдесяти» замінити словами «від </w:t>
            </w:r>
            <w:proofErr w:type="spellStart"/>
            <w:r>
              <w:rPr>
                <w:rFonts w:ascii="Times New Roman" w:eastAsia="Times New Roman" w:hAnsi="Times New Roman" w:cs="Times New Roman"/>
                <w:sz w:val="24"/>
              </w:rPr>
              <w:t>п’ятиста</w:t>
            </w:r>
            <w:proofErr w:type="spellEnd"/>
            <w:r>
              <w:rPr>
                <w:rFonts w:ascii="Times New Roman" w:eastAsia="Times New Roman" w:hAnsi="Times New Roman" w:cs="Times New Roman"/>
                <w:sz w:val="24"/>
              </w:rPr>
              <w:t xml:space="preserve"> до одна тисяча двісті п’ятдесяти», а слова «від п’ятдесяти до ста» замінити словами «від одна тисяча двісті п’ятдесяти до дві тисячі </w:t>
            </w:r>
            <w:proofErr w:type="spellStart"/>
            <w:r>
              <w:rPr>
                <w:rFonts w:ascii="Times New Roman" w:eastAsia="Times New Roman" w:hAnsi="Times New Roman" w:cs="Times New Roman"/>
                <w:sz w:val="24"/>
              </w:rPr>
              <w:t>п’ятиста</w:t>
            </w:r>
            <w:proofErr w:type="spellEnd"/>
            <w:r>
              <w:rPr>
                <w:rFonts w:ascii="Times New Roman" w:eastAsia="Times New Roman" w:hAnsi="Times New Roman" w:cs="Times New Roman"/>
                <w:sz w:val="24"/>
              </w:rPr>
              <w:t>»;</w:t>
            </w:r>
          </w:p>
          <w:p w:rsidR="000D116C" w:rsidRDefault="00C7443A">
            <w:pPr>
              <w:spacing w:after="0" w:line="240" w:lineRule="auto"/>
              <w:jc w:val="both"/>
            </w:pPr>
            <w:r>
              <w:rPr>
                <w:rFonts w:ascii="Times New Roman" w:eastAsia="Times New Roman" w:hAnsi="Times New Roman" w:cs="Times New Roman"/>
                <w:sz w:val="24"/>
              </w:rPr>
              <w:t xml:space="preserve">в абзаці другому частини другої слова «від п’ятдесяти до ста» замінити словами «від одна </w:t>
            </w:r>
            <w:r>
              <w:rPr>
                <w:rFonts w:ascii="Times New Roman" w:eastAsia="Times New Roman" w:hAnsi="Times New Roman" w:cs="Times New Roman"/>
                <w:sz w:val="24"/>
              </w:rPr>
              <w:lastRenderedPageBreak/>
              <w:t xml:space="preserve">тисяча двісті п’ятдесяти до дві тисячі </w:t>
            </w:r>
            <w:proofErr w:type="spellStart"/>
            <w:r>
              <w:rPr>
                <w:rFonts w:ascii="Times New Roman" w:eastAsia="Times New Roman" w:hAnsi="Times New Roman" w:cs="Times New Roman"/>
                <w:sz w:val="24"/>
              </w:rPr>
              <w:t>п’ятиста</w:t>
            </w:r>
            <w:proofErr w:type="spellEnd"/>
            <w:r>
              <w:rPr>
                <w:rFonts w:ascii="Times New Roman" w:eastAsia="Times New Roman" w:hAnsi="Times New Roman" w:cs="Times New Roman"/>
                <w:sz w:val="24"/>
              </w:rPr>
              <w:t xml:space="preserve">», а слова «від ста до трьохсот» замінити словами «від дві тисячі п’ятдесяти до сім тисяч </w:t>
            </w:r>
            <w:proofErr w:type="spellStart"/>
            <w:r>
              <w:rPr>
                <w:rFonts w:ascii="Times New Roman" w:eastAsia="Times New Roman" w:hAnsi="Times New Roman" w:cs="Times New Roman"/>
                <w:sz w:val="24"/>
              </w:rPr>
              <w:t>п’ятиста</w:t>
            </w:r>
            <w:proofErr w:type="spellEnd"/>
            <w:r>
              <w:rPr>
                <w:rFonts w:ascii="Times New Roman" w:eastAsia="Times New Roman" w:hAnsi="Times New Roman" w:cs="Times New Roman"/>
                <w:sz w:val="24"/>
              </w:rPr>
              <w:t>»;</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у статті 146:</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абзац перший частини першої після слів «випромінювальних пристроїв будь-якого виду і призначення» доповнити знаками та словами «, використання радіоелектронних засобів не дозволених (заборонених) в Україні», а слово «дозволу» замінити словами «присвоєння радіочастоти»;</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абзаці другому частини першої слова «від двадцяти до п’ятдесяти» замінити словами «від </w:t>
            </w:r>
            <w:proofErr w:type="spellStart"/>
            <w:r>
              <w:rPr>
                <w:rFonts w:ascii="Times New Roman" w:eastAsia="Times New Roman" w:hAnsi="Times New Roman" w:cs="Times New Roman"/>
                <w:sz w:val="24"/>
              </w:rPr>
              <w:t>п’ятиста</w:t>
            </w:r>
            <w:proofErr w:type="spellEnd"/>
            <w:r>
              <w:rPr>
                <w:rFonts w:ascii="Times New Roman" w:eastAsia="Times New Roman" w:hAnsi="Times New Roman" w:cs="Times New Roman"/>
                <w:sz w:val="24"/>
              </w:rPr>
              <w:t xml:space="preserve"> до одна тисяча двісті п’ятдесяти», а слова «від п’ятдесяти до ста» замінити словами «від одна тисяча двісті п’ятдесяти до дві тисячі </w:t>
            </w:r>
            <w:proofErr w:type="spellStart"/>
            <w:r>
              <w:rPr>
                <w:rFonts w:ascii="Times New Roman" w:eastAsia="Times New Roman" w:hAnsi="Times New Roman" w:cs="Times New Roman"/>
                <w:sz w:val="24"/>
              </w:rPr>
              <w:t>п’ятиста</w:t>
            </w:r>
            <w:proofErr w:type="spellEnd"/>
            <w:r>
              <w:rPr>
                <w:rFonts w:ascii="Times New Roman" w:eastAsia="Times New Roman" w:hAnsi="Times New Roman" w:cs="Times New Roman"/>
                <w:sz w:val="24"/>
              </w:rPr>
              <w:t>»;</w:t>
            </w:r>
          </w:p>
          <w:p w:rsidR="000D116C" w:rsidRDefault="00C7443A">
            <w:pPr>
              <w:spacing w:after="0" w:line="240" w:lineRule="auto"/>
              <w:jc w:val="both"/>
            </w:pPr>
            <w:r>
              <w:rPr>
                <w:rFonts w:ascii="Times New Roman" w:eastAsia="Times New Roman" w:hAnsi="Times New Roman" w:cs="Times New Roman"/>
                <w:sz w:val="24"/>
              </w:rPr>
              <w:t xml:space="preserve">в абзаці другому частини другої слова «від п’ятдесяти до ста» замінити словами «від одна </w:t>
            </w:r>
            <w:r>
              <w:rPr>
                <w:rFonts w:ascii="Times New Roman" w:eastAsia="Times New Roman" w:hAnsi="Times New Roman" w:cs="Times New Roman"/>
                <w:sz w:val="24"/>
              </w:rPr>
              <w:lastRenderedPageBreak/>
              <w:t xml:space="preserve">тисяча двісті п’ятдесяти до дві тисячі </w:t>
            </w:r>
            <w:proofErr w:type="spellStart"/>
            <w:r>
              <w:rPr>
                <w:rFonts w:ascii="Times New Roman" w:eastAsia="Times New Roman" w:hAnsi="Times New Roman" w:cs="Times New Roman"/>
                <w:sz w:val="24"/>
              </w:rPr>
              <w:t>п’ятиста</w:t>
            </w:r>
            <w:proofErr w:type="spellEnd"/>
            <w:r>
              <w:rPr>
                <w:rFonts w:ascii="Times New Roman" w:eastAsia="Times New Roman" w:hAnsi="Times New Roman" w:cs="Times New Roman"/>
                <w:sz w:val="24"/>
              </w:rPr>
              <w:t xml:space="preserve">», а слова «від ста до трьохсот» замінити словами «від дві тисячі п’ятдесяти до сім тисяч </w:t>
            </w:r>
            <w:proofErr w:type="spellStart"/>
            <w:r>
              <w:rPr>
                <w:rFonts w:ascii="Times New Roman" w:eastAsia="Times New Roman" w:hAnsi="Times New Roman" w:cs="Times New Roman"/>
                <w:sz w:val="24"/>
              </w:rPr>
              <w:t>п’ятиста</w:t>
            </w:r>
            <w:proofErr w:type="spellEnd"/>
            <w:r>
              <w:rPr>
                <w:rFonts w:ascii="Times New Roman" w:eastAsia="Times New Roman" w:hAnsi="Times New Roman" w:cs="Times New Roman"/>
                <w:sz w:val="24"/>
              </w:rPr>
              <w:t>»;</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12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доповнити </w:t>
            </w:r>
            <w:r>
              <w:rPr>
                <w:rFonts w:ascii="Times New Roman" w:eastAsia="Times New Roman" w:hAnsi="Times New Roman" w:cs="Times New Roman"/>
                <w:b/>
                <w:sz w:val="24"/>
              </w:rPr>
              <w:t>статтею 148-6</w:t>
            </w:r>
            <w:r>
              <w:rPr>
                <w:rFonts w:ascii="Times New Roman" w:eastAsia="Times New Roman" w:hAnsi="Times New Roman" w:cs="Times New Roman"/>
                <w:sz w:val="24"/>
              </w:rPr>
              <w:t xml:space="preserve"> наступного змісту:</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«Стаття 148-6. Введення в експлуатацію (використання) не дозволених (заборонених) для застосування в Україні радіоелектронних засобів</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Введення в експлуатацію (використання) не дозволених (заборонених) для застосування в Україні радіоелектронних засобів, – тягне за собою накладення штрафу на громадян від двохсот до чотирьохсот неоподатковуваних мінімумів доходів громадян з конфіскацією зазначених засобів;</w:t>
            </w:r>
          </w:p>
          <w:p w:rsidR="000D116C" w:rsidRDefault="00C7443A">
            <w:pPr>
              <w:spacing w:after="0" w:line="240" w:lineRule="auto"/>
              <w:jc w:val="both"/>
            </w:pPr>
            <w:r>
              <w:rPr>
                <w:rFonts w:ascii="Times New Roman" w:eastAsia="Times New Roman" w:hAnsi="Times New Roman" w:cs="Times New Roman"/>
                <w:sz w:val="24"/>
              </w:rPr>
              <w:t>Ті самі дії, вчинені повторно протягом року після накладення адміністративного стягнення за порушення, передбачене частиною першою цієї статті, - тягне за собою накладення штрафу на громадян від чотирьохсот до шестисот неоподатковуваних мінімумів доходів громадян з конфіскацією зазначених засобів.»;</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доповнити </w:t>
            </w:r>
            <w:r>
              <w:rPr>
                <w:rFonts w:ascii="Times New Roman" w:eastAsia="Times New Roman" w:hAnsi="Times New Roman" w:cs="Times New Roman"/>
                <w:b/>
                <w:sz w:val="24"/>
              </w:rPr>
              <w:t>статтею 148-6</w:t>
            </w:r>
            <w:r>
              <w:rPr>
                <w:rFonts w:ascii="Times New Roman" w:eastAsia="Times New Roman" w:hAnsi="Times New Roman" w:cs="Times New Roman"/>
                <w:sz w:val="24"/>
              </w:rPr>
              <w:t xml:space="preserve"> наступного змісту:</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«Стаття 148-6. Введення в експлуатацію (використання) не дозволених (заборонених) для застосування в Україні радіоелектронних засобів</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Введення в експлуатацію (використання) не дозволених (заборонених) для застосування в Україні радіоелектронних засобів, – тягне за собою накладення штрафу на громадян від двохсот до чотирьохсот неоподатковуваних мінімумів доходів громадян з конфіскацією зазначених засобів;</w:t>
            </w:r>
          </w:p>
          <w:p w:rsidR="000D116C" w:rsidRDefault="00C7443A">
            <w:pPr>
              <w:spacing w:after="0" w:line="240" w:lineRule="auto"/>
              <w:jc w:val="both"/>
            </w:pPr>
            <w:r>
              <w:rPr>
                <w:rFonts w:ascii="Times New Roman" w:eastAsia="Times New Roman" w:hAnsi="Times New Roman" w:cs="Times New Roman"/>
                <w:sz w:val="24"/>
              </w:rPr>
              <w:t>Ті самі дії, вчинені повторно протягом року після накладення адміністративного стягнення за порушення, передбачене частиною першою цієї статті, - тягне за собою накладення штрафу на громадян від чотирьохсот до шестисот неоподатковуваних мінімумів доходів громадян з конфіскацією зазначених засобів.»;</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12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 статті 188-7:</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назві статті та абзаці першому частини першої слова «н</w:t>
            </w:r>
            <w:r>
              <w:rPr>
                <w:rFonts w:ascii="Times New Roman" w:eastAsia="Times New Roman" w:hAnsi="Times New Roman" w:cs="Times New Roman"/>
                <w:color w:val="000000"/>
                <w:sz w:val="24"/>
              </w:rPr>
              <w:t xml:space="preserve">аціональної комісії, що здійснює державне регулювання у сфері зв'язку та інформатизації» замінити словами «національної комісії, що здійснює державне  регулювання </w:t>
            </w:r>
            <w:r>
              <w:rPr>
                <w:rFonts w:ascii="Times New Roman" w:eastAsia="Times New Roman" w:hAnsi="Times New Roman" w:cs="Times New Roman"/>
                <w:sz w:val="24"/>
              </w:rPr>
              <w:t>у сфері електронних комунікацій та поштового зв'язку»;</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абзаці першому частини першої слово «телекомунікації» замінити словами «електронні комунікації»;</w:t>
            </w:r>
          </w:p>
          <w:p w:rsidR="000D116C" w:rsidRDefault="00C7443A">
            <w:pPr>
              <w:spacing w:after="0" w:line="240" w:lineRule="auto"/>
              <w:jc w:val="both"/>
            </w:pPr>
            <w:r>
              <w:rPr>
                <w:rFonts w:ascii="Times New Roman" w:eastAsia="Times New Roman" w:hAnsi="Times New Roman" w:cs="Times New Roman"/>
                <w:sz w:val="24"/>
              </w:rPr>
              <w:lastRenderedPageBreak/>
              <w:t>в абзаці другому частини першої слова «від ста до трьохсот» замінити словами «від трьохсот до шестисот»;</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у статті 188-7:</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назві статті та абзаці першому частини першої слова «н</w:t>
            </w:r>
            <w:r>
              <w:rPr>
                <w:rFonts w:ascii="Times New Roman" w:eastAsia="Times New Roman" w:hAnsi="Times New Roman" w:cs="Times New Roman"/>
                <w:color w:val="000000"/>
                <w:sz w:val="24"/>
              </w:rPr>
              <w:t xml:space="preserve">аціональної комісії, що здійснює державне регулювання у сфері зв'язку та інформатизації» замінити словами «національної комісії, що здійснює державне  регулювання </w:t>
            </w:r>
            <w:r>
              <w:rPr>
                <w:rFonts w:ascii="Times New Roman" w:eastAsia="Times New Roman" w:hAnsi="Times New Roman" w:cs="Times New Roman"/>
                <w:sz w:val="24"/>
              </w:rPr>
              <w:t>у сфері електронних комунікацій та поштового зв'язку»;</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абзаці першому частини першої слово «телекомунікації» замінити словами «електронні комунікації»;</w:t>
            </w:r>
          </w:p>
          <w:p w:rsidR="000D116C" w:rsidRDefault="00C7443A">
            <w:pPr>
              <w:spacing w:after="0" w:line="240" w:lineRule="auto"/>
              <w:jc w:val="both"/>
            </w:pPr>
            <w:r>
              <w:rPr>
                <w:rFonts w:ascii="Times New Roman" w:eastAsia="Times New Roman" w:hAnsi="Times New Roman" w:cs="Times New Roman"/>
                <w:sz w:val="24"/>
              </w:rPr>
              <w:lastRenderedPageBreak/>
              <w:t>в абзаці другому частини першої слова «від ста до трьохсот» замінити словами «від трьохсот до шестисот»;</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12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 статті 243:</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назві статті, частині першій та частині другій слова «</w:t>
            </w:r>
            <w:r>
              <w:rPr>
                <w:rFonts w:ascii="Times New Roman" w:eastAsia="Times New Roman" w:hAnsi="Times New Roman" w:cs="Times New Roman"/>
                <w:color w:val="000000"/>
                <w:sz w:val="24"/>
              </w:rPr>
              <w:t xml:space="preserve">Національна комісія, що здійснює державне регулювання у сфері зв'язку та інформатизації» замінити словами «Національна комісія, що здійснює державне  регулювання </w:t>
            </w:r>
            <w:r>
              <w:rPr>
                <w:rFonts w:ascii="Times New Roman" w:eastAsia="Times New Roman" w:hAnsi="Times New Roman" w:cs="Times New Roman"/>
                <w:sz w:val="24"/>
              </w:rPr>
              <w:t>у сфері електронних комунікацій та поштового зв'язку»;</w:t>
            </w:r>
          </w:p>
          <w:p w:rsidR="000D116C" w:rsidRDefault="00C7443A">
            <w:pPr>
              <w:spacing w:after="0" w:line="240" w:lineRule="auto"/>
              <w:jc w:val="both"/>
            </w:pPr>
            <w:r>
              <w:rPr>
                <w:rFonts w:ascii="Times New Roman" w:eastAsia="Times New Roman" w:hAnsi="Times New Roman" w:cs="Times New Roman"/>
                <w:sz w:val="24"/>
              </w:rPr>
              <w:t>в частині першій слово «телекомунікації» замінити словами «електронні комунікації», цифри та знаки «</w:t>
            </w:r>
            <w:r>
              <w:rPr>
                <w:rFonts w:ascii="Times New Roman" w:eastAsia="Times New Roman" w:hAnsi="Times New Roman" w:cs="Times New Roman"/>
                <w:color w:val="000000"/>
                <w:sz w:val="24"/>
              </w:rPr>
              <w:t>144, 145, 147, 148-1 - 148-5 і 188-7</w:t>
            </w:r>
            <w:r>
              <w:rPr>
                <w:rFonts w:ascii="Times New Roman" w:eastAsia="Times New Roman" w:hAnsi="Times New Roman" w:cs="Times New Roman"/>
                <w:sz w:val="24"/>
              </w:rPr>
              <w:t>» цифрами та знаками «</w:t>
            </w:r>
            <w:r>
              <w:rPr>
                <w:rFonts w:ascii="Times New Roman" w:eastAsia="Times New Roman" w:hAnsi="Times New Roman" w:cs="Times New Roman"/>
                <w:b/>
                <w:color w:val="000000"/>
                <w:sz w:val="24"/>
              </w:rPr>
              <w:t>145, 148-6 і 188-7</w:t>
            </w:r>
            <w:r>
              <w:rPr>
                <w:rFonts w:ascii="Times New Roman" w:eastAsia="Times New Roman" w:hAnsi="Times New Roman" w:cs="Times New Roman"/>
                <w:sz w:val="24"/>
              </w:rPr>
              <w:t>»;</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 статті 243:</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назві статті, частині першій та частині другій слова «</w:t>
            </w:r>
            <w:r>
              <w:rPr>
                <w:rFonts w:ascii="Times New Roman" w:eastAsia="Times New Roman" w:hAnsi="Times New Roman" w:cs="Times New Roman"/>
                <w:color w:val="000000"/>
                <w:sz w:val="24"/>
              </w:rPr>
              <w:t xml:space="preserve">Національна комісія, що здійснює державне регулювання у сфері зв'язку та інформатизації» замінити словами «Національна комісія, що здійснює державне  регулювання </w:t>
            </w:r>
            <w:r>
              <w:rPr>
                <w:rFonts w:ascii="Times New Roman" w:eastAsia="Times New Roman" w:hAnsi="Times New Roman" w:cs="Times New Roman"/>
                <w:sz w:val="24"/>
              </w:rPr>
              <w:t>у сфері електронних комунікацій та поштового зв'язку»;</w:t>
            </w:r>
          </w:p>
          <w:p w:rsidR="000D116C" w:rsidRDefault="00C7443A">
            <w:pPr>
              <w:spacing w:after="0" w:line="240" w:lineRule="auto"/>
              <w:jc w:val="both"/>
            </w:pPr>
            <w:r>
              <w:rPr>
                <w:rFonts w:ascii="Times New Roman" w:eastAsia="Times New Roman" w:hAnsi="Times New Roman" w:cs="Times New Roman"/>
                <w:sz w:val="24"/>
              </w:rPr>
              <w:t>в частині першій слово «телекомунікації» замінити словами «електронні комунікації», цифри та знаки «</w:t>
            </w:r>
            <w:r>
              <w:rPr>
                <w:rFonts w:ascii="Times New Roman" w:eastAsia="Times New Roman" w:hAnsi="Times New Roman" w:cs="Times New Roman"/>
                <w:color w:val="000000"/>
                <w:sz w:val="24"/>
              </w:rPr>
              <w:t>144, 145, 147, 148-1 - 148-5 і 188-7</w:t>
            </w:r>
            <w:r>
              <w:rPr>
                <w:rFonts w:ascii="Times New Roman" w:eastAsia="Times New Roman" w:hAnsi="Times New Roman" w:cs="Times New Roman"/>
                <w:sz w:val="24"/>
              </w:rPr>
              <w:t>» цифрами та знаками «</w:t>
            </w:r>
            <w:r>
              <w:rPr>
                <w:rFonts w:ascii="Times New Roman" w:eastAsia="Times New Roman" w:hAnsi="Times New Roman" w:cs="Times New Roman"/>
                <w:b/>
                <w:color w:val="000000"/>
                <w:sz w:val="24"/>
              </w:rPr>
              <w:t>145, 148-6 і 188-7</w:t>
            </w:r>
            <w:r>
              <w:rPr>
                <w:rFonts w:ascii="Times New Roman" w:eastAsia="Times New Roman" w:hAnsi="Times New Roman" w:cs="Times New Roman"/>
                <w:sz w:val="24"/>
              </w:rPr>
              <w:t>»;</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12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 статті 255:</w:t>
            </w:r>
          </w:p>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pPr>
            <w:r>
              <w:rPr>
                <w:rFonts w:ascii="Times New Roman" w:eastAsia="Times New Roman" w:hAnsi="Times New Roman" w:cs="Times New Roman"/>
                <w:sz w:val="24"/>
                <w:shd w:val="clear" w:color="auto" w:fill="FFFFFF"/>
              </w:rPr>
              <w:t>абзац 9 пункту 1 частини першої викласти у наступній редакції «національної комісії, що здійснює державне регулювання у сфері електронних комунікацій та поштового зв'язку</w:t>
            </w:r>
            <w:r>
              <w:rPr>
                <w:rFonts w:ascii="Times New Roman" w:eastAsia="Times New Roman" w:hAnsi="Times New Roman" w:cs="Times New Roman"/>
                <w:color w:val="000000"/>
                <w:sz w:val="24"/>
                <w:shd w:val="clear" w:color="auto" w:fill="FFFFFF"/>
              </w:rPr>
              <w:t xml:space="preserve"> (статті 145, 148-6, 188-7);»</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 статті 255:</w:t>
            </w:r>
          </w:p>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pPr>
            <w:r>
              <w:rPr>
                <w:rFonts w:ascii="Times New Roman" w:eastAsia="Times New Roman" w:hAnsi="Times New Roman" w:cs="Times New Roman"/>
                <w:sz w:val="24"/>
                <w:shd w:val="clear" w:color="auto" w:fill="FFFFFF"/>
              </w:rPr>
              <w:t>абзац 9 пункту 1 частини першої викласти у наступній редакції «національної комісії, що здійснює державне регулювання у сфері електронних комунікацій та поштового зв'язку</w:t>
            </w:r>
            <w:r>
              <w:rPr>
                <w:rFonts w:ascii="Times New Roman" w:eastAsia="Times New Roman" w:hAnsi="Times New Roman" w:cs="Times New Roman"/>
                <w:color w:val="000000"/>
                <w:sz w:val="24"/>
                <w:shd w:val="clear" w:color="auto" w:fill="FFFFFF"/>
              </w:rPr>
              <w:t xml:space="preserve"> (статті 145, 148-6, 188-7);»</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alibri" w:eastAsia="Calibri" w:hAnsi="Calibri" w:cs="Calibri"/>
              </w:rPr>
            </w:pPr>
          </w:p>
        </w:tc>
      </w:tr>
      <w:tr w:rsidR="000D116C" w:rsidRPr="000B5AB2"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у статті 264:</w:t>
            </w:r>
          </w:p>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pPr>
            <w:r>
              <w:rPr>
                <w:rFonts w:ascii="Times New Roman" w:eastAsia="Times New Roman" w:hAnsi="Times New Roman" w:cs="Times New Roman"/>
                <w:color w:val="000000"/>
                <w:sz w:val="24"/>
                <w:shd w:val="clear" w:color="auto" w:fill="FFFFFF"/>
              </w:rPr>
              <w:t xml:space="preserve">частину третю після слів «природоохоронних органів» доповнити словами та знаком «національної </w:t>
            </w:r>
            <w:r>
              <w:rPr>
                <w:rFonts w:ascii="Times New Roman" w:eastAsia="Times New Roman" w:hAnsi="Times New Roman" w:cs="Times New Roman"/>
                <w:sz w:val="24"/>
                <w:shd w:val="clear" w:color="auto" w:fill="FFFFFF"/>
              </w:rPr>
              <w:t>комісії, що здійснює державне регулювання у сфері електронних комунікацій та поштового зв'язку,»</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34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pPr>
            <w:r>
              <w:rPr>
                <w:rFonts w:ascii="Times New Roman" w:eastAsia="Times New Roman" w:hAnsi="Times New Roman" w:cs="Times New Roman"/>
                <w:b/>
                <w:color w:val="000000"/>
                <w:sz w:val="24"/>
              </w:rPr>
              <w:t>Виключити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0B5AB2" w:rsidRDefault="000B5AB2" w:rsidP="0034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Calibri" w:hAnsi="Times New Roman" w:cs="Times New Roman"/>
                <w:sz w:val="24"/>
                <w:szCs w:val="24"/>
              </w:rPr>
            </w:pPr>
            <w:r w:rsidRPr="000B5AB2">
              <w:rPr>
                <w:rFonts w:ascii="Times New Roman" w:hAnsi="Times New Roman" w:cs="Times New Roman"/>
                <w:color w:val="2A2928"/>
                <w:sz w:val="24"/>
                <w:szCs w:val="24"/>
              </w:rPr>
              <w:t>Відповідно до запропонованих доповнень до КУпАП уповноважен</w:t>
            </w:r>
            <w:r w:rsidR="0034787C">
              <w:rPr>
                <w:rFonts w:ascii="Times New Roman" w:hAnsi="Times New Roman" w:cs="Times New Roman"/>
                <w:color w:val="2A2928"/>
                <w:sz w:val="24"/>
                <w:szCs w:val="24"/>
              </w:rPr>
              <w:t>і</w:t>
            </w:r>
            <w:r w:rsidRPr="000B5AB2">
              <w:rPr>
                <w:rFonts w:ascii="Times New Roman" w:hAnsi="Times New Roman" w:cs="Times New Roman"/>
                <w:color w:val="2A2928"/>
                <w:sz w:val="24"/>
                <w:szCs w:val="24"/>
              </w:rPr>
              <w:t xml:space="preserve"> посадов</w:t>
            </w:r>
            <w:r w:rsidR="0034787C">
              <w:rPr>
                <w:rFonts w:ascii="Times New Roman" w:hAnsi="Times New Roman" w:cs="Times New Roman"/>
                <w:color w:val="2A2928"/>
                <w:sz w:val="24"/>
                <w:szCs w:val="24"/>
              </w:rPr>
              <w:t xml:space="preserve">і </w:t>
            </w:r>
            <w:r w:rsidRPr="000B5AB2">
              <w:rPr>
                <w:rFonts w:ascii="Times New Roman" w:hAnsi="Times New Roman" w:cs="Times New Roman"/>
                <w:color w:val="2A2928"/>
                <w:sz w:val="24"/>
                <w:szCs w:val="24"/>
              </w:rPr>
              <w:t xml:space="preserve">особи органів </w:t>
            </w:r>
            <w:r w:rsidR="0034787C">
              <w:rPr>
                <w:rFonts w:ascii="Times New Roman" w:hAnsi="Times New Roman" w:cs="Times New Roman"/>
                <w:color w:val="2A2928"/>
                <w:sz w:val="24"/>
                <w:szCs w:val="24"/>
              </w:rPr>
              <w:t>НКРЗІ матимуть</w:t>
            </w:r>
            <w:r w:rsidRPr="000B5AB2">
              <w:rPr>
                <w:rFonts w:ascii="Times New Roman" w:hAnsi="Times New Roman" w:cs="Times New Roman"/>
                <w:color w:val="2A2928"/>
                <w:sz w:val="24"/>
                <w:szCs w:val="24"/>
              </w:rPr>
              <w:t xml:space="preserve"> повноваження огляду речей</w:t>
            </w:r>
            <w:r w:rsidR="0034787C">
              <w:rPr>
                <w:rFonts w:ascii="Times New Roman" w:hAnsi="Times New Roman" w:cs="Times New Roman"/>
                <w:color w:val="2A2928"/>
                <w:sz w:val="24"/>
                <w:szCs w:val="24"/>
              </w:rPr>
              <w:t>. Проте, такі повноваження не властиві НКРЗІ, у проведенні таких дій відсутні потреби і розширення такими повноваженнями НКРЗІ, не має відношення до мети регулювання, визначеної проектом Закону.</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у </w:t>
            </w:r>
            <w:r>
              <w:rPr>
                <w:rFonts w:ascii="Times New Roman" w:eastAsia="Times New Roman" w:hAnsi="Times New Roman" w:cs="Times New Roman"/>
                <w:b/>
                <w:sz w:val="24"/>
              </w:rPr>
              <w:t>Додатку до Закону України «Про Перелік документів дозвільного характеру»</w:t>
            </w:r>
            <w:r>
              <w:rPr>
                <w:rFonts w:ascii="Times New Roman" w:eastAsia="Times New Roman" w:hAnsi="Times New Roman" w:cs="Times New Roman"/>
                <w:sz w:val="24"/>
              </w:rPr>
              <w:t xml:space="preserve"> (Відомості Верховної Ради України, 2011, </w:t>
            </w:r>
            <w:r>
              <w:rPr>
                <w:rFonts w:ascii="Segoe UI Symbol" w:eastAsia="Segoe UI Symbol" w:hAnsi="Segoe UI Symbol" w:cs="Segoe UI Symbol"/>
                <w:sz w:val="24"/>
              </w:rPr>
              <w:t>№</w:t>
            </w:r>
            <w:r>
              <w:rPr>
                <w:rFonts w:ascii="Times New Roman" w:eastAsia="Times New Roman" w:hAnsi="Times New Roman" w:cs="Times New Roman"/>
                <w:sz w:val="24"/>
              </w:rPr>
              <w:t xml:space="preserve"> 47, ст. 532) пункти 13, 24, 39 виключити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у </w:t>
            </w:r>
            <w:r>
              <w:rPr>
                <w:rFonts w:ascii="Times New Roman" w:eastAsia="Times New Roman" w:hAnsi="Times New Roman" w:cs="Times New Roman"/>
                <w:b/>
                <w:sz w:val="24"/>
              </w:rPr>
              <w:t>Додатку до Закону України «Про Перелік документів дозвільного характеру»</w:t>
            </w:r>
            <w:r>
              <w:rPr>
                <w:rFonts w:ascii="Times New Roman" w:eastAsia="Times New Roman" w:hAnsi="Times New Roman" w:cs="Times New Roman"/>
                <w:sz w:val="24"/>
              </w:rPr>
              <w:t xml:space="preserve"> (Відомості Верховної Ради України, 2011, </w:t>
            </w:r>
            <w:r>
              <w:rPr>
                <w:rFonts w:ascii="Segoe UI Symbol" w:eastAsia="Segoe UI Symbol" w:hAnsi="Segoe UI Symbol" w:cs="Segoe UI Symbol"/>
                <w:sz w:val="24"/>
              </w:rPr>
              <w:t>№</w:t>
            </w:r>
            <w:r>
              <w:rPr>
                <w:rFonts w:ascii="Times New Roman" w:eastAsia="Times New Roman" w:hAnsi="Times New Roman" w:cs="Times New Roman"/>
                <w:sz w:val="24"/>
              </w:rPr>
              <w:t xml:space="preserve"> 47, ст. 532) пункти 13, 24, 39 виключити;</w:t>
            </w: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120" w:line="240" w:lineRule="auto"/>
              <w:jc w:val="both"/>
            </w:pPr>
            <w:r>
              <w:rPr>
                <w:rFonts w:ascii="Times New Roman" w:eastAsia="Times New Roman" w:hAnsi="Times New Roman" w:cs="Times New Roman"/>
                <w:b/>
                <w:sz w:val="24"/>
              </w:rPr>
              <w:t>Без пропозицій</w:t>
            </w: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 у </w:t>
            </w:r>
            <w:r>
              <w:rPr>
                <w:rFonts w:ascii="Times New Roman" w:eastAsia="Times New Roman" w:hAnsi="Times New Roman" w:cs="Times New Roman"/>
                <w:b/>
                <w:sz w:val="24"/>
              </w:rPr>
              <w:t>Законі України «Про телебачення і радіомовлення»</w:t>
            </w:r>
            <w:r>
              <w:rPr>
                <w:rFonts w:ascii="Times New Roman" w:eastAsia="Times New Roman" w:hAnsi="Times New Roman" w:cs="Times New Roman"/>
                <w:sz w:val="24"/>
              </w:rPr>
              <w:t xml:space="preserve"> (Відомості Верховної Ради України, 1994, </w:t>
            </w:r>
            <w:r>
              <w:rPr>
                <w:rFonts w:ascii="Segoe UI Symbol" w:eastAsia="Segoe UI Symbol" w:hAnsi="Segoe UI Symbol" w:cs="Segoe UI Symbol"/>
                <w:sz w:val="24"/>
              </w:rPr>
              <w:t>№</w:t>
            </w:r>
            <w:r>
              <w:rPr>
                <w:rFonts w:ascii="Times New Roman" w:eastAsia="Times New Roman" w:hAnsi="Times New Roman" w:cs="Times New Roman"/>
                <w:sz w:val="24"/>
              </w:rPr>
              <w:t xml:space="preserve"> 10, ст. 43):</w:t>
            </w:r>
          </w:p>
          <w:p w:rsidR="000D116C" w:rsidRDefault="00C7443A">
            <w:pPr>
              <w:spacing w:after="0" w:line="240" w:lineRule="auto"/>
              <w:jc w:val="both"/>
            </w:pPr>
            <w:r>
              <w:rPr>
                <w:rFonts w:ascii="Times New Roman" w:eastAsia="Times New Roman" w:hAnsi="Times New Roman" w:cs="Times New Roman"/>
                <w:sz w:val="24"/>
              </w:rPr>
              <w:t xml:space="preserve">у частині </w:t>
            </w:r>
            <w:proofErr w:type="spellStart"/>
            <w:r>
              <w:rPr>
                <w:rFonts w:ascii="Times New Roman" w:eastAsia="Times New Roman" w:hAnsi="Times New Roman" w:cs="Times New Roman"/>
                <w:sz w:val="24"/>
              </w:rPr>
              <w:t>девятій</w:t>
            </w:r>
            <w:proofErr w:type="spellEnd"/>
            <w:r>
              <w:rPr>
                <w:rFonts w:ascii="Times New Roman" w:eastAsia="Times New Roman" w:hAnsi="Times New Roman" w:cs="Times New Roman"/>
                <w:sz w:val="24"/>
              </w:rPr>
              <w:t xml:space="preserve"> статті 23 слова «дозволів на їх експлуатацію» замінити словами «розрахунків електромагнітної сумісності»;</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12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у </w:t>
            </w:r>
            <w:r>
              <w:rPr>
                <w:rFonts w:ascii="Times New Roman" w:eastAsia="Times New Roman" w:hAnsi="Times New Roman" w:cs="Times New Roman"/>
                <w:b/>
                <w:sz w:val="24"/>
              </w:rPr>
              <w:t>Законі України «Про Національну раду України з питань телебачення і радіомовлення»</w:t>
            </w:r>
            <w:r>
              <w:rPr>
                <w:rFonts w:ascii="Times New Roman" w:eastAsia="Times New Roman" w:hAnsi="Times New Roman" w:cs="Times New Roman"/>
                <w:sz w:val="24"/>
              </w:rPr>
              <w:t xml:space="preserve"> (Відомості Верховної Ради України, 1997, </w:t>
            </w:r>
            <w:r>
              <w:rPr>
                <w:rFonts w:ascii="Segoe UI Symbol" w:eastAsia="Segoe UI Symbol" w:hAnsi="Segoe UI Symbol" w:cs="Segoe UI Symbol"/>
                <w:sz w:val="24"/>
              </w:rPr>
              <w:t>№</w:t>
            </w:r>
            <w:r>
              <w:rPr>
                <w:rFonts w:ascii="Times New Roman" w:eastAsia="Times New Roman" w:hAnsi="Times New Roman" w:cs="Times New Roman"/>
                <w:sz w:val="24"/>
              </w:rPr>
              <w:t xml:space="preserve"> 48, ст. 296):</w:t>
            </w:r>
          </w:p>
          <w:p w:rsidR="000D116C" w:rsidRDefault="00C7443A">
            <w:pPr>
              <w:spacing w:after="0" w:line="240" w:lineRule="auto"/>
              <w:jc w:val="both"/>
            </w:pPr>
            <w:r>
              <w:rPr>
                <w:rFonts w:ascii="Times New Roman" w:eastAsia="Times New Roman" w:hAnsi="Times New Roman" w:cs="Times New Roman"/>
                <w:sz w:val="24"/>
              </w:rPr>
              <w:t xml:space="preserve">абзац четвертий статті 14 викласти у такій редакції «участь у розробці та погодження проекту Концепції формування та реалізації національної політики у сфері користування радіочастотним ресурсом України,  </w:t>
            </w:r>
            <w:hyperlink r:id="rId8">
              <w:r>
                <w:rPr>
                  <w:rFonts w:ascii="Times New Roman" w:eastAsia="Times New Roman" w:hAnsi="Times New Roman" w:cs="Times New Roman"/>
                  <w:color w:val="0000FF"/>
                  <w:sz w:val="24"/>
                  <w:u w:val="single"/>
                </w:rPr>
                <w:t>Національної таблиці розподілу смуг радіочастот України</w:t>
              </w:r>
            </w:hyperlink>
            <w:r>
              <w:rPr>
                <w:rFonts w:ascii="Times New Roman" w:eastAsia="Times New Roman" w:hAnsi="Times New Roman" w:cs="Times New Roman"/>
                <w:color w:val="0000FF"/>
                <w:sz w:val="24"/>
                <w:u w:val="single"/>
              </w:rPr>
              <w:t>,</w:t>
            </w:r>
            <w:r>
              <w:rPr>
                <w:rFonts w:ascii="Times New Roman" w:eastAsia="Times New Roman" w:hAnsi="Times New Roman" w:cs="Times New Roman"/>
                <w:sz w:val="24"/>
              </w:rPr>
              <w:t xml:space="preserve"> </w:t>
            </w:r>
            <w:hyperlink r:id="rId9">
              <w:r>
                <w:rPr>
                  <w:rFonts w:ascii="Times New Roman" w:eastAsia="Times New Roman" w:hAnsi="Times New Roman" w:cs="Times New Roman"/>
                  <w:color w:val="0000FF"/>
                  <w:sz w:val="24"/>
                  <w:u w:val="single"/>
                </w:rPr>
                <w:t>Плану використання радіочастотного ресурсу України</w:t>
              </w:r>
            </w:hyperlink>
            <w:r>
              <w:rPr>
                <w:rFonts w:ascii="Times New Roman" w:eastAsia="Times New Roman" w:hAnsi="Times New Roman" w:cs="Times New Roman"/>
                <w:sz w:val="24"/>
              </w:rPr>
              <w:t xml:space="preserve"> і Плану конверсії радіочастотного ресурсу України у частині смуг радіочастот, виділених для потреб телерадіомовлення»;</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у </w:t>
            </w:r>
            <w:r>
              <w:rPr>
                <w:rFonts w:ascii="Times New Roman" w:eastAsia="Times New Roman" w:hAnsi="Times New Roman" w:cs="Times New Roman"/>
                <w:b/>
                <w:sz w:val="24"/>
              </w:rPr>
              <w:t>Законі України «Про Державну службу спеціального зв'язку та захисту інформації України»</w:t>
            </w:r>
            <w:r>
              <w:rPr>
                <w:rFonts w:ascii="Times New Roman" w:eastAsia="Times New Roman" w:hAnsi="Times New Roman" w:cs="Times New Roman"/>
                <w:sz w:val="24"/>
              </w:rPr>
              <w:t xml:space="preserve"> (Відомості Верховної Ради України, 2014 р., </w:t>
            </w:r>
            <w:r>
              <w:rPr>
                <w:rFonts w:ascii="Times New Roman" w:eastAsia="Times New Roman" w:hAnsi="Times New Roman" w:cs="Times New Roman"/>
                <w:sz w:val="24"/>
              </w:rPr>
              <w:br/>
            </w:r>
            <w:r>
              <w:rPr>
                <w:rFonts w:ascii="Segoe UI Symbol" w:eastAsia="Segoe UI Symbol" w:hAnsi="Segoe UI Symbol" w:cs="Segoe UI Symbol"/>
                <w:sz w:val="24"/>
              </w:rPr>
              <w:t>№</w:t>
            </w:r>
            <w:r>
              <w:rPr>
                <w:rFonts w:ascii="Times New Roman" w:eastAsia="Times New Roman" w:hAnsi="Times New Roman" w:cs="Times New Roman"/>
                <w:sz w:val="24"/>
              </w:rPr>
              <w:t xml:space="preserve"> 25, ст. 890 із наступними змінами):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120" w:line="240" w:lineRule="auto"/>
              <w:jc w:val="both"/>
              <w:rPr>
                <w:rFonts w:ascii="Calibri" w:eastAsia="Calibri" w:hAnsi="Calibri" w:cs="Calibri"/>
              </w:rPr>
            </w:pPr>
          </w:p>
        </w:tc>
      </w:tr>
      <w:tr w:rsidR="000D116C" w:rsidTr="00D03023">
        <w:trPr>
          <w:trHeight w:val="1"/>
        </w:trPr>
        <w:tc>
          <w:tcPr>
            <w:tcW w:w="5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статті 14:</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пункт «53» частини першої після слів «Плану використання радіочастотного ресурсу» доповнити знаком та словами «, План конверсії радіочастотного ресурсу України»;</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частину першу доповнити пунктами такого змісту: </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«організація розроблення технічних регламентів, впровадження національних стандартів, інших нормативних документів у сфері користування </w:t>
            </w:r>
            <w:r>
              <w:rPr>
                <w:rFonts w:ascii="Times New Roman" w:eastAsia="Times New Roman" w:hAnsi="Times New Roman" w:cs="Times New Roman"/>
                <w:sz w:val="24"/>
              </w:rPr>
              <w:lastRenderedPageBreak/>
              <w:t>радіочастотним ресурсом України та забезпечення їх відповідності технічним регламентам, системам стандартизації, оцінкам відповідності та метрології Європейського Союзу»;</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«організація проведення досліджень та вироблення рекомендацій щодо ефективного користування радіочастотним ресурсом України, приведення у відповідність до рекомендацій Міжнародного союзу електрозв’язку, норм та інших нормативних документів, що застосовуються при забезпеченні електромагнітної сумісності радіоелектронних засобів загальних та спеціальних користувачів»;</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«затвердження тематичних планів та технічних завдань для науково-дослідних і дослідно-конструкторських робіт щодо розподілу, виділення і присвоєння радіочастот, їх міжнародно-правового захисту, умов забезпечення електромагнітної сумісності радіоелектронних засобів за погодженням з національним регулятором, Національною радою України з питань телебачення і радіомовлення, Генеральним штабом Збройних Сил України, іншими зацікавленими державними органами, надання висновків щодо доцільності проведення і фінансування таких робіт»;</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«взаємодія з Національним органом стандартизації при створенні національних стандартів, що стосуються користування радіочастотним ресурсом України, публікація на своїй офіційній сторінці в мережі Інтернет переліку національних стандартів у сфері користування радіочастотним ресурсом України»;</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«виконання функцій та обов'язків Адміністрації зв'язку України з питань виконання функцій України як держави - члена Міжнародного союзу електрозв'язку, відповідальність за виконання зобов'язань України за Статутом та Конвенцією Міжнародного союзу електрозв'язку і зобов'язань за адміністративними регламентами, а також з питань взаємодії і співробітництва з органами, що виконують функції Адміністрацій зв'язку іноземних держав»;</w:t>
            </w:r>
          </w:p>
          <w:p w:rsidR="000D116C" w:rsidRDefault="00C7443A">
            <w:pPr>
              <w:spacing w:after="0" w:line="240" w:lineRule="auto"/>
              <w:jc w:val="both"/>
            </w:pPr>
            <w:r>
              <w:rPr>
                <w:rFonts w:ascii="Times New Roman" w:eastAsia="Times New Roman" w:hAnsi="Times New Roman" w:cs="Times New Roman"/>
                <w:sz w:val="24"/>
              </w:rPr>
              <w:t>«представлення інтересів України у всесвітніх, європейських та регіональних організаціях з питань користування радіочастотним ресурсом України».</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c>
          <w:tcPr>
            <w:tcW w:w="5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120" w:line="240" w:lineRule="auto"/>
              <w:jc w:val="both"/>
              <w:rPr>
                <w:rFonts w:ascii="Calibri" w:eastAsia="Calibri" w:hAnsi="Calibri" w:cs="Calibri"/>
              </w:rPr>
            </w:pPr>
          </w:p>
        </w:tc>
      </w:tr>
    </w:tbl>
    <w:p w:rsidR="000D116C" w:rsidRDefault="000D116C">
      <w:pPr>
        <w:spacing w:after="0" w:line="240" w:lineRule="auto"/>
        <w:rPr>
          <w:rFonts w:ascii="Times New Roman" w:eastAsia="Times New Roman" w:hAnsi="Times New Roman" w:cs="Times New Roman"/>
          <w:b/>
          <w:sz w:val="24"/>
        </w:rPr>
      </w:pPr>
    </w:p>
    <w:p w:rsidR="000D116C" w:rsidRDefault="000D116C">
      <w:pPr>
        <w:spacing w:line="240" w:lineRule="auto"/>
        <w:rPr>
          <w:rFonts w:ascii="Calibri" w:eastAsia="Calibri" w:hAnsi="Calibri" w:cs="Calibri"/>
        </w:rPr>
      </w:pPr>
    </w:p>
    <w:p w:rsidR="000D116C" w:rsidRDefault="000D116C">
      <w:pPr>
        <w:spacing w:line="240" w:lineRule="auto"/>
        <w:rPr>
          <w:rFonts w:ascii="Calibri" w:eastAsia="Calibri" w:hAnsi="Calibri" w:cs="Calibri"/>
        </w:rPr>
      </w:pPr>
    </w:p>
    <w:sectPr w:rsidR="000D116C" w:rsidSect="00A70630">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CC"/>
    <w:family w:val="swiss"/>
    <w:pitch w:val="variable"/>
    <w:sig w:usb0="E1002EFF" w:usb1="C000605B" w:usb2="00000029" w:usb3="00000000" w:csb0="000101FF" w:csb1="00000000"/>
  </w:font>
  <w:font w:name="Cambria">
    <w:altName w:val="Book Antiqu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60DA"/>
    <w:multiLevelType w:val="multilevel"/>
    <w:tmpl w:val="AF24A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F80A22"/>
    <w:multiLevelType w:val="multilevel"/>
    <w:tmpl w:val="F0884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E72A9D"/>
    <w:multiLevelType w:val="multilevel"/>
    <w:tmpl w:val="E4D6A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AD4DDC"/>
    <w:multiLevelType w:val="multilevel"/>
    <w:tmpl w:val="62F00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0B60DB"/>
    <w:multiLevelType w:val="multilevel"/>
    <w:tmpl w:val="F222B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32C200B"/>
    <w:multiLevelType w:val="hybridMultilevel"/>
    <w:tmpl w:val="9B3269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6C"/>
    <w:rsid w:val="000145D4"/>
    <w:rsid w:val="00046FB0"/>
    <w:rsid w:val="000545D9"/>
    <w:rsid w:val="000632EB"/>
    <w:rsid w:val="00066E2E"/>
    <w:rsid w:val="00072290"/>
    <w:rsid w:val="00083272"/>
    <w:rsid w:val="000B5AB2"/>
    <w:rsid w:val="000C2968"/>
    <w:rsid w:val="000D116C"/>
    <w:rsid w:val="000D1D27"/>
    <w:rsid w:val="000E0E9E"/>
    <w:rsid w:val="000E1DFA"/>
    <w:rsid w:val="00102F42"/>
    <w:rsid w:val="00111B45"/>
    <w:rsid w:val="00125737"/>
    <w:rsid w:val="00134926"/>
    <w:rsid w:val="00157F5C"/>
    <w:rsid w:val="001668CA"/>
    <w:rsid w:val="0017157C"/>
    <w:rsid w:val="0018421F"/>
    <w:rsid w:val="001B41FF"/>
    <w:rsid w:val="001C7E8C"/>
    <w:rsid w:val="00201E0B"/>
    <w:rsid w:val="002210F4"/>
    <w:rsid w:val="002358D7"/>
    <w:rsid w:val="00243AE5"/>
    <w:rsid w:val="00253F17"/>
    <w:rsid w:val="00276DBC"/>
    <w:rsid w:val="002C451B"/>
    <w:rsid w:val="002E038E"/>
    <w:rsid w:val="002E6F7C"/>
    <w:rsid w:val="002E7416"/>
    <w:rsid w:val="00302854"/>
    <w:rsid w:val="00303404"/>
    <w:rsid w:val="0034787C"/>
    <w:rsid w:val="003652AA"/>
    <w:rsid w:val="003825AB"/>
    <w:rsid w:val="003974AF"/>
    <w:rsid w:val="003F0B52"/>
    <w:rsid w:val="0040244F"/>
    <w:rsid w:val="00417AE4"/>
    <w:rsid w:val="00446263"/>
    <w:rsid w:val="00461A5E"/>
    <w:rsid w:val="004B2E83"/>
    <w:rsid w:val="004B7A90"/>
    <w:rsid w:val="004D0CA9"/>
    <w:rsid w:val="004F34CD"/>
    <w:rsid w:val="00532AAF"/>
    <w:rsid w:val="00544F20"/>
    <w:rsid w:val="005672E2"/>
    <w:rsid w:val="005C0007"/>
    <w:rsid w:val="005C6B77"/>
    <w:rsid w:val="005F5021"/>
    <w:rsid w:val="0063130C"/>
    <w:rsid w:val="00662969"/>
    <w:rsid w:val="0068462B"/>
    <w:rsid w:val="00690E22"/>
    <w:rsid w:val="006937EF"/>
    <w:rsid w:val="006A7C28"/>
    <w:rsid w:val="006D5788"/>
    <w:rsid w:val="00746828"/>
    <w:rsid w:val="0075039D"/>
    <w:rsid w:val="00785DAA"/>
    <w:rsid w:val="007B59B5"/>
    <w:rsid w:val="007C3EA8"/>
    <w:rsid w:val="007C494E"/>
    <w:rsid w:val="007C70F3"/>
    <w:rsid w:val="007E068E"/>
    <w:rsid w:val="008212FC"/>
    <w:rsid w:val="008556AF"/>
    <w:rsid w:val="008873FE"/>
    <w:rsid w:val="008C55F2"/>
    <w:rsid w:val="008E534E"/>
    <w:rsid w:val="009220F2"/>
    <w:rsid w:val="00923D63"/>
    <w:rsid w:val="00932653"/>
    <w:rsid w:val="00945642"/>
    <w:rsid w:val="0095409D"/>
    <w:rsid w:val="00955108"/>
    <w:rsid w:val="00960BA1"/>
    <w:rsid w:val="0097088D"/>
    <w:rsid w:val="00977D29"/>
    <w:rsid w:val="009A3A07"/>
    <w:rsid w:val="00A10EC9"/>
    <w:rsid w:val="00A17203"/>
    <w:rsid w:val="00A66160"/>
    <w:rsid w:val="00A70630"/>
    <w:rsid w:val="00A96B32"/>
    <w:rsid w:val="00AA5BD2"/>
    <w:rsid w:val="00AB15EA"/>
    <w:rsid w:val="00AC2580"/>
    <w:rsid w:val="00AF0F3A"/>
    <w:rsid w:val="00B307E4"/>
    <w:rsid w:val="00B359BB"/>
    <w:rsid w:val="00B63A0B"/>
    <w:rsid w:val="00BD5047"/>
    <w:rsid w:val="00BF352C"/>
    <w:rsid w:val="00C409C8"/>
    <w:rsid w:val="00C468A3"/>
    <w:rsid w:val="00C46FBE"/>
    <w:rsid w:val="00C7443A"/>
    <w:rsid w:val="00C96896"/>
    <w:rsid w:val="00CE3BA3"/>
    <w:rsid w:val="00CE5CEC"/>
    <w:rsid w:val="00CF4EDE"/>
    <w:rsid w:val="00D01DB4"/>
    <w:rsid w:val="00D03023"/>
    <w:rsid w:val="00D262B5"/>
    <w:rsid w:val="00D66733"/>
    <w:rsid w:val="00D80668"/>
    <w:rsid w:val="00DB2EC4"/>
    <w:rsid w:val="00E04DBE"/>
    <w:rsid w:val="00E4614D"/>
    <w:rsid w:val="00E6364D"/>
    <w:rsid w:val="00E6428F"/>
    <w:rsid w:val="00E6536C"/>
    <w:rsid w:val="00E92537"/>
    <w:rsid w:val="00EB1780"/>
    <w:rsid w:val="00EB4ED0"/>
    <w:rsid w:val="00F4095E"/>
    <w:rsid w:val="00F461C0"/>
    <w:rsid w:val="00FE4285"/>
    <w:rsid w:val="00FE4B09"/>
    <w:rsid w:val="00FF0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6127"/>
  <w15:docId w15:val="{37C695B0-3932-4E85-BA71-04E832F9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4E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7E4"/>
    <w:pPr>
      <w:ind w:left="720"/>
      <w:contextualSpacing/>
    </w:pPr>
  </w:style>
  <w:style w:type="character" w:customStyle="1" w:styleId="rvts9">
    <w:name w:val="rvts9"/>
    <w:basedOn w:val="a0"/>
    <w:rsid w:val="00C74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39238">
      <w:bodyDiv w:val="1"/>
      <w:marLeft w:val="0"/>
      <w:marRight w:val="0"/>
      <w:marTop w:val="0"/>
      <w:marBottom w:val="0"/>
      <w:divBdr>
        <w:top w:val="none" w:sz="0" w:space="0" w:color="auto"/>
        <w:left w:val="none" w:sz="0" w:space="0" w:color="auto"/>
        <w:bottom w:val="none" w:sz="0" w:space="0" w:color="auto"/>
        <w:right w:val="none" w:sz="0" w:space="0" w:color="auto"/>
      </w:divBdr>
      <w:divsChild>
        <w:div w:id="147482725">
          <w:marLeft w:val="0"/>
          <w:marRight w:val="0"/>
          <w:marTop w:val="100"/>
          <w:marBottom w:val="100"/>
          <w:divBdr>
            <w:top w:val="none" w:sz="0" w:space="0" w:color="auto"/>
            <w:left w:val="none" w:sz="0" w:space="0" w:color="auto"/>
            <w:bottom w:val="none" w:sz="0" w:space="0" w:color="auto"/>
            <w:right w:val="none" w:sz="0" w:space="0" w:color="auto"/>
          </w:divBdr>
          <w:divsChild>
            <w:div w:id="1064065584">
              <w:marLeft w:val="0"/>
              <w:marRight w:val="0"/>
              <w:marTop w:val="0"/>
              <w:marBottom w:val="0"/>
              <w:divBdr>
                <w:top w:val="single" w:sz="6" w:space="3" w:color="DCDCDC"/>
                <w:left w:val="single" w:sz="6" w:space="3" w:color="DCDCDC"/>
                <w:bottom w:val="single" w:sz="6" w:space="0" w:color="DCDCDC"/>
                <w:right w:val="single" w:sz="6" w:space="3" w:color="DCDCDC"/>
              </w:divBdr>
              <w:divsChild>
                <w:div w:id="1740207070">
                  <w:marLeft w:val="0"/>
                  <w:marRight w:val="0"/>
                  <w:marTop w:val="0"/>
                  <w:marBottom w:val="0"/>
                  <w:divBdr>
                    <w:top w:val="none" w:sz="0" w:space="0" w:color="auto"/>
                    <w:left w:val="none" w:sz="0" w:space="0" w:color="auto"/>
                    <w:bottom w:val="none" w:sz="0" w:space="0" w:color="auto"/>
                    <w:right w:val="none" w:sz="0" w:space="0" w:color="auto"/>
                  </w:divBdr>
                  <w:divsChild>
                    <w:div w:id="1478569720">
                      <w:marLeft w:val="0"/>
                      <w:marRight w:val="0"/>
                      <w:marTop w:val="0"/>
                      <w:marBottom w:val="0"/>
                      <w:divBdr>
                        <w:top w:val="none" w:sz="0" w:space="0" w:color="auto"/>
                        <w:left w:val="none" w:sz="0" w:space="0" w:color="auto"/>
                        <w:bottom w:val="none" w:sz="0" w:space="0" w:color="auto"/>
                        <w:right w:val="none" w:sz="0" w:space="0" w:color="auto"/>
                      </w:divBdr>
                      <w:divsChild>
                        <w:div w:id="336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208-2005-%D0%BF/paran15" TargetMode="External"/><Relationship Id="rId3" Type="http://schemas.openxmlformats.org/officeDocument/2006/relationships/styles" Target="styles.xml"/><Relationship Id="rId7" Type="http://schemas.openxmlformats.org/officeDocument/2006/relationships/hyperlink" Target="http://zakon3.rada.gov.ua/laws/show/815-2006-%D0%BF/paran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208-2005-%D0%BF/paran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815-2006-%D0%BF/paran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7D47D-4618-4BD6-94CA-33BE723F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128</Pages>
  <Words>50864</Words>
  <Characters>289928</Characters>
  <Application>Microsoft Office Word</Application>
  <DocSecurity>0</DocSecurity>
  <Lines>2416</Lines>
  <Paragraphs>680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Виктория</cp:lastModifiedBy>
  <cp:revision>2</cp:revision>
  <dcterms:created xsi:type="dcterms:W3CDTF">2017-10-09T09:27:00Z</dcterms:created>
  <dcterms:modified xsi:type="dcterms:W3CDTF">2017-10-09T09:27:00Z</dcterms:modified>
</cp:coreProperties>
</file>