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76" w:rsidRPr="00AB7AAF" w:rsidRDefault="00725F76" w:rsidP="00E46A86">
      <w:pPr>
        <w:spacing w:after="0" w:line="240" w:lineRule="auto"/>
        <w:jc w:val="right"/>
        <w:rPr>
          <w:rFonts w:ascii="Times New Roman" w:hAnsi="Times New Roman" w:cs="Times New Roman"/>
          <w:b/>
          <w:sz w:val="24"/>
          <w:szCs w:val="24"/>
          <w:lang w:val="uk-UA"/>
        </w:rPr>
      </w:pPr>
      <w:r w:rsidRPr="00AB7AAF">
        <w:rPr>
          <w:rFonts w:ascii="Times New Roman" w:hAnsi="Times New Roman" w:cs="Times New Roman"/>
          <w:b/>
          <w:sz w:val="24"/>
          <w:szCs w:val="24"/>
          <w:lang w:val="uk-UA"/>
        </w:rPr>
        <w:t>Додаток до листа</w:t>
      </w:r>
    </w:p>
    <w:p w:rsidR="00725F76" w:rsidRPr="00FA3719" w:rsidRDefault="00725F76" w:rsidP="00E46A86">
      <w:pPr>
        <w:spacing w:after="0" w:line="240" w:lineRule="auto"/>
        <w:jc w:val="right"/>
        <w:rPr>
          <w:rFonts w:ascii="Times New Roman" w:hAnsi="Times New Roman" w:cs="Times New Roman"/>
          <w:b/>
          <w:sz w:val="24"/>
          <w:szCs w:val="24"/>
          <w:lang w:val="uk-UA"/>
        </w:rPr>
      </w:pPr>
      <w:r w:rsidRPr="00AB7AAF">
        <w:rPr>
          <w:rFonts w:ascii="Times New Roman" w:hAnsi="Times New Roman" w:cs="Times New Roman"/>
          <w:b/>
          <w:sz w:val="24"/>
          <w:szCs w:val="24"/>
          <w:lang w:val="uk-UA"/>
        </w:rPr>
        <w:t>від «</w:t>
      </w:r>
      <w:r w:rsidR="00290597">
        <w:rPr>
          <w:rFonts w:ascii="Times New Roman" w:hAnsi="Times New Roman" w:cs="Times New Roman"/>
          <w:b/>
          <w:sz w:val="24"/>
          <w:szCs w:val="24"/>
          <w:lang w:val="uk-UA"/>
        </w:rPr>
        <w:t>12</w:t>
      </w:r>
      <w:r w:rsidRPr="00AB7AAF">
        <w:rPr>
          <w:rFonts w:ascii="Times New Roman" w:hAnsi="Times New Roman" w:cs="Times New Roman"/>
          <w:b/>
          <w:sz w:val="24"/>
          <w:szCs w:val="24"/>
          <w:lang w:val="uk-UA"/>
        </w:rPr>
        <w:t>» жовтня 2017 року</w:t>
      </w:r>
      <w:r w:rsidR="00FA3719" w:rsidRPr="00FA3719">
        <w:rPr>
          <w:rFonts w:ascii="Times New Roman" w:hAnsi="Times New Roman" w:cs="Times New Roman"/>
          <w:b/>
          <w:sz w:val="24"/>
          <w:szCs w:val="24"/>
        </w:rPr>
        <w:t xml:space="preserve"> </w:t>
      </w:r>
      <w:r w:rsidR="00FA3719">
        <w:rPr>
          <w:rFonts w:ascii="Times New Roman" w:hAnsi="Times New Roman" w:cs="Times New Roman"/>
          <w:b/>
          <w:sz w:val="24"/>
          <w:szCs w:val="24"/>
          <w:lang w:val="uk-UA"/>
        </w:rPr>
        <w:t>№</w:t>
      </w:r>
      <w:r w:rsidR="00290597">
        <w:rPr>
          <w:rFonts w:ascii="Times New Roman" w:hAnsi="Times New Roman" w:cs="Times New Roman"/>
          <w:b/>
          <w:sz w:val="24"/>
          <w:szCs w:val="24"/>
          <w:lang w:val="uk-UA"/>
        </w:rPr>
        <w:t xml:space="preserve"> 170/1-3</w:t>
      </w:r>
    </w:p>
    <w:p w:rsidR="00725F76" w:rsidRPr="00AB7AAF" w:rsidRDefault="00725F76" w:rsidP="00E46A86">
      <w:pPr>
        <w:spacing w:after="0" w:line="240" w:lineRule="auto"/>
        <w:rPr>
          <w:rFonts w:ascii="Times New Roman" w:hAnsi="Times New Roman" w:cs="Times New Roman"/>
          <w:b/>
          <w:sz w:val="24"/>
          <w:szCs w:val="24"/>
          <w:lang w:val="uk-UA"/>
        </w:rPr>
      </w:pPr>
    </w:p>
    <w:p w:rsidR="00C42869" w:rsidRPr="00AB7AAF" w:rsidRDefault="00725F76" w:rsidP="00E46A86">
      <w:pPr>
        <w:spacing w:after="0" w:line="240" w:lineRule="auto"/>
        <w:jc w:val="center"/>
        <w:rPr>
          <w:rFonts w:ascii="Times New Roman" w:hAnsi="Times New Roman" w:cs="Times New Roman"/>
          <w:b/>
          <w:sz w:val="24"/>
          <w:szCs w:val="24"/>
          <w:lang w:val="uk-UA"/>
        </w:rPr>
      </w:pPr>
      <w:r w:rsidRPr="00AB7AAF">
        <w:rPr>
          <w:rFonts w:ascii="Times New Roman" w:hAnsi="Times New Roman" w:cs="Times New Roman"/>
          <w:b/>
          <w:sz w:val="24"/>
          <w:szCs w:val="24"/>
          <w:lang w:val="uk-UA"/>
        </w:rPr>
        <w:t xml:space="preserve">ЗАУВАЖЕННЯ ТА ПРОПОЗИЦІЇ ДО </w:t>
      </w:r>
    </w:p>
    <w:p w:rsidR="00725F76" w:rsidRPr="00AB7AAF" w:rsidRDefault="00725F76" w:rsidP="00C42869">
      <w:pPr>
        <w:spacing w:after="0" w:line="240" w:lineRule="auto"/>
        <w:jc w:val="center"/>
        <w:rPr>
          <w:rFonts w:ascii="Times New Roman" w:hAnsi="Times New Roman" w:cs="Times New Roman"/>
          <w:b/>
          <w:sz w:val="24"/>
          <w:szCs w:val="24"/>
          <w:lang w:val="uk-UA"/>
        </w:rPr>
      </w:pPr>
      <w:r w:rsidRPr="00AB7AAF">
        <w:rPr>
          <w:rFonts w:ascii="Times New Roman" w:hAnsi="Times New Roman" w:cs="Times New Roman"/>
          <w:b/>
          <w:sz w:val="24"/>
          <w:szCs w:val="24"/>
          <w:lang w:val="uk-UA"/>
        </w:rPr>
        <w:t>ПРАВИЛ</w:t>
      </w:r>
      <w:r w:rsidR="00C42869" w:rsidRPr="00AB7AAF">
        <w:rPr>
          <w:rFonts w:ascii="Times New Roman" w:hAnsi="Times New Roman" w:cs="Times New Roman"/>
          <w:b/>
          <w:sz w:val="24"/>
          <w:szCs w:val="24"/>
          <w:lang w:val="uk-UA"/>
        </w:rPr>
        <w:t xml:space="preserve"> </w:t>
      </w:r>
      <w:r w:rsidRPr="00AB7AAF">
        <w:rPr>
          <w:rFonts w:ascii="Times New Roman" w:hAnsi="Times New Roman" w:cs="Times New Roman"/>
          <w:b/>
          <w:sz w:val="24"/>
          <w:szCs w:val="24"/>
          <w:lang w:val="uk-UA"/>
        </w:rPr>
        <w:t xml:space="preserve">надання доступу до інфраструктури </w:t>
      </w:r>
      <w:r w:rsidR="004B5085" w:rsidRPr="00AB7AAF">
        <w:rPr>
          <w:rFonts w:ascii="Times New Roman" w:hAnsi="Times New Roman" w:cs="Times New Roman"/>
          <w:b/>
          <w:sz w:val="24"/>
          <w:szCs w:val="24"/>
          <w:lang w:val="uk-UA"/>
        </w:rPr>
        <w:t>об’єкта</w:t>
      </w:r>
      <w:r w:rsidR="00E46A86" w:rsidRPr="00AB7AAF">
        <w:rPr>
          <w:rFonts w:ascii="Times New Roman" w:hAnsi="Times New Roman" w:cs="Times New Roman"/>
          <w:b/>
          <w:sz w:val="24"/>
          <w:szCs w:val="24"/>
          <w:lang w:val="uk-UA"/>
        </w:rPr>
        <w:t xml:space="preserve"> будівництва</w:t>
      </w:r>
    </w:p>
    <w:p w:rsidR="00C42869" w:rsidRPr="00AB7AAF" w:rsidRDefault="00C42869" w:rsidP="00C42869">
      <w:pPr>
        <w:spacing w:after="0" w:line="240" w:lineRule="auto"/>
        <w:jc w:val="center"/>
        <w:rPr>
          <w:rFonts w:ascii="Times New Roman" w:hAnsi="Times New Roman" w:cs="Times New Roman"/>
          <w:b/>
          <w:sz w:val="24"/>
          <w:szCs w:val="24"/>
          <w:lang w:val="uk-UA"/>
        </w:rPr>
      </w:pPr>
    </w:p>
    <w:tbl>
      <w:tblPr>
        <w:tblStyle w:val="a3"/>
        <w:tblW w:w="15736" w:type="dxa"/>
        <w:tblInd w:w="-431" w:type="dxa"/>
        <w:tblLook w:val="04A0" w:firstRow="1" w:lastRow="0" w:firstColumn="1" w:lastColumn="0" w:noHBand="0" w:noVBand="1"/>
      </w:tblPr>
      <w:tblGrid>
        <w:gridCol w:w="5955"/>
        <w:gridCol w:w="5953"/>
        <w:gridCol w:w="3828"/>
      </w:tblGrid>
      <w:tr w:rsidR="00C42869" w:rsidRPr="00AB7AAF" w:rsidTr="00C854EB">
        <w:tc>
          <w:tcPr>
            <w:tcW w:w="5955" w:type="dxa"/>
          </w:tcPr>
          <w:p w:rsidR="00C42869" w:rsidRPr="00AB7AAF" w:rsidRDefault="009305A2" w:rsidP="00E05F63">
            <w:pPr>
              <w:tabs>
                <w:tab w:val="left" w:pos="790"/>
              </w:tabs>
              <w:jc w:val="both"/>
              <w:rPr>
                <w:rFonts w:ascii="Times New Roman" w:hAnsi="Times New Roman" w:cs="Times New Roman"/>
                <w:b/>
                <w:sz w:val="24"/>
                <w:szCs w:val="24"/>
                <w:lang w:val="uk-UA"/>
              </w:rPr>
            </w:pPr>
            <w:r w:rsidRPr="00AB7AAF">
              <w:rPr>
                <w:rFonts w:ascii="Times New Roman" w:hAnsi="Times New Roman" w:cs="Times New Roman"/>
                <w:b/>
                <w:sz w:val="24"/>
                <w:szCs w:val="24"/>
                <w:lang w:val="uk-UA"/>
              </w:rPr>
              <w:t xml:space="preserve">Редакція проекту </w:t>
            </w:r>
            <w:r w:rsidR="00741E8E" w:rsidRPr="00AB7AAF">
              <w:rPr>
                <w:rFonts w:ascii="Times New Roman" w:hAnsi="Times New Roman" w:cs="Times New Roman"/>
                <w:b/>
                <w:sz w:val="24"/>
                <w:szCs w:val="24"/>
                <w:lang w:val="uk-UA"/>
              </w:rPr>
              <w:t>Пра</w:t>
            </w:r>
            <w:r w:rsidRPr="00AB7AAF">
              <w:rPr>
                <w:rFonts w:ascii="Times New Roman" w:hAnsi="Times New Roman" w:cs="Times New Roman"/>
                <w:b/>
                <w:sz w:val="24"/>
                <w:szCs w:val="24"/>
                <w:lang w:val="uk-UA"/>
              </w:rPr>
              <w:t xml:space="preserve">вил, </w:t>
            </w:r>
            <w:r w:rsidR="00B31E06">
              <w:rPr>
                <w:rFonts w:ascii="Times New Roman" w:hAnsi="Times New Roman" w:cs="Times New Roman"/>
                <w:b/>
                <w:sz w:val="24"/>
                <w:szCs w:val="24"/>
                <w:lang w:val="uk-UA"/>
              </w:rPr>
              <w:t xml:space="preserve">розроблених </w:t>
            </w:r>
            <w:proofErr w:type="spellStart"/>
            <w:r w:rsidR="00B31E06">
              <w:rPr>
                <w:rFonts w:ascii="Times New Roman" w:hAnsi="Times New Roman" w:cs="Times New Roman"/>
                <w:b/>
                <w:sz w:val="24"/>
                <w:szCs w:val="24"/>
                <w:lang w:val="uk-UA"/>
              </w:rPr>
              <w:t>Мінрегіоном</w:t>
            </w:r>
            <w:proofErr w:type="spellEnd"/>
          </w:p>
          <w:p w:rsidR="00E05F63" w:rsidRPr="00AB7AAF" w:rsidRDefault="00E05F63" w:rsidP="00E05F63">
            <w:pPr>
              <w:tabs>
                <w:tab w:val="left" w:pos="790"/>
              </w:tabs>
              <w:jc w:val="both"/>
              <w:rPr>
                <w:rFonts w:ascii="Times New Roman" w:hAnsi="Times New Roman" w:cs="Times New Roman"/>
                <w:b/>
                <w:sz w:val="24"/>
                <w:szCs w:val="24"/>
                <w:lang w:val="uk-UA"/>
              </w:rPr>
            </w:pPr>
          </w:p>
        </w:tc>
        <w:tc>
          <w:tcPr>
            <w:tcW w:w="5953" w:type="dxa"/>
          </w:tcPr>
          <w:p w:rsidR="00C42869" w:rsidRPr="00AB7AAF" w:rsidRDefault="009305A2" w:rsidP="00E05F63">
            <w:pPr>
              <w:jc w:val="both"/>
              <w:rPr>
                <w:rFonts w:ascii="Times New Roman" w:hAnsi="Times New Roman" w:cs="Times New Roman"/>
                <w:b/>
                <w:sz w:val="24"/>
                <w:szCs w:val="24"/>
                <w:lang w:val="uk-UA"/>
              </w:rPr>
            </w:pPr>
            <w:r w:rsidRPr="00AB7AAF">
              <w:rPr>
                <w:rFonts w:ascii="Times New Roman" w:hAnsi="Times New Roman" w:cs="Times New Roman"/>
                <w:b/>
                <w:sz w:val="24"/>
                <w:szCs w:val="24"/>
                <w:lang w:val="uk-UA"/>
              </w:rPr>
              <w:t>Редакція проекту Правил, запропонована ІнАУ</w:t>
            </w:r>
          </w:p>
        </w:tc>
        <w:tc>
          <w:tcPr>
            <w:tcW w:w="3828" w:type="dxa"/>
          </w:tcPr>
          <w:p w:rsidR="00C42869" w:rsidRPr="00AB7AAF" w:rsidRDefault="004B5085" w:rsidP="00E05F63">
            <w:pPr>
              <w:jc w:val="both"/>
              <w:rPr>
                <w:rFonts w:ascii="Times New Roman" w:hAnsi="Times New Roman" w:cs="Times New Roman"/>
                <w:b/>
                <w:sz w:val="24"/>
                <w:szCs w:val="24"/>
                <w:lang w:val="uk-UA"/>
              </w:rPr>
            </w:pPr>
            <w:r w:rsidRPr="00AB7AAF">
              <w:rPr>
                <w:rFonts w:ascii="Times New Roman" w:hAnsi="Times New Roman" w:cs="Times New Roman"/>
                <w:b/>
                <w:sz w:val="24"/>
                <w:szCs w:val="24"/>
                <w:lang w:val="uk-UA"/>
              </w:rPr>
              <w:t>Обґрунтування</w:t>
            </w:r>
            <w:r w:rsidR="009305A2" w:rsidRPr="00AB7AAF">
              <w:rPr>
                <w:rFonts w:ascii="Times New Roman" w:hAnsi="Times New Roman" w:cs="Times New Roman"/>
                <w:b/>
                <w:sz w:val="24"/>
                <w:szCs w:val="24"/>
                <w:lang w:val="uk-UA"/>
              </w:rPr>
              <w:t>, пояснення</w:t>
            </w:r>
          </w:p>
        </w:tc>
      </w:tr>
      <w:tr w:rsidR="00C42869" w:rsidRPr="00AB7AAF" w:rsidTr="00C854EB">
        <w:tc>
          <w:tcPr>
            <w:tcW w:w="5955" w:type="dxa"/>
          </w:tcPr>
          <w:p w:rsidR="00C42869" w:rsidRPr="00AB7AAF" w:rsidRDefault="00C42869" w:rsidP="00C42869">
            <w:pPr>
              <w:jc w:val="both"/>
              <w:rPr>
                <w:rFonts w:ascii="Times New Roman" w:hAnsi="Times New Roman" w:cs="Times New Roman"/>
                <w:b/>
                <w:sz w:val="24"/>
                <w:szCs w:val="24"/>
                <w:lang w:val="uk-UA"/>
              </w:rPr>
            </w:pPr>
            <w:r w:rsidRPr="00AB7AAF">
              <w:rPr>
                <w:rFonts w:ascii="Times New Roman" w:hAnsi="Times New Roman" w:cs="Times New Roman"/>
                <w:b/>
                <w:sz w:val="24"/>
                <w:szCs w:val="24"/>
                <w:lang w:val="uk-UA"/>
              </w:rPr>
              <w:t xml:space="preserve">І. Загальні положення </w:t>
            </w:r>
          </w:p>
          <w:p w:rsidR="00C42869" w:rsidRPr="00AB7AAF" w:rsidRDefault="007D413C" w:rsidP="00C42869">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00C42869" w:rsidRPr="00AB7AAF">
              <w:rPr>
                <w:rFonts w:ascii="Times New Roman" w:hAnsi="Times New Roman" w:cs="Times New Roman"/>
                <w:sz w:val="24"/>
                <w:szCs w:val="24"/>
                <w:lang w:val="uk-UA"/>
              </w:rPr>
              <w:t>Ці Правила встановлюють загальний порядок щодо здійснення доступу до інфраструктури об’єкта будівництва незалежно від форми власності.</w:t>
            </w:r>
            <w:r w:rsidR="00C42869" w:rsidRPr="00AB7AAF">
              <w:rPr>
                <w:rFonts w:ascii="Times New Roman" w:hAnsi="Times New Roman" w:cs="Times New Roman"/>
                <w:b/>
                <w:sz w:val="24"/>
                <w:szCs w:val="24"/>
                <w:lang w:val="uk-UA"/>
              </w:rPr>
              <w:t xml:space="preserve">  </w:t>
            </w:r>
          </w:p>
        </w:tc>
        <w:tc>
          <w:tcPr>
            <w:tcW w:w="5953" w:type="dxa"/>
          </w:tcPr>
          <w:p w:rsidR="00351D06" w:rsidRPr="00351D06" w:rsidRDefault="00351D06" w:rsidP="00351D06">
            <w:pPr>
              <w:jc w:val="both"/>
              <w:rPr>
                <w:rFonts w:ascii="Times New Roman" w:hAnsi="Times New Roman" w:cs="Times New Roman"/>
                <w:b/>
                <w:sz w:val="24"/>
                <w:szCs w:val="24"/>
                <w:lang w:val="uk-UA"/>
              </w:rPr>
            </w:pPr>
            <w:r w:rsidRPr="00351D06">
              <w:rPr>
                <w:rFonts w:ascii="Times New Roman" w:hAnsi="Times New Roman" w:cs="Times New Roman"/>
                <w:b/>
                <w:sz w:val="24"/>
                <w:szCs w:val="24"/>
                <w:lang w:val="uk-UA"/>
              </w:rPr>
              <w:t xml:space="preserve">І. Загальні положення </w:t>
            </w:r>
          </w:p>
          <w:p w:rsidR="00C42869" w:rsidRPr="00351D06" w:rsidRDefault="007D413C" w:rsidP="00351D0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51D06" w:rsidRPr="00351D06">
              <w:rPr>
                <w:rFonts w:ascii="Times New Roman" w:hAnsi="Times New Roman" w:cs="Times New Roman"/>
                <w:sz w:val="24"/>
                <w:szCs w:val="24"/>
                <w:lang w:val="uk-UA"/>
              </w:rPr>
              <w:t>Ці Правила встановлюють загальний порядок щодо здійснення доступу до інфраструктури об’єкта будівництва незалежно від форми вла</w:t>
            </w:r>
            <w:bookmarkStart w:id="0" w:name="_GoBack"/>
            <w:bookmarkEnd w:id="0"/>
            <w:r w:rsidR="00351D06" w:rsidRPr="00351D06">
              <w:rPr>
                <w:rFonts w:ascii="Times New Roman" w:hAnsi="Times New Roman" w:cs="Times New Roman"/>
                <w:sz w:val="24"/>
                <w:szCs w:val="24"/>
                <w:lang w:val="uk-UA"/>
              </w:rPr>
              <w:t xml:space="preserve">сності.  </w:t>
            </w:r>
          </w:p>
        </w:tc>
        <w:tc>
          <w:tcPr>
            <w:tcW w:w="3828" w:type="dxa"/>
          </w:tcPr>
          <w:p w:rsidR="00C42869" w:rsidRPr="00AB7AAF" w:rsidRDefault="00A1039E" w:rsidP="00A1039E">
            <w:pPr>
              <w:rPr>
                <w:rFonts w:ascii="Times New Roman" w:hAnsi="Times New Roman" w:cs="Times New Roman"/>
                <w:b/>
                <w:sz w:val="24"/>
                <w:szCs w:val="24"/>
                <w:lang w:val="uk-UA"/>
              </w:rPr>
            </w:pPr>
            <w:r>
              <w:rPr>
                <w:rFonts w:ascii="Times New Roman" w:hAnsi="Times New Roman" w:cs="Times New Roman"/>
                <w:b/>
                <w:sz w:val="24"/>
                <w:szCs w:val="24"/>
                <w:lang w:val="uk-UA"/>
              </w:rPr>
              <w:t>Без пропозицій</w:t>
            </w:r>
          </w:p>
        </w:tc>
      </w:tr>
      <w:tr w:rsidR="00B50AF5" w:rsidRPr="00FA3719" w:rsidTr="00C854EB">
        <w:tc>
          <w:tcPr>
            <w:tcW w:w="5955" w:type="dxa"/>
          </w:tcPr>
          <w:p w:rsidR="00B50AF5" w:rsidRPr="00AB7AAF" w:rsidRDefault="00B50AF5" w:rsidP="00C42869">
            <w:pPr>
              <w:jc w:val="both"/>
              <w:rPr>
                <w:rFonts w:ascii="Times New Roman" w:hAnsi="Times New Roman" w:cs="Times New Roman"/>
                <w:b/>
                <w:sz w:val="24"/>
                <w:szCs w:val="24"/>
                <w:lang w:val="uk-UA"/>
              </w:rPr>
            </w:pPr>
          </w:p>
        </w:tc>
        <w:tc>
          <w:tcPr>
            <w:tcW w:w="5953" w:type="dxa"/>
          </w:tcPr>
          <w:p w:rsidR="00B50AF5" w:rsidRPr="00AB7AAF" w:rsidRDefault="00B50AF5" w:rsidP="00C42869">
            <w:pPr>
              <w:jc w:val="center"/>
              <w:rPr>
                <w:rFonts w:ascii="Times New Roman" w:hAnsi="Times New Roman" w:cs="Times New Roman"/>
                <w:b/>
                <w:sz w:val="24"/>
                <w:szCs w:val="24"/>
                <w:lang w:val="uk-UA"/>
              </w:rPr>
            </w:pPr>
          </w:p>
        </w:tc>
        <w:tc>
          <w:tcPr>
            <w:tcW w:w="3828" w:type="dxa"/>
          </w:tcPr>
          <w:p w:rsidR="00351D06" w:rsidRDefault="00351D06" w:rsidP="00351D06">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Пропозиція:</w:t>
            </w:r>
          </w:p>
          <w:p w:rsidR="00B50AF5" w:rsidRPr="00AF6A7B" w:rsidRDefault="00351D06" w:rsidP="00351D06">
            <w:pPr>
              <w:jc w:val="both"/>
              <w:rPr>
                <w:rFonts w:ascii="Times New Roman" w:hAnsi="Times New Roman" w:cs="Times New Roman"/>
                <w:sz w:val="24"/>
                <w:szCs w:val="24"/>
                <w:lang w:val="uk-UA"/>
              </w:rPr>
            </w:pPr>
            <w:r w:rsidRPr="00FB2B18">
              <w:rPr>
                <w:rFonts w:ascii="Times New Roman" w:hAnsi="Times New Roman" w:cs="Times New Roman"/>
                <w:sz w:val="24"/>
                <w:szCs w:val="24"/>
                <w:lang w:val="uk-UA"/>
              </w:rPr>
              <w:t>З метою однакового застосування П</w:t>
            </w:r>
            <w:r w:rsidR="00AF6A7B">
              <w:rPr>
                <w:rFonts w:ascii="Times New Roman" w:hAnsi="Times New Roman" w:cs="Times New Roman"/>
                <w:sz w:val="24"/>
                <w:szCs w:val="24"/>
                <w:lang w:val="uk-UA"/>
              </w:rPr>
              <w:t>равил, даний р</w:t>
            </w:r>
            <w:r w:rsidRPr="00FB2B18">
              <w:rPr>
                <w:rFonts w:ascii="Times New Roman" w:hAnsi="Times New Roman" w:cs="Times New Roman"/>
                <w:sz w:val="24"/>
                <w:szCs w:val="24"/>
                <w:lang w:val="uk-UA"/>
              </w:rPr>
              <w:t xml:space="preserve">озділ проекту Правил потрібно доповнити пунктом з визначенням терміну «інфраструктура об’єкта будівництва», в переліку якого обов’язково вказати </w:t>
            </w:r>
            <w:r w:rsidR="00AF6A7B">
              <w:rPr>
                <w:rFonts w:ascii="Times New Roman" w:hAnsi="Times New Roman" w:cs="Times New Roman"/>
                <w:sz w:val="24"/>
                <w:szCs w:val="24"/>
                <w:lang w:val="uk-UA"/>
              </w:rPr>
              <w:t xml:space="preserve">такі </w:t>
            </w:r>
            <w:r w:rsidR="00370314">
              <w:rPr>
                <w:rFonts w:ascii="Times New Roman" w:hAnsi="Times New Roman" w:cs="Times New Roman"/>
                <w:sz w:val="24"/>
                <w:szCs w:val="24"/>
                <w:lang w:val="uk-UA"/>
              </w:rPr>
              <w:t>об’єкти</w:t>
            </w:r>
            <w:r w:rsidR="00AF6A7B">
              <w:rPr>
                <w:rFonts w:ascii="Times New Roman" w:hAnsi="Times New Roman" w:cs="Times New Roman"/>
                <w:sz w:val="24"/>
                <w:szCs w:val="24"/>
                <w:lang w:val="uk-UA"/>
              </w:rPr>
              <w:t>:</w:t>
            </w:r>
            <w:r w:rsidRPr="00FB2B18">
              <w:rPr>
                <w:rFonts w:ascii="Times New Roman" w:hAnsi="Times New Roman" w:cs="Times New Roman"/>
                <w:sz w:val="24"/>
                <w:szCs w:val="24"/>
                <w:lang w:val="uk-UA"/>
              </w:rPr>
              <w:t xml:space="preserve">  </w:t>
            </w:r>
            <w:r w:rsidR="00B50AF5" w:rsidRPr="00FB2B18">
              <w:rPr>
                <w:rFonts w:ascii="Times New Roman" w:hAnsi="Times New Roman" w:cs="Times New Roman"/>
                <w:sz w:val="24"/>
                <w:szCs w:val="24"/>
                <w:lang w:val="uk-UA"/>
              </w:rPr>
              <w:t xml:space="preserve">опори зовнішнього </w:t>
            </w:r>
            <w:r w:rsidRPr="00FB2B18">
              <w:rPr>
                <w:rFonts w:ascii="Times New Roman" w:hAnsi="Times New Roman" w:cs="Times New Roman"/>
                <w:sz w:val="24"/>
                <w:szCs w:val="24"/>
                <w:lang w:val="uk-UA"/>
              </w:rPr>
              <w:t>та колектори.</w:t>
            </w:r>
          </w:p>
        </w:tc>
      </w:tr>
      <w:tr w:rsidR="00C42869" w:rsidTr="00C854EB">
        <w:tc>
          <w:tcPr>
            <w:tcW w:w="5955" w:type="dxa"/>
          </w:tcPr>
          <w:p w:rsidR="00C42869" w:rsidRPr="002F11E2" w:rsidRDefault="002256C8" w:rsidP="002F11E2">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D413C">
              <w:rPr>
                <w:rFonts w:ascii="Times New Roman" w:hAnsi="Times New Roman" w:cs="Times New Roman"/>
                <w:sz w:val="24"/>
                <w:szCs w:val="24"/>
                <w:lang w:val="uk-UA"/>
              </w:rPr>
              <w:t xml:space="preserve">. </w:t>
            </w:r>
            <w:r w:rsidR="002F11E2" w:rsidRPr="002F11E2">
              <w:rPr>
                <w:rFonts w:ascii="Times New Roman" w:hAnsi="Times New Roman" w:cs="Times New Roman"/>
                <w:sz w:val="24"/>
                <w:szCs w:val="24"/>
                <w:lang w:val="uk-UA"/>
              </w:rPr>
              <w:t>У цих Правилах терміни вживаються у значенні, наведеному у Законах України «Про доступ до об’єктів будівництва, транспорту, електроенергетики з метою розвитку тел</w:t>
            </w:r>
            <w:r w:rsidR="007D413C">
              <w:rPr>
                <w:rFonts w:ascii="Times New Roman" w:hAnsi="Times New Roman" w:cs="Times New Roman"/>
                <w:sz w:val="24"/>
                <w:szCs w:val="24"/>
                <w:lang w:val="uk-UA"/>
              </w:rPr>
              <w:t xml:space="preserve">екомунікаційних мереж», </w:t>
            </w:r>
            <w:r w:rsidR="002F11E2" w:rsidRPr="002F11E2">
              <w:rPr>
                <w:rFonts w:ascii="Times New Roman" w:hAnsi="Times New Roman" w:cs="Times New Roman"/>
                <w:sz w:val="24"/>
                <w:szCs w:val="24"/>
                <w:lang w:val="uk-UA"/>
              </w:rPr>
              <w:t xml:space="preserve">«Про телекомунікації», «Про особливості здійснення права власності у багатоквартирному будинку», «Про об’єднання співвласників багатоквартирного будинку», «Про регулювання містобудівної діяльності».  </w:t>
            </w:r>
          </w:p>
        </w:tc>
        <w:tc>
          <w:tcPr>
            <w:tcW w:w="5953" w:type="dxa"/>
          </w:tcPr>
          <w:p w:rsidR="00C42869" w:rsidRPr="00FB2B18" w:rsidRDefault="007D413C" w:rsidP="00FB2B1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FB2B18" w:rsidRPr="00FB2B18">
              <w:rPr>
                <w:rFonts w:ascii="Times New Roman" w:hAnsi="Times New Roman" w:cs="Times New Roman"/>
                <w:sz w:val="24"/>
                <w:szCs w:val="24"/>
                <w:lang w:val="uk-UA"/>
              </w:rPr>
              <w:t xml:space="preserve">У цих Правилах терміни вживаються у значенні, наведеному у Законах України «Про доступ до об’єктів будівництва, транспорту, електроенергетики з метою розвитку телекомунікаційних мереж», «Про телекомунікації», «Про особливості здійснення права власності у багатоквартирному будинку», «Про об’єднання співвласників багатоквартирного будинку», «Про регулювання містобудівної діяльності».  </w:t>
            </w:r>
          </w:p>
        </w:tc>
        <w:tc>
          <w:tcPr>
            <w:tcW w:w="3828" w:type="dxa"/>
          </w:tcPr>
          <w:p w:rsidR="00C42869" w:rsidRDefault="00517BA7" w:rsidP="00370314">
            <w:pPr>
              <w:ind w:right="710"/>
              <w:rPr>
                <w:rFonts w:ascii="Times New Roman" w:hAnsi="Times New Roman" w:cs="Times New Roman"/>
                <w:b/>
                <w:sz w:val="24"/>
                <w:szCs w:val="24"/>
                <w:lang w:val="uk-UA"/>
              </w:rPr>
            </w:pPr>
            <w:r w:rsidRPr="00517BA7">
              <w:rPr>
                <w:rFonts w:ascii="Times New Roman" w:hAnsi="Times New Roman" w:cs="Times New Roman"/>
                <w:b/>
                <w:sz w:val="24"/>
                <w:szCs w:val="24"/>
                <w:lang w:val="uk-UA"/>
              </w:rPr>
              <w:t>Без пропозицій</w:t>
            </w:r>
          </w:p>
        </w:tc>
      </w:tr>
      <w:tr w:rsidR="00C42869" w:rsidTr="00C854EB">
        <w:tc>
          <w:tcPr>
            <w:tcW w:w="5955" w:type="dxa"/>
          </w:tcPr>
          <w:p w:rsidR="00EC4E48" w:rsidRPr="00EC4E48" w:rsidRDefault="00EC4E48" w:rsidP="00EC4E48">
            <w:pPr>
              <w:jc w:val="both"/>
              <w:rPr>
                <w:rFonts w:ascii="Times New Roman" w:hAnsi="Times New Roman" w:cs="Times New Roman"/>
                <w:b/>
                <w:sz w:val="24"/>
                <w:szCs w:val="24"/>
                <w:lang w:val="uk-UA"/>
              </w:rPr>
            </w:pPr>
            <w:r w:rsidRPr="00EC4E48">
              <w:rPr>
                <w:rFonts w:ascii="Times New Roman" w:hAnsi="Times New Roman" w:cs="Times New Roman"/>
                <w:b/>
                <w:sz w:val="24"/>
                <w:szCs w:val="24"/>
                <w:lang w:val="uk-UA"/>
              </w:rPr>
              <w:t xml:space="preserve">ІІ. Порядок звернення замовника до власника інфраструктури об’єкта будівництва щодо отримання доступу до інфраструктури об’єкта будівництва </w:t>
            </w:r>
          </w:p>
          <w:p w:rsidR="00C42869" w:rsidRPr="00EC4E48" w:rsidRDefault="00EC4E48" w:rsidP="00EC4E48">
            <w:pPr>
              <w:jc w:val="both"/>
              <w:rPr>
                <w:rFonts w:ascii="Times New Roman" w:hAnsi="Times New Roman" w:cs="Times New Roman"/>
                <w:sz w:val="24"/>
                <w:szCs w:val="24"/>
                <w:lang w:val="uk-UA"/>
              </w:rPr>
            </w:pPr>
            <w:r w:rsidRPr="00EC4E48">
              <w:rPr>
                <w:rFonts w:ascii="Times New Roman" w:hAnsi="Times New Roman" w:cs="Times New Roman"/>
                <w:sz w:val="24"/>
                <w:szCs w:val="24"/>
                <w:lang w:val="uk-UA"/>
              </w:rPr>
              <w:t>1.</w:t>
            </w:r>
            <w:r w:rsidRPr="00EC4E48">
              <w:rPr>
                <w:rFonts w:ascii="Times New Roman" w:hAnsi="Times New Roman" w:cs="Times New Roman"/>
                <w:sz w:val="24"/>
                <w:szCs w:val="24"/>
                <w:lang w:val="uk-UA"/>
              </w:rPr>
              <w:tab/>
              <w:t xml:space="preserve">Для отримання доступу до інфраструктури об’єкта будівництва замовник інфраструктури об’єкта будівництва (далі - замовник) письмово звертається із </w:t>
            </w:r>
            <w:r w:rsidRPr="00EC4E48">
              <w:rPr>
                <w:rFonts w:ascii="Times New Roman" w:hAnsi="Times New Roman" w:cs="Times New Roman"/>
                <w:sz w:val="24"/>
                <w:szCs w:val="24"/>
                <w:lang w:val="uk-UA"/>
              </w:rPr>
              <w:lastRenderedPageBreak/>
              <w:t>запитом до власника інфраструктури об’єкта будівництва        (далі - власник) про надання доступу до конкретного елемента інфраструктури об’єкта будівництва (далі – запит).</w:t>
            </w:r>
          </w:p>
        </w:tc>
        <w:tc>
          <w:tcPr>
            <w:tcW w:w="5953" w:type="dxa"/>
          </w:tcPr>
          <w:p w:rsidR="00370314" w:rsidRPr="00370314" w:rsidRDefault="00370314" w:rsidP="00370314">
            <w:pPr>
              <w:jc w:val="both"/>
              <w:rPr>
                <w:rFonts w:ascii="Times New Roman" w:hAnsi="Times New Roman" w:cs="Times New Roman"/>
                <w:b/>
                <w:sz w:val="24"/>
                <w:szCs w:val="24"/>
                <w:lang w:val="uk-UA"/>
              </w:rPr>
            </w:pPr>
            <w:r w:rsidRPr="00370314">
              <w:rPr>
                <w:rFonts w:ascii="Times New Roman" w:hAnsi="Times New Roman" w:cs="Times New Roman"/>
                <w:b/>
                <w:sz w:val="24"/>
                <w:szCs w:val="24"/>
                <w:lang w:val="uk-UA"/>
              </w:rPr>
              <w:lastRenderedPageBreak/>
              <w:t xml:space="preserve">ІІ. Порядок звернення замовника до власника інфраструктури об’єкта будівництва щодо отримання доступу до інфраструктури об’єкта будівництва </w:t>
            </w:r>
          </w:p>
          <w:p w:rsidR="00C42869" w:rsidRPr="00370314" w:rsidRDefault="00370314" w:rsidP="00370314">
            <w:pPr>
              <w:jc w:val="both"/>
              <w:rPr>
                <w:rFonts w:ascii="Times New Roman" w:hAnsi="Times New Roman" w:cs="Times New Roman"/>
                <w:sz w:val="24"/>
                <w:szCs w:val="24"/>
                <w:lang w:val="uk-UA"/>
              </w:rPr>
            </w:pPr>
            <w:r w:rsidRPr="00370314">
              <w:rPr>
                <w:rFonts w:ascii="Times New Roman" w:hAnsi="Times New Roman" w:cs="Times New Roman"/>
                <w:sz w:val="24"/>
                <w:szCs w:val="24"/>
                <w:lang w:val="uk-UA"/>
              </w:rPr>
              <w:t>1.</w:t>
            </w:r>
            <w:r w:rsidRPr="00370314">
              <w:rPr>
                <w:rFonts w:ascii="Times New Roman" w:hAnsi="Times New Roman" w:cs="Times New Roman"/>
                <w:sz w:val="24"/>
                <w:szCs w:val="24"/>
                <w:lang w:val="uk-UA"/>
              </w:rPr>
              <w:tab/>
              <w:t xml:space="preserve">Для отримання доступу до інфраструктури об’єкта будівництва замовник інфраструктури об’єкта будівництва (далі - замовник) письмово звертається із </w:t>
            </w:r>
            <w:r w:rsidRPr="00370314">
              <w:rPr>
                <w:rFonts w:ascii="Times New Roman" w:hAnsi="Times New Roman" w:cs="Times New Roman"/>
                <w:sz w:val="24"/>
                <w:szCs w:val="24"/>
                <w:lang w:val="uk-UA"/>
              </w:rPr>
              <w:lastRenderedPageBreak/>
              <w:t>запитом до власника інфраструктури об’єкта будівництва        (далі - власник) про надання доступу до конкретного елемента інфраструктури об’єкта будівництва (далі – запит).</w:t>
            </w:r>
          </w:p>
        </w:tc>
        <w:tc>
          <w:tcPr>
            <w:tcW w:w="3828" w:type="dxa"/>
          </w:tcPr>
          <w:p w:rsidR="00C42869" w:rsidRDefault="00370314" w:rsidP="00370314">
            <w:pPr>
              <w:rPr>
                <w:rFonts w:ascii="Times New Roman" w:hAnsi="Times New Roman" w:cs="Times New Roman"/>
                <w:b/>
                <w:sz w:val="24"/>
                <w:szCs w:val="24"/>
                <w:lang w:val="uk-UA"/>
              </w:rPr>
            </w:pPr>
            <w:r w:rsidRPr="00370314">
              <w:rPr>
                <w:rFonts w:ascii="Times New Roman" w:hAnsi="Times New Roman" w:cs="Times New Roman"/>
                <w:b/>
                <w:sz w:val="24"/>
                <w:szCs w:val="24"/>
                <w:lang w:val="uk-UA"/>
              </w:rPr>
              <w:lastRenderedPageBreak/>
              <w:t>Без пропозицій</w:t>
            </w:r>
          </w:p>
        </w:tc>
      </w:tr>
      <w:tr w:rsidR="00C42869" w:rsidRPr="00204241" w:rsidTr="00C854EB">
        <w:tc>
          <w:tcPr>
            <w:tcW w:w="5955" w:type="dxa"/>
          </w:tcPr>
          <w:p w:rsidR="00067EFB" w:rsidRPr="00D52531" w:rsidRDefault="00067EFB" w:rsidP="0020424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2.</w:t>
            </w:r>
            <w:r w:rsidRPr="00D52531">
              <w:rPr>
                <w:rFonts w:ascii="Times New Roman" w:hAnsi="Times New Roman" w:cs="Times New Roman"/>
                <w:sz w:val="24"/>
                <w:szCs w:val="24"/>
                <w:lang w:val="uk-UA"/>
              </w:rPr>
              <w:tab/>
              <w:t xml:space="preserve">У запиті замовником зазначаються: </w:t>
            </w:r>
          </w:p>
          <w:p w:rsidR="00067EFB" w:rsidRPr="00D52531" w:rsidRDefault="00067EFB" w:rsidP="0020424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1)</w:t>
            </w:r>
            <w:r w:rsidRPr="00D52531">
              <w:rPr>
                <w:rFonts w:ascii="Times New Roman" w:hAnsi="Times New Roman" w:cs="Times New Roman"/>
                <w:sz w:val="24"/>
                <w:szCs w:val="24"/>
                <w:lang w:val="uk-UA"/>
              </w:rPr>
              <w:tab/>
              <w:t>повне найменування замовника, його місцезнаходження, ідентифікаційний код з Єдиного державного реєстру юридичних осіб, фізичних осіб-підприємців та громадських формувань, електронна поштова адреса (за наявн</w:t>
            </w:r>
            <w:r w:rsidR="00AA4EAF">
              <w:rPr>
                <w:rFonts w:ascii="Times New Roman" w:hAnsi="Times New Roman" w:cs="Times New Roman"/>
                <w:sz w:val="24"/>
                <w:szCs w:val="24"/>
                <w:lang w:val="uk-UA"/>
              </w:rPr>
              <w:t>ості), контактні номери телефон</w:t>
            </w:r>
            <w:r w:rsidR="00204241">
              <w:rPr>
                <w:rFonts w:ascii="Times New Roman" w:hAnsi="Times New Roman" w:cs="Times New Roman"/>
                <w:sz w:val="24"/>
                <w:szCs w:val="24"/>
                <w:lang w:val="uk-UA"/>
              </w:rPr>
              <w:t>у</w:t>
            </w:r>
            <w:r w:rsidRPr="00D52531">
              <w:rPr>
                <w:rFonts w:ascii="Times New Roman" w:hAnsi="Times New Roman" w:cs="Times New Roman"/>
                <w:sz w:val="24"/>
                <w:szCs w:val="24"/>
                <w:lang w:val="uk-UA"/>
              </w:rPr>
              <w:t xml:space="preserve">. </w:t>
            </w:r>
          </w:p>
          <w:p w:rsidR="00C42869" w:rsidRPr="00D52531" w:rsidRDefault="00067EFB" w:rsidP="0020424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Уповноважена замовником особа зазначає прізвище, ім’я, по батькові, адресу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доходів і зборів і має відмітку у паспорті), відомості щодо документу, який уповноважує її представляти інтереси замовника, номер і серію паспорта або іншого документу, який посвідчує особу, а також електронну поштову адресу (за наявності), контактні номери телефону;</w:t>
            </w:r>
          </w:p>
        </w:tc>
        <w:tc>
          <w:tcPr>
            <w:tcW w:w="5953" w:type="dxa"/>
          </w:tcPr>
          <w:p w:rsidR="00204241" w:rsidRPr="00204241" w:rsidRDefault="00204241" w:rsidP="00204241">
            <w:pPr>
              <w:jc w:val="both"/>
              <w:rPr>
                <w:rFonts w:ascii="Times New Roman" w:hAnsi="Times New Roman" w:cs="Times New Roman"/>
                <w:sz w:val="24"/>
                <w:szCs w:val="24"/>
                <w:lang w:val="uk-UA"/>
              </w:rPr>
            </w:pPr>
            <w:r w:rsidRPr="00204241">
              <w:rPr>
                <w:rFonts w:ascii="Times New Roman" w:hAnsi="Times New Roman" w:cs="Times New Roman"/>
                <w:sz w:val="24"/>
                <w:szCs w:val="24"/>
                <w:lang w:val="uk-UA"/>
              </w:rPr>
              <w:t>2.</w:t>
            </w:r>
            <w:r w:rsidRPr="00204241">
              <w:rPr>
                <w:rFonts w:ascii="Times New Roman" w:hAnsi="Times New Roman" w:cs="Times New Roman"/>
                <w:sz w:val="24"/>
                <w:szCs w:val="24"/>
                <w:lang w:val="uk-UA"/>
              </w:rPr>
              <w:tab/>
              <w:t xml:space="preserve">У запиті замовником зазначаються: </w:t>
            </w:r>
          </w:p>
          <w:p w:rsidR="00204241" w:rsidRPr="00204241" w:rsidRDefault="00204241" w:rsidP="00204241">
            <w:pPr>
              <w:jc w:val="both"/>
              <w:rPr>
                <w:rFonts w:ascii="Times New Roman" w:hAnsi="Times New Roman" w:cs="Times New Roman"/>
                <w:sz w:val="24"/>
                <w:szCs w:val="24"/>
                <w:lang w:val="uk-UA"/>
              </w:rPr>
            </w:pPr>
            <w:r w:rsidRPr="00204241">
              <w:rPr>
                <w:rFonts w:ascii="Times New Roman" w:hAnsi="Times New Roman" w:cs="Times New Roman"/>
                <w:sz w:val="24"/>
                <w:szCs w:val="24"/>
                <w:lang w:val="uk-UA"/>
              </w:rPr>
              <w:t>1)</w:t>
            </w:r>
            <w:r w:rsidRPr="00204241">
              <w:rPr>
                <w:rFonts w:ascii="Times New Roman" w:hAnsi="Times New Roman" w:cs="Times New Roman"/>
                <w:sz w:val="24"/>
                <w:szCs w:val="24"/>
                <w:lang w:val="uk-UA"/>
              </w:rPr>
              <w:tab/>
              <w:t>повне найменування замовника, його місцезнаходження, ідентифікаційний код з Єдиного державного реєстру юридичних осіб, фізичних осіб-підприємців та громадських формувань, електронна поштова адреса (за наявності), контактні номери телефон</w:t>
            </w:r>
            <w:r w:rsidRPr="00204241">
              <w:rPr>
                <w:rFonts w:ascii="Times New Roman" w:hAnsi="Times New Roman" w:cs="Times New Roman"/>
                <w:b/>
                <w:bCs/>
                <w:sz w:val="24"/>
                <w:szCs w:val="24"/>
                <w:lang w:val="uk-UA"/>
              </w:rPr>
              <w:t>ів</w:t>
            </w:r>
            <w:r w:rsidRPr="00204241">
              <w:rPr>
                <w:rFonts w:ascii="Times New Roman" w:hAnsi="Times New Roman" w:cs="Times New Roman"/>
                <w:sz w:val="24"/>
                <w:szCs w:val="24"/>
                <w:lang w:val="uk-UA"/>
              </w:rPr>
              <w:t xml:space="preserve">. </w:t>
            </w:r>
          </w:p>
          <w:p w:rsidR="00C42869" w:rsidRPr="00D52531" w:rsidRDefault="00204241" w:rsidP="00204241">
            <w:pPr>
              <w:jc w:val="both"/>
              <w:rPr>
                <w:rFonts w:ascii="Times New Roman" w:hAnsi="Times New Roman" w:cs="Times New Roman"/>
                <w:sz w:val="24"/>
                <w:szCs w:val="24"/>
                <w:lang w:val="uk-UA"/>
              </w:rPr>
            </w:pPr>
            <w:r w:rsidRPr="00204241">
              <w:rPr>
                <w:rFonts w:ascii="Times New Roman" w:hAnsi="Times New Roman" w:cs="Times New Roman"/>
                <w:sz w:val="24"/>
                <w:szCs w:val="24"/>
                <w:lang w:val="uk-UA"/>
              </w:rPr>
              <w:t>Уповноважена замовником особа зазначає прізвище, ім’я, по батькові, адресу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доходів і зборів і має відмітку у паспорті), відомості щодо документу, який уповноважує її представляти інтереси замовника, номер і серію паспорта або іншого документу, який посвідчує особу, а також електронну поштову адресу (за наявн</w:t>
            </w:r>
            <w:r>
              <w:rPr>
                <w:rFonts w:ascii="Times New Roman" w:hAnsi="Times New Roman" w:cs="Times New Roman"/>
                <w:sz w:val="24"/>
                <w:szCs w:val="24"/>
                <w:lang w:val="uk-UA"/>
              </w:rPr>
              <w:t>ості), контактні номери телефон</w:t>
            </w:r>
            <w:r w:rsidRPr="00613B3F">
              <w:rPr>
                <w:rFonts w:ascii="Times New Roman" w:hAnsi="Times New Roman" w:cs="Times New Roman"/>
                <w:b/>
                <w:bCs/>
                <w:sz w:val="24"/>
                <w:szCs w:val="24"/>
                <w:lang w:val="uk-UA"/>
              </w:rPr>
              <w:t>ів</w:t>
            </w:r>
            <w:r w:rsidRPr="00204241">
              <w:rPr>
                <w:rFonts w:ascii="Times New Roman" w:hAnsi="Times New Roman" w:cs="Times New Roman"/>
                <w:sz w:val="24"/>
                <w:szCs w:val="24"/>
                <w:lang w:val="uk-UA"/>
              </w:rPr>
              <w:t>;</w:t>
            </w:r>
          </w:p>
        </w:tc>
        <w:tc>
          <w:tcPr>
            <w:tcW w:w="3828" w:type="dxa"/>
          </w:tcPr>
          <w:p w:rsidR="00C42869" w:rsidRPr="0072344F" w:rsidRDefault="0072344F" w:rsidP="00D52531">
            <w:pPr>
              <w:jc w:val="both"/>
              <w:rPr>
                <w:rFonts w:ascii="Times New Roman" w:hAnsi="Times New Roman" w:cs="Times New Roman"/>
                <w:b/>
                <w:bCs/>
                <w:sz w:val="24"/>
                <w:szCs w:val="24"/>
                <w:lang w:val="uk-UA"/>
              </w:rPr>
            </w:pPr>
            <w:r w:rsidRPr="0072344F">
              <w:rPr>
                <w:rFonts w:ascii="Times New Roman" w:hAnsi="Times New Roman" w:cs="Times New Roman"/>
                <w:b/>
                <w:bCs/>
                <w:sz w:val="24"/>
                <w:szCs w:val="24"/>
                <w:lang w:val="uk-UA"/>
              </w:rPr>
              <w:t>Без пропозицій</w:t>
            </w:r>
          </w:p>
        </w:tc>
      </w:tr>
      <w:tr w:rsidR="00C42869" w:rsidRPr="00B10410" w:rsidTr="00C854EB">
        <w:tc>
          <w:tcPr>
            <w:tcW w:w="5955" w:type="dxa"/>
          </w:tcPr>
          <w:p w:rsidR="00C42869" w:rsidRPr="00D52531" w:rsidRDefault="00073414" w:rsidP="00D5253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2) запропоновану схему або місце розміщення технічних засобів телекомунікацій по кожному із будинків, у яких планується їх розміщення із зазначенням переліку необхідних робіт для розміщення технічних засобів телекомунікацій;</w:t>
            </w:r>
          </w:p>
        </w:tc>
        <w:tc>
          <w:tcPr>
            <w:tcW w:w="5953" w:type="dxa"/>
          </w:tcPr>
          <w:p w:rsidR="00C42869" w:rsidRPr="00D52531" w:rsidRDefault="00B10410" w:rsidP="00D52531">
            <w:pPr>
              <w:jc w:val="both"/>
              <w:rPr>
                <w:rFonts w:ascii="Times New Roman" w:hAnsi="Times New Roman" w:cs="Times New Roman"/>
                <w:sz w:val="24"/>
                <w:szCs w:val="24"/>
                <w:lang w:val="uk-UA"/>
              </w:rPr>
            </w:pPr>
            <w:r w:rsidRPr="00B10410">
              <w:rPr>
                <w:rFonts w:ascii="Times New Roman" w:hAnsi="Times New Roman" w:cs="Times New Roman"/>
                <w:sz w:val="24"/>
                <w:szCs w:val="24"/>
                <w:lang w:val="uk-UA"/>
              </w:rPr>
              <w:t>2) запропоновану схему або місце розміщення технічних засобів телекомунікацій по кожному із будинків, у яких планується їх розміщення із зазначенням переліку необхідних робіт для розміщення технічних засобів телекомунікацій;</w:t>
            </w:r>
          </w:p>
        </w:tc>
        <w:tc>
          <w:tcPr>
            <w:tcW w:w="3828" w:type="dxa"/>
          </w:tcPr>
          <w:p w:rsidR="00C42869" w:rsidRPr="0072344F" w:rsidRDefault="0072344F" w:rsidP="00D52531">
            <w:pPr>
              <w:jc w:val="both"/>
              <w:rPr>
                <w:rFonts w:ascii="Times New Roman" w:hAnsi="Times New Roman" w:cs="Times New Roman"/>
                <w:b/>
                <w:bCs/>
                <w:sz w:val="24"/>
                <w:szCs w:val="24"/>
                <w:lang w:val="uk-UA"/>
              </w:rPr>
            </w:pPr>
            <w:r w:rsidRPr="0072344F">
              <w:rPr>
                <w:rFonts w:ascii="Times New Roman" w:hAnsi="Times New Roman" w:cs="Times New Roman"/>
                <w:b/>
                <w:bCs/>
                <w:sz w:val="24"/>
                <w:szCs w:val="24"/>
                <w:lang w:val="uk-UA"/>
              </w:rPr>
              <w:t>Без пропозицій</w:t>
            </w:r>
          </w:p>
        </w:tc>
      </w:tr>
      <w:tr w:rsidR="00C42869" w:rsidRPr="00D52531" w:rsidTr="00C854EB">
        <w:tc>
          <w:tcPr>
            <w:tcW w:w="5955" w:type="dxa"/>
          </w:tcPr>
          <w:p w:rsidR="00C42869" w:rsidRPr="00D52531" w:rsidRDefault="00073414" w:rsidP="00D52531">
            <w:pPr>
              <w:jc w:val="both"/>
              <w:rPr>
                <w:rFonts w:ascii="Times New Roman" w:hAnsi="Times New Roman" w:cs="Times New Roman"/>
                <w:sz w:val="24"/>
                <w:szCs w:val="24"/>
              </w:rPr>
            </w:pPr>
            <w:r w:rsidRPr="00D52531">
              <w:rPr>
                <w:rFonts w:ascii="Times New Roman" w:hAnsi="Times New Roman" w:cs="Times New Roman"/>
                <w:sz w:val="24"/>
                <w:szCs w:val="24"/>
                <w:lang w:val="uk-UA"/>
              </w:rPr>
              <w:t>3) адреси(у) об’єктів(а) будівництва, до інфраструктури яких планується отримати доступ;</w:t>
            </w:r>
          </w:p>
        </w:tc>
        <w:tc>
          <w:tcPr>
            <w:tcW w:w="5953" w:type="dxa"/>
          </w:tcPr>
          <w:p w:rsidR="00C42869" w:rsidRPr="00D52531" w:rsidRDefault="00B10410" w:rsidP="00D52531">
            <w:pPr>
              <w:jc w:val="both"/>
              <w:rPr>
                <w:rFonts w:ascii="Times New Roman" w:hAnsi="Times New Roman" w:cs="Times New Roman"/>
                <w:sz w:val="24"/>
                <w:szCs w:val="24"/>
                <w:lang w:val="uk-UA"/>
              </w:rPr>
            </w:pPr>
            <w:r w:rsidRPr="00B10410">
              <w:rPr>
                <w:rFonts w:ascii="Times New Roman" w:hAnsi="Times New Roman" w:cs="Times New Roman"/>
                <w:sz w:val="24"/>
                <w:szCs w:val="24"/>
                <w:lang w:val="uk-UA"/>
              </w:rPr>
              <w:t>3) адреси(у) об’єктів(а) будівництва, до інфраструктури яких планується отримати доступ;</w:t>
            </w:r>
          </w:p>
        </w:tc>
        <w:tc>
          <w:tcPr>
            <w:tcW w:w="3828" w:type="dxa"/>
          </w:tcPr>
          <w:p w:rsidR="00C42869" w:rsidRPr="0072344F" w:rsidRDefault="0072344F" w:rsidP="00D52531">
            <w:pPr>
              <w:jc w:val="both"/>
              <w:rPr>
                <w:rFonts w:ascii="Times New Roman" w:hAnsi="Times New Roman" w:cs="Times New Roman"/>
                <w:b/>
                <w:bCs/>
                <w:sz w:val="24"/>
                <w:szCs w:val="24"/>
                <w:lang w:val="uk-UA"/>
              </w:rPr>
            </w:pPr>
            <w:r w:rsidRPr="0072344F">
              <w:rPr>
                <w:rFonts w:ascii="Times New Roman" w:hAnsi="Times New Roman" w:cs="Times New Roman"/>
                <w:b/>
                <w:bCs/>
                <w:sz w:val="24"/>
                <w:szCs w:val="24"/>
                <w:lang w:val="uk-UA"/>
              </w:rPr>
              <w:t>Без пропозицій</w:t>
            </w:r>
          </w:p>
        </w:tc>
      </w:tr>
      <w:tr w:rsidR="00073414" w:rsidRPr="00D52531" w:rsidTr="00C854EB">
        <w:tc>
          <w:tcPr>
            <w:tcW w:w="5955" w:type="dxa"/>
          </w:tcPr>
          <w:p w:rsidR="00073414" w:rsidRPr="00D52531" w:rsidRDefault="00073414" w:rsidP="00D5253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4) реквізити для повідомлення про виставлення рахунку про сплату за видачу технічних умов з доступу до елементів інфраструктури об’єкта будівництва (далі – технічні умови з доступу).</w:t>
            </w:r>
          </w:p>
        </w:tc>
        <w:tc>
          <w:tcPr>
            <w:tcW w:w="5953" w:type="dxa"/>
          </w:tcPr>
          <w:p w:rsidR="00073414" w:rsidRPr="00D52531" w:rsidRDefault="00B10410" w:rsidP="00D52531">
            <w:pPr>
              <w:jc w:val="both"/>
              <w:rPr>
                <w:rFonts w:ascii="Times New Roman" w:hAnsi="Times New Roman" w:cs="Times New Roman"/>
                <w:sz w:val="24"/>
                <w:szCs w:val="24"/>
                <w:lang w:val="uk-UA"/>
              </w:rPr>
            </w:pPr>
            <w:r w:rsidRPr="00B10410">
              <w:rPr>
                <w:rFonts w:ascii="Times New Roman" w:hAnsi="Times New Roman" w:cs="Times New Roman"/>
                <w:sz w:val="24"/>
                <w:szCs w:val="24"/>
                <w:lang w:val="uk-UA"/>
              </w:rPr>
              <w:t>4) реквізити для повідомлення про виставлення рахунку про сплату за видачу технічних умов з доступу до елементів інфраструктури об’єкта будівництва (далі – технічні умови з доступу).</w:t>
            </w:r>
          </w:p>
        </w:tc>
        <w:tc>
          <w:tcPr>
            <w:tcW w:w="3828" w:type="dxa"/>
          </w:tcPr>
          <w:p w:rsidR="00073414" w:rsidRPr="0072344F" w:rsidRDefault="0072344F" w:rsidP="00D52531">
            <w:pPr>
              <w:jc w:val="both"/>
              <w:rPr>
                <w:rFonts w:ascii="Times New Roman" w:hAnsi="Times New Roman" w:cs="Times New Roman"/>
                <w:b/>
                <w:bCs/>
                <w:sz w:val="24"/>
                <w:szCs w:val="24"/>
                <w:lang w:val="uk-UA"/>
              </w:rPr>
            </w:pPr>
            <w:r w:rsidRPr="0072344F">
              <w:rPr>
                <w:rFonts w:ascii="Times New Roman" w:hAnsi="Times New Roman" w:cs="Times New Roman"/>
                <w:b/>
                <w:bCs/>
                <w:sz w:val="24"/>
                <w:szCs w:val="24"/>
                <w:lang w:val="uk-UA"/>
              </w:rPr>
              <w:t>Без пропозицій</w:t>
            </w:r>
          </w:p>
        </w:tc>
      </w:tr>
      <w:tr w:rsidR="00073414" w:rsidRPr="00D52531" w:rsidTr="00C854EB">
        <w:tc>
          <w:tcPr>
            <w:tcW w:w="5955" w:type="dxa"/>
          </w:tcPr>
          <w:p w:rsidR="00073414" w:rsidRPr="00D52531" w:rsidRDefault="001772C2" w:rsidP="00D5253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lastRenderedPageBreak/>
              <w:t>3. Власник розглядає поданий запит, у разі виявлення відсутності будь-якої інформації , передбаченої пунктом 2 розділу ІІ цих Правил, у строк, що не перевищує 15 (п’ятнадцять) робочих днів з дня отримання запиту письмово повідомляє про це замовника.</w:t>
            </w:r>
          </w:p>
        </w:tc>
        <w:tc>
          <w:tcPr>
            <w:tcW w:w="5953" w:type="dxa"/>
          </w:tcPr>
          <w:p w:rsidR="00073414" w:rsidRPr="00D52531" w:rsidRDefault="00B60745"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436186" w:rsidRPr="00436186">
              <w:rPr>
                <w:rFonts w:ascii="Times New Roman" w:hAnsi="Times New Roman" w:cs="Times New Roman"/>
                <w:sz w:val="24"/>
                <w:szCs w:val="24"/>
                <w:lang w:val="uk-UA"/>
              </w:rPr>
              <w:t xml:space="preserve">Власник розглядає поданий запит, </w:t>
            </w:r>
            <w:r w:rsidR="00436186" w:rsidRPr="00436186">
              <w:rPr>
                <w:rFonts w:ascii="Times New Roman" w:hAnsi="Times New Roman" w:cs="Times New Roman"/>
                <w:b/>
                <w:bCs/>
                <w:sz w:val="24"/>
                <w:szCs w:val="24"/>
                <w:lang w:val="uk-UA"/>
              </w:rPr>
              <w:t>у строк, що не перевищує 15 (п’ятнадцять) робочих днів з дня отримання запиту та письмово повідомляє про це замовника. У разі відсутності будь-якої інформації, передбаченої пунктом 2 розділу ІІ цих Правил, письмово повідомляє замовника про зазначене у цей же термін.</w:t>
            </w:r>
          </w:p>
        </w:tc>
        <w:tc>
          <w:tcPr>
            <w:tcW w:w="3828" w:type="dxa"/>
          </w:tcPr>
          <w:p w:rsidR="00073414" w:rsidRPr="00B60745" w:rsidRDefault="00B60745" w:rsidP="00D52531">
            <w:pPr>
              <w:jc w:val="both"/>
              <w:rPr>
                <w:rFonts w:ascii="Times New Roman" w:hAnsi="Times New Roman" w:cs="Times New Roman"/>
                <w:b/>
                <w:bCs/>
                <w:sz w:val="24"/>
                <w:szCs w:val="24"/>
                <w:lang w:val="uk-UA"/>
              </w:rPr>
            </w:pPr>
            <w:r w:rsidRPr="00B60745">
              <w:rPr>
                <w:rFonts w:ascii="Times New Roman" w:hAnsi="Times New Roman" w:cs="Times New Roman"/>
                <w:b/>
                <w:bCs/>
                <w:sz w:val="24"/>
                <w:szCs w:val="24"/>
                <w:lang w:val="uk-UA"/>
              </w:rPr>
              <w:t xml:space="preserve">Уточнюючі </w:t>
            </w:r>
            <w:r w:rsidR="00A04723">
              <w:rPr>
                <w:rFonts w:ascii="Times New Roman" w:hAnsi="Times New Roman" w:cs="Times New Roman"/>
                <w:b/>
                <w:bCs/>
                <w:sz w:val="24"/>
                <w:szCs w:val="24"/>
                <w:lang w:val="uk-UA"/>
              </w:rPr>
              <w:t xml:space="preserve">(редакційні) </w:t>
            </w:r>
            <w:r w:rsidRPr="00B60745">
              <w:rPr>
                <w:rFonts w:ascii="Times New Roman" w:hAnsi="Times New Roman" w:cs="Times New Roman"/>
                <w:b/>
                <w:bCs/>
                <w:sz w:val="24"/>
                <w:szCs w:val="24"/>
                <w:lang w:val="uk-UA"/>
              </w:rPr>
              <w:t>правки</w:t>
            </w:r>
          </w:p>
        </w:tc>
      </w:tr>
      <w:tr w:rsidR="00073414" w:rsidRPr="00D52531" w:rsidTr="00C854EB">
        <w:tc>
          <w:tcPr>
            <w:tcW w:w="5955" w:type="dxa"/>
          </w:tcPr>
          <w:p w:rsidR="001772C2" w:rsidRPr="00D52531" w:rsidRDefault="001772C2" w:rsidP="00D5253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4. Після перевірки відповідності запиту вимогам, передбаченим пунктом 2 розділу ІІ цих Правил, власник у строк, що не перевищує 15 (п’ятнадцять) робочих днів, починаючи з дня отримання запиту або отримання від замовника повного переліку необхідної інформації, власник приймає рішення про видачу технічних умов з доступу за умови наявності технічної можливості доступу до інфраструктури об’єкта будівництва та письмово надсилає повідомлення замовнику про прийняте рішення, з одночасним наданням рахунку на оплату за видачу технічних умов з доступу за реквізитами, вказаними у запиті.</w:t>
            </w:r>
          </w:p>
          <w:p w:rsidR="00073414" w:rsidRPr="00D52531" w:rsidRDefault="001772C2" w:rsidP="00D52531">
            <w:pPr>
              <w:jc w:val="both"/>
              <w:rPr>
                <w:rFonts w:ascii="Times New Roman" w:hAnsi="Times New Roman" w:cs="Times New Roman"/>
                <w:sz w:val="24"/>
                <w:szCs w:val="24"/>
                <w:lang w:val="uk-UA"/>
              </w:rPr>
            </w:pPr>
            <w:r w:rsidRPr="00D52531">
              <w:rPr>
                <w:rFonts w:ascii="Times New Roman" w:hAnsi="Times New Roman" w:cs="Times New Roman"/>
                <w:sz w:val="24"/>
                <w:szCs w:val="24"/>
                <w:lang w:val="uk-UA"/>
              </w:rPr>
              <w:t>У разі прийняття власником інфраструктури об’єкта будівництва рішення про відмову у видачі технічних умов з доступу він у строк, що не перевищує 15 робочих днів з дня надходження заяви, письмово повідомляє про це замовника з обґрунтуванням причин такої відмови та внесенням іншої можливої альтернативної пропозиції щодо доступу до інфраструктури об’єкта будівництва. Якщо замовник погодився на альтернативну пропозицію, він подає власнику новий запит у строк, що не перевищує 15 робочих днів з дня отримання альтернативної пропозиції.</w:t>
            </w:r>
          </w:p>
        </w:tc>
        <w:tc>
          <w:tcPr>
            <w:tcW w:w="5953" w:type="dxa"/>
          </w:tcPr>
          <w:p w:rsidR="00526468" w:rsidRPr="00526468" w:rsidRDefault="00526468" w:rsidP="00526468">
            <w:pPr>
              <w:jc w:val="both"/>
              <w:rPr>
                <w:rFonts w:ascii="Times New Roman" w:hAnsi="Times New Roman" w:cs="Times New Roman"/>
                <w:sz w:val="24"/>
                <w:szCs w:val="24"/>
                <w:lang w:val="uk-UA"/>
              </w:rPr>
            </w:pPr>
            <w:r w:rsidRPr="00526468">
              <w:rPr>
                <w:rFonts w:ascii="Times New Roman" w:hAnsi="Times New Roman" w:cs="Times New Roman"/>
                <w:sz w:val="24"/>
                <w:szCs w:val="24"/>
                <w:lang w:val="uk-UA"/>
              </w:rPr>
              <w:t>4. Після перевірки відповідності запиту вимогам, передбаченим пунктом 2 розділу ІІ цих Правил, власник у строк, що не перевищує 15 (п’ятнадцять) робочих днів, починаючи з дня отримання запиту або отримання від замовника повного переліку необхідної інформації, власник приймає рішення про видачу технічних умов з доступу за умови наявності технічної можливості доступу до інфраструктури об’єкта будівництва та письмово надсилає повідомлення замовнику про прийняте рішення, з одночасним наданням рахунку на оплату за видачу технічних умов з доступу за реквізитами, вказаними у запиті.</w:t>
            </w:r>
          </w:p>
          <w:p w:rsidR="00073414" w:rsidRPr="00D52531" w:rsidRDefault="00526468" w:rsidP="00526468">
            <w:pPr>
              <w:jc w:val="both"/>
              <w:rPr>
                <w:rFonts w:ascii="Times New Roman" w:hAnsi="Times New Roman" w:cs="Times New Roman"/>
                <w:sz w:val="24"/>
                <w:szCs w:val="24"/>
                <w:lang w:val="uk-UA"/>
              </w:rPr>
            </w:pPr>
            <w:r w:rsidRPr="00526468">
              <w:rPr>
                <w:rFonts w:ascii="Times New Roman" w:hAnsi="Times New Roman" w:cs="Times New Roman"/>
                <w:sz w:val="24"/>
                <w:szCs w:val="24"/>
                <w:lang w:val="uk-UA"/>
              </w:rPr>
              <w:t>У разі прийняття власником інфраструктури об’єкта будівництва рішення про відмову у видачі технічних умов з доступу він у строк, що не перевищує 15 робочих днів з дня надходження заяви, письмово повідомляє про це замовника з обґрунтуванням причин такої відмови та внесенням іншої можливої альтернативної пропозиції щодо доступу до інфраструктури об’єкта будівництва. Якщо замовник погодився на альтернативну пропозицію, він подає власнику новий запит у строк, що не перевищує 15 робочих днів з дня отримання альтернативної пропозиції.</w:t>
            </w:r>
          </w:p>
        </w:tc>
        <w:tc>
          <w:tcPr>
            <w:tcW w:w="3828" w:type="dxa"/>
          </w:tcPr>
          <w:p w:rsidR="00073414" w:rsidRPr="00BE14AC" w:rsidRDefault="00BE14AC" w:rsidP="00D52531">
            <w:pPr>
              <w:jc w:val="both"/>
              <w:rPr>
                <w:rFonts w:ascii="Times New Roman" w:hAnsi="Times New Roman" w:cs="Times New Roman"/>
                <w:b/>
                <w:bCs/>
                <w:sz w:val="24"/>
                <w:szCs w:val="24"/>
                <w:lang w:val="uk-UA"/>
              </w:rPr>
            </w:pPr>
            <w:r w:rsidRPr="00BE14AC">
              <w:rPr>
                <w:rFonts w:ascii="Times New Roman" w:hAnsi="Times New Roman" w:cs="Times New Roman"/>
                <w:b/>
                <w:bCs/>
                <w:sz w:val="24"/>
                <w:szCs w:val="24"/>
                <w:lang w:val="uk-UA"/>
              </w:rPr>
              <w:t>Без пропозицій</w:t>
            </w:r>
          </w:p>
        </w:tc>
      </w:tr>
      <w:tr w:rsidR="00C42869" w:rsidRPr="00D52531" w:rsidTr="00C854EB">
        <w:tc>
          <w:tcPr>
            <w:tcW w:w="5955" w:type="dxa"/>
          </w:tcPr>
          <w:p w:rsidR="001B4936" w:rsidRPr="001B4936" w:rsidRDefault="001B4936" w:rsidP="001B4936">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1B4936">
              <w:rPr>
                <w:rFonts w:ascii="Times New Roman" w:hAnsi="Times New Roman" w:cs="Times New Roman"/>
                <w:sz w:val="24"/>
                <w:szCs w:val="24"/>
                <w:lang w:val="uk-UA"/>
              </w:rPr>
              <w:t xml:space="preserve">. В разі необхідності, з метою визначення придатності інфраструктури об’єкта будівництва для розміщення технічних засобів телекомунікацій, перед укладенням договору з доступу до інфраструктури об’єкта будівництва, замовник має право, на безоплатній основі, отримати від власника інформацію про інфраструктуру </w:t>
            </w:r>
            <w:r w:rsidRPr="001B4936">
              <w:rPr>
                <w:rFonts w:ascii="Times New Roman" w:hAnsi="Times New Roman" w:cs="Times New Roman"/>
                <w:sz w:val="24"/>
                <w:szCs w:val="24"/>
                <w:lang w:val="uk-UA"/>
              </w:rPr>
              <w:lastRenderedPageBreak/>
              <w:t>об’єкта будівництва у тому числі, у вигляді схеми</w:t>
            </w:r>
            <w:r>
              <w:rPr>
                <w:rFonts w:ascii="Times New Roman" w:hAnsi="Times New Roman" w:cs="Times New Roman"/>
                <w:sz w:val="24"/>
                <w:szCs w:val="24"/>
                <w:lang w:val="uk-UA"/>
              </w:rPr>
              <w:t xml:space="preserve"> </w:t>
            </w:r>
            <w:r w:rsidRPr="001B4936">
              <w:rPr>
                <w:rFonts w:ascii="Times New Roman" w:hAnsi="Times New Roman" w:cs="Times New Roman"/>
                <w:sz w:val="24"/>
                <w:szCs w:val="24"/>
                <w:lang w:val="uk-UA"/>
              </w:rPr>
              <w:t>розташування об’єкту(</w:t>
            </w:r>
            <w:proofErr w:type="spellStart"/>
            <w:r w:rsidRPr="001B4936">
              <w:rPr>
                <w:rFonts w:ascii="Times New Roman" w:hAnsi="Times New Roman" w:cs="Times New Roman"/>
                <w:sz w:val="24"/>
                <w:szCs w:val="24"/>
                <w:lang w:val="uk-UA"/>
              </w:rPr>
              <w:t>ів</w:t>
            </w:r>
            <w:proofErr w:type="spellEnd"/>
            <w:r w:rsidRPr="001B4936">
              <w:rPr>
                <w:rFonts w:ascii="Times New Roman" w:hAnsi="Times New Roman" w:cs="Times New Roman"/>
                <w:sz w:val="24"/>
                <w:szCs w:val="24"/>
                <w:lang w:val="uk-UA"/>
              </w:rPr>
              <w:t>) будівництва та здійснити попередній огляд відповідної інфраструктури об’єкта будівництва.</w:t>
            </w:r>
          </w:p>
          <w:p w:rsidR="001B4936" w:rsidRPr="001B4936" w:rsidRDefault="001B4936" w:rsidP="001B4936">
            <w:pPr>
              <w:jc w:val="both"/>
              <w:rPr>
                <w:rFonts w:ascii="Times New Roman" w:hAnsi="Times New Roman" w:cs="Times New Roman"/>
                <w:sz w:val="24"/>
                <w:szCs w:val="24"/>
                <w:lang w:val="uk-UA"/>
              </w:rPr>
            </w:pPr>
            <w:r w:rsidRPr="001B4936">
              <w:rPr>
                <w:rFonts w:ascii="Times New Roman" w:hAnsi="Times New Roman" w:cs="Times New Roman"/>
                <w:sz w:val="24"/>
                <w:szCs w:val="24"/>
                <w:lang w:val="uk-UA"/>
              </w:rPr>
              <w:t>З метою здійснення попереднього огляду відповідної інфраструктури об’єкта будівництва замовнику необхідно письмово звернуться до власника із зазначенням реквізитів для повідомлення про погоджені час та дату огляду.</w:t>
            </w:r>
          </w:p>
          <w:p w:rsidR="00C42869" w:rsidRPr="00D52531" w:rsidRDefault="001B4936" w:rsidP="001B4936">
            <w:pPr>
              <w:jc w:val="both"/>
              <w:rPr>
                <w:rFonts w:ascii="Times New Roman" w:hAnsi="Times New Roman" w:cs="Times New Roman"/>
                <w:sz w:val="24"/>
                <w:szCs w:val="24"/>
                <w:lang w:val="uk-UA"/>
              </w:rPr>
            </w:pPr>
            <w:r w:rsidRPr="001B4936">
              <w:rPr>
                <w:rFonts w:ascii="Times New Roman" w:hAnsi="Times New Roman" w:cs="Times New Roman"/>
                <w:sz w:val="24"/>
                <w:szCs w:val="24"/>
                <w:lang w:val="uk-UA"/>
              </w:rPr>
              <w:t>Власник зобов’язаний, протягом 5 (п’яти) робочих днів, на безоплатній основі надати замовнику можливість ознайомитися з об’єктом.</w:t>
            </w:r>
          </w:p>
        </w:tc>
        <w:tc>
          <w:tcPr>
            <w:tcW w:w="5953" w:type="dxa"/>
          </w:tcPr>
          <w:p w:rsidR="004811C8" w:rsidRPr="004811C8" w:rsidRDefault="004811C8" w:rsidP="004811C8">
            <w:pPr>
              <w:jc w:val="both"/>
              <w:rPr>
                <w:rFonts w:ascii="Times New Roman" w:hAnsi="Times New Roman" w:cs="Times New Roman"/>
                <w:sz w:val="24"/>
                <w:szCs w:val="24"/>
                <w:lang w:val="uk-UA"/>
              </w:rPr>
            </w:pPr>
            <w:r w:rsidRPr="004811C8">
              <w:rPr>
                <w:rFonts w:ascii="Times New Roman" w:hAnsi="Times New Roman" w:cs="Times New Roman"/>
                <w:sz w:val="24"/>
                <w:szCs w:val="24"/>
                <w:lang w:val="uk-UA"/>
              </w:rPr>
              <w:lastRenderedPageBreak/>
              <w:t xml:space="preserve">5. В разі необхідності, з метою визначення придатності інфраструктури об’єкта будівництва для розміщення технічних засобів телекомунікацій, перед укладенням договору з доступу до інфраструктури об’єкта будівництва, замовник має право, на безоплатній основі, отримати від власника інформацію про інфраструктуру </w:t>
            </w:r>
            <w:r w:rsidRPr="004811C8">
              <w:rPr>
                <w:rFonts w:ascii="Times New Roman" w:hAnsi="Times New Roman" w:cs="Times New Roman"/>
                <w:sz w:val="24"/>
                <w:szCs w:val="24"/>
                <w:lang w:val="uk-UA"/>
              </w:rPr>
              <w:lastRenderedPageBreak/>
              <w:t>об’єкта будівництва у тому числі, у вигляді схеми розташування об’єкту(</w:t>
            </w:r>
            <w:proofErr w:type="spellStart"/>
            <w:r w:rsidRPr="004811C8">
              <w:rPr>
                <w:rFonts w:ascii="Times New Roman" w:hAnsi="Times New Roman" w:cs="Times New Roman"/>
                <w:sz w:val="24"/>
                <w:szCs w:val="24"/>
                <w:lang w:val="uk-UA"/>
              </w:rPr>
              <w:t>ів</w:t>
            </w:r>
            <w:proofErr w:type="spellEnd"/>
            <w:r w:rsidRPr="004811C8">
              <w:rPr>
                <w:rFonts w:ascii="Times New Roman" w:hAnsi="Times New Roman" w:cs="Times New Roman"/>
                <w:sz w:val="24"/>
                <w:szCs w:val="24"/>
                <w:lang w:val="uk-UA"/>
              </w:rPr>
              <w:t>) будівництва та здійснити попередній огляд відповідної інфраструктури об’єкта будівництва.</w:t>
            </w:r>
          </w:p>
          <w:p w:rsidR="004811C8" w:rsidRPr="004811C8" w:rsidRDefault="004811C8" w:rsidP="004811C8">
            <w:pPr>
              <w:jc w:val="both"/>
              <w:rPr>
                <w:rFonts w:ascii="Times New Roman" w:hAnsi="Times New Roman" w:cs="Times New Roman"/>
                <w:sz w:val="24"/>
                <w:szCs w:val="24"/>
                <w:lang w:val="uk-UA"/>
              </w:rPr>
            </w:pPr>
            <w:r w:rsidRPr="004811C8">
              <w:rPr>
                <w:rFonts w:ascii="Times New Roman" w:hAnsi="Times New Roman" w:cs="Times New Roman"/>
                <w:sz w:val="24"/>
                <w:szCs w:val="24"/>
                <w:lang w:val="uk-UA"/>
              </w:rPr>
              <w:t>З метою здійснення попереднього огляду відповідної інфраструктури об’єкта будівництва замовнику необхідно письмово звернуться до власника із зазначенням реквізитів для повідомлення про погоджені час та дату огляду.</w:t>
            </w:r>
          </w:p>
          <w:p w:rsidR="00C42869" w:rsidRPr="00D52531" w:rsidRDefault="004811C8" w:rsidP="004811C8">
            <w:pPr>
              <w:jc w:val="both"/>
              <w:rPr>
                <w:rFonts w:ascii="Times New Roman" w:hAnsi="Times New Roman" w:cs="Times New Roman"/>
                <w:sz w:val="24"/>
                <w:szCs w:val="24"/>
                <w:lang w:val="uk-UA"/>
              </w:rPr>
            </w:pPr>
            <w:r w:rsidRPr="004811C8">
              <w:rPr>
                <w:rFonts w:ascii="Times New Roman" w:hAnsi="Times New Roman" w:cs="Times New Roman"/>
                <w:sz w:val="24"/>
                <w:szCs w:val="24"/>
                <w:lang w:val="uk-UA"/>
              </w:rPr>
              <w:t>Власник зобов’язаний, протягом 5 (п’яти) робочих днів, на безоплатній основі надати замовнику можливість ознайомитися з об’єктом.</w:t>
            </w:r>
          </w:p>
        </w:tc>
        <w:tc>
          <w:tcPr>
            <w:tcW w:w="3828" w:type="dxa"/>
          </w:tcPr>
          <w:p w:rsidR="00C42869" w:rsidRPr="004811C8" w:rsidRDefault="004811C8" w:rsidP="00D52531">
            <w:pPr>
              <w:jc w:val="both"/>
              <w:rPr>
                <w:rFonts w:ascii="Times New Roman" w:hAnsi="Times New Roman" w:cs="Times New Roman"/>
                <w:b/>
                <w:bCs/>
                <w:sz w:val="24"/>
                <w:szCs w:val="24"/>
                <w:lang w:val="uk-UA"/>
              </w:rPr>
            </w:pPr>
            <w:r w:rsidRPr="004811C8">
              <w:rPr>
                <w:rFonts w:ascii="Times New Roman" w:hAnsi="Times New Roman" w:cs="Times New Roman"/>
                <w:b/>
                <w:bCs/>
                <w:sz w:val="24"/>
                <w:szCs w:val="24"/>
                <w:lang w:val="uk-UA"/>
              </w:rPr>
              <w:lastRenderedPageBreak/>
              <w:t>Без пропозицій</w:t>
            </w:r>
          </w:p>
        </w:tc>
      </w:tr>
      <w:tr w:rsidR="004B6139" w:rsidRPr="00D52531" w:rsidTr="00C854EB">
        <w:tc>
          <w:tcPr>
            <w:tcW w:w="5955" w:type="dxa"/>
          </w:tcPr>
          <w:p w:rsidR="001B4936" w:rsidRPr="00740AC0" w:rsidRDefault="001B4936" w:rsidP="007877FD">
            <w:pPr>
              <w:jc w:val="both"/>
              <w:rPr>
                <w:rFonts w:ascii="Times New Roman" w:hAnsi="Times New Roman" w:cs="Times New Roman"/>
                <w:b/>
                <w:bCs/>
                <w:sz w:val="24"/>
                <w:szCs w:val="24"/>
                <w:lang w:val="uk-UA"/>
              </w:rPr>
            </w:pPr>
            <w:r w:rsidRPr="00740AC0">
              <w:rPr>
                <w:rFonts w:ascii="Times New Roman" w:hAnsi="Times New Roman" w:cs="Times New Roman"/>
                <w:b/>
                <w:bCs/>
                <w:sz w:val="24"/>
                <w:szCs w:val="24"/>
                <w:lang w:val="uk-UA"/>
              </w:rPr>
              <w:t>ІІІ. Строки розроблення та видачі технічних умов з доступу до елементів інфраструктури об’єкта будівництва</w:t>
            </w:r>
          </w:p>
          <w:p w:rsidR="004B6139" w:rsidRPr="00D52531" w:rsidRDefault="001B4936" w:rsidP="007877FD">
            <w:pPr>
              <w:jc w:val="both"/>
              <w:rPr>
                <w:rFonts w:ascii="Times New Roman" w:hAnsi="Times New Roman" w:cs="Times New Roman"/>
                <w:sz w:val="24"/>
                <w:szCs w:val="24"/>
                <w:lang w:val="uk-UA"/>
              </w:rPr>
            </w:pPr>
            <w:r w:rsidRPr="001B4936">
              <w:rPr>
                <w:rFonts w:ascii="Times New Roman" w:hAnsi="Times New Roman" w:cs="Times New Roman"/>
                <w:sz w:val="24"/>
                <w:szCs w:val="24"/>
                <w:lang w:val="uk-UA"/>
              </w:rPr>
              <w:t>1. Замовник вносить плату за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такого доступу.</w:t>
            </w:r>
          </w:p>
        </w:tc>
        <w:tc>
          <w:tcPr>
            <w:tcW w:w="5953" w:type="dxa"/>
          </w:tcPr>
          <w:p w:rsidR="003A0DF6" w:rsidRPr="003A0DF6" w:rsidRDefault="003A0DF6" w:rsidP="003A0DF6">
            <w:pPr>
              <w:jc w:val="both"/>
              <w:rPr>
                <w:rFonts w:ascii="Times New Roman" w:hAnsi="Times New Roman" w:cs="Times New Roman"/>
                <w:b/>
                <w:bCs/>
                <w:sz w:val="24"/>
                <w:szCs w:val="24"/>
                <w:lang w:val="uk-UA"/>
              </w:rPr>
            </w:pPr>
            <w:r w:rsidRPr="003A0DF6">
              <w:rPr>
                <w:rFonts w:ascii="Times New Roman" w:hAnsi="Times New Roman" w:cs="Times New Roman"/>
                <w:b/>
                <w:bCs/>
                <w:sz w:val="24"/>
                <w:szCs w:val="24"/>
                <w:lang w:val="uk-UA"/>
              </w:rPr>
              <w:t>ІІІ. Строки розроблення та видачі технічних умов з доступу до елементів інфраструктури об’єкта будівництва</w:t>
            </w:r>
          </w:p>
          <w:p w:rsidR="004B6139" w:rsidRPr="00D52531" w:rsidRDefault="003A0DF6" w:rsidP="003A0DF6">
            <w:pPr>
              <w:jc w:val="both"/>
              <w:rPr>
                <w:rFonts w:ascii="Times New Roman" w:hAnsi="Times New Roman" w:cs="Times New Roman"/>
                <w:sz w:val="24"/>
                <w:szCs w:val="24"/>
                <w:lang w:val="uk-UA"/>
              </w:rPr>
            </w:pPr>
            <w:r w:rsidRPr="003A0DF6">
              <w:rPr>
                <w:rFonts w:ascii="Times New Roman" w:hAnsi="Times New Roman" w:cs="Times New Roman"/>
                <w:sz w:val="24"/>
                <w:szCs w:val="24"/>
                <w:lang w:val="uk-UA"/>
              </w:rPr>
              <w:t>1. Замовник вносить плату за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такого доступу</w:t>
            </w:r>
            <w:r>
              <w:rPr>
                <w:rFonts w:ascii="Times New Roman" w:hAnsi="Times New Roman" w:cs="Times New Roman"/>
                <w:sz w:val="24"/>
                <w:szCs w:val="24"/>
                <w:lang w:val="uk-UA"/>
              </w:rPr>
              <w:t xml:space="preserve"> </w:t>
            </w:r>
            <w:r w:rsidRPr="003A0DF6">
              <w:rPr>
                <w:rFonts w:ascii="Times New Roman" w:hAnsi="Times New Roman" w:cs="Times New Roman"/>
                <w:b/>
                <w:bCs/>
                <w:sz w:val="24"/>
                <w:szCs w:val="24"/>
                <w:lang w:val="uk-UA"/>
              </w:rPr>
              <w:t>та рахунку.</w:t>
            </w:r>
          </w:p>
        </w:tc>
        <w:tc>
          <w:tcPr>
            <w:tcW w:w="3828" w:type="dxa"/>
          </w:tcPr>
          <w:p w:rsidR="00B6364F" w:rsidRPr="00B6364F" w:rsidRDefault="00B6364F" w:rsidP="00B6364F">
            <w:pPr>
              <w:rPr>
                <w:rFonts w:ascii="Times New Roman" w:hAnsi="Times New Roman" w:cs="Times New Roman"/>
                <w:b/>
                <w:bCs/>
                <w:sz w:val="24"/>
                <w:szCs w:val="24"/>
                <w:lang w:val="uk-UA"/>
              </w:rPr>
            </w:pPr>
            <w:r w:rsidRPr="00B6364F">
              <w:rPr>
                <w:rFonts w:ascii="Times New Roman" w:hAnsi="Times New Roman" w:cs="Times New Roman"/>
                <w:b/>
                <w:bCs/>
                <w:sz w:val="24"/>
                <w:szCs w:val="24"/>
                <w:lang w:val="uk-UA"/>
              </w:rPr>
              <w:t>Уточнюючі правки.</w:t>
            </w:r>
          </w:p>
          <w:p w:rsidR="004B6139" w:rsidRPr="002A747E" w:rsidRDefault="00B6364F" w:rsidP="00B6364F">
            <w:pPr>
              <w:jc w:val="both"/>
              <w:rPr>
                <w:rFonts w:ascii="Times New Roman" w:hAnsi="Times New Roman" w:cs="Times New Roman"/>
                <w:sz w:val="24"/>
                <w:szCs w:val="24"/>
                <w:lang w:val="uk-UA"/>
              </w:rPr>
            </w:pPr>
            <w:r w:rsidRPr="002A747E">
              <w:rPr>
                <w:rFonts w:ascii="Times New Roman" w:hAnsi="Times New Roman" w:cs="Times New Roman"/>
                <w:bCs/>
                <w:sz w:val="24"/>
                <w:szCs w:val="24"/>
                <w:lang w:val="uk-UA"/>
              </w:rPr>
              <w:t>Підставою для внесення замовником плати є саме рахунок, виставлений власником</w:t>
            </w:r>
          </w:p>
        </w:tc>
      </w:tr>
      <w:tr w:rsidR="004B6139" w:rsidRPr="00D52531" w:rsidTr="00C854EB">
        <w:tc>
          <w:tcPr>
            <w:tcW w:w="5955" w:type="dxa"/>
          </w:tcPr>
          <w:p w:rsidR="004B6139" w:rsidRPr="00D52531" w:rsidRDefault="00740AC0" w:rsidP="007877FD">
            <w:pPr>
              <w:jc w:val="both"/>
              <w:rPr>
                <w:rFonts w:ascii="Times New Roman" w:hAnsi="Times New Roman" w:cs="Times New Roman"/>
                <w:sz w:val="24"/>
                <w:szCs w:val="24"/>
                <w:lang w:val="uk-UA"/>
              </w:rPr>
            </w:pPr>
            <w:r w:rsidRPr="00740AC0">
              <w:rPr>
                <w:rFonts w:ascii="Times New Roman" w:hAnsi="Times New Roman" w:cs="Times New Roman"/>
                <w:sz w:val="24"/>
                <w:szCs w:val="24"/>
                <w:lang w:val="uk-UA"/>
              </w:rPr>
              <w:t>2. У разі несплати замовником у встановлений строк плати за видачу технічних умов з доступу, рішення про видачу технічних умов з доступу анулюється власником.</w:t>
            </w:r>
          </w:p>
        </w:tc>
        <w:tc>
          <w:tcPr>
            <w:tcW w:w="5953" w:type="dxa"/>
          </w:tcPr>
          <w:p w:rsidR="004B6139" w:rsidRPr="00D52531" w:rsidRDefault="00D565AE"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D565AE">
              <w:rPr>
                <w:rFonts w:ascii="Times New Roman" w:hAnsi="Times New Roman" w:cs="Times New Roman"/>
                <w:sz w:val="24"/>
                <w:szCs w:val="24"/>
                <w:lang w:val="uk-UA"/>
              </w:rPr>
              <w:t xml:space="preserve">У разі несплати замовником </w:t>
            </w:r>
            <w:r w:rsidRPr="00B33379">
              <w:rPr>
                <w:rFonts w:ascii="Times New Roman" w:hAnsi="Times New Roman" w:cs="Times New Roman"/>
                <w:b/>
                <w:bCs/>
                <w:sz w:val="24"/>
                <w:szCs w:val="24"/>
                <w:lang w:val="uk-UA"/>
              </w:rPr>
              <w:t>протягом 15 (п’ятнадцяти) робочих днів з дня отримання письмової інформації про прийняття рішення власником про видачу технічних умов з такого доступу та рахунку</w:t>
            </w:r>
            <w:r w:rsidRPr="00D565AE">
              <w:rPr>
                <w:rFonts w:ascii="Times New Roman" w:hAnsi="Times New Roman" w:cs="Times New Roman"/>
                <w:sz w:val="24"/>
                <w:szCs w:val="24"/>
                <w:lang w:val="uk-UA"/>
              </w:rPr>
              <w:t xml:space="preserve"> плати за видачу технічних умов з доступу, рішення про видачу технічних умов з доступу анулюється власником.</w:t>
            </w:r>
          </w:p>
        </w:tc>
        <w:tc>
          <w:tcPr>
            <w:tcW w:w="3828" w:type="dxa"/>
          </w:tcPr>
          <w:p w:rsidR="00B33379" w:rsidRPr="008F4D81" w:rsidRDefault="00B33379" w:rsidP="00B33379">
            <w:pPr>
              <w:jc w:val="both"/>
              <w:rPr>
                <w:rFonts w:ascii="Times New Roman" w:hAnsi="Times New Roman" w:cs="Times New Roman"/>
                <w:b/>
                <w:bCs/>
                <w:sz w:val="24"/>
                <w:szCs w:val="24"/>
                <w:lang w:val="uk-UA"/>
              </w:rPr>
            </w:pPr>
            <w:r w:rsidRPr="008F4D81">
              <w:rPr>
                <w:rFonts w:ascii="Times New Roman" w:hAnsi="Times New Roman" w:cs="Times New Roman"/>
                <w:b/>
                <w:bCs/>
                <w:sz w:val="24"/>
                <w:szCs w:val="24"/>
                <w:lang w:val="uk-UA"/>
              </w:rPr>
              <w:t xml:space="preserve">Уточнююча редакція  </w:t>
            </w:r>
          </w:p>
          <w:p w:rsidR="00B33379" w:rsidRPr="002A747E" w:rsidRDefault="00B33379" w:rsidP="00B33379">
            <w:pPr>
              <w:jc w:val="both"/>
              <w:rPr>
                <w:rFonts w:ascii="Times New Roman" w:hAnsi="Times New Roman" w:cs="Times New Roman"/>
                <w:bCs/>
                <w:sz w:val="24"/>
                <w:szCs w:val="24"/>
                <w:lang w:val="uk-UA"/>
              </w:rPr>
            </w:pPr>
            <w:r w:rsidRPr="002A747E">
              <w:rPr>
                <w:rFonts w:ascii="Times New Roman" w:hAnsi="Times New Roman" w:cs="Times New Roman"/>
                <w:bCs/>
                <w:sz w:val="24"/>
                <w:szCs w:val="24"/>
                <w:lang w:val="uk-UA"/>
              </w:rPr>
              <w:t>Приведено у відповідність до положень п.10 ст.12 Закону.</w:t>
            </w:r>
          </w:p>
          <w:p w:rsidR="00B33379" w:rsidRPr="008F4D81" w:rsidRDefault="00B33379" w:rsidP="00B33379">
            <w:pPr>
              <w:jc w:val="both"/>
              <w:rPr>
                <w:rFonts w:ascii="Times New Roman" w:hAnsi="Times New Roman" w:cs="Times New Roman"/>
                <w:b/>
                <w:bCs/>
                <w:sz w:val="24"/>
                <w:szCs w:val="24"/>
                <w:lang w:val="uk-UA"/>
              </w:rPr>
            </w:pPr>
          </w:p>
          <w:p w:rsidR="004B6139" w:rsidRPr="00D52531" w:rsidRDefault="004B6139" w:rsidP="00D52531">
            <w:pPr>
              <w:jc w:val="both"/>
              <w:rPr>
                <w:rFonts w:ascii="Times New Roman" w:hAnsi="Times New Roman" w:cs="Times New Roman"/>
                <w:sz w:val="24"/>
                <w:szCs w:val="24"/>
                <w:lang w:val="uk-UA"/>
              </w:rPr>
            </w:pPr>
          </w:p>
        </w:tc>
      </w:tr>
      <w:tr w:rsidR="004B6139" w:rsidRPr="00D52531" w:rsidTr="00C854EB">
        <w:tc>
          <w:tcPr>
            <w:tcW w:w="5955" w:type="dxa"/>
          </w:tcPr>
          <w:p w:rsidR="004B6139" w:rsidRPr="00D52531" w:rsidRDefault="00740AC0" w:rsidP="007F4BB4">
            <w:pPr>
              <w:jc w:val="both"/>
              <w:rPr>
                <w:rFonts w:ascii="Times New Roman" w:hAnsi="Times New Roman" w:cs="Times New Roman"/>
                <w:sz w:val="24"/>
                <w:szCs w:val="24"/>
                <w:lang w:val="uk-UA"/>
              </w:rPr>
            </w:pPr>
            <w:r w:rsidRPr="00740AC0">
              <w:rPr>
                <w:rFonts w:ascii="Times New Roman" w:hAnsi="Times New Roman" w:cs="Times New Roman"/>
                <w:sz w:val="24"/>
                <w:szCs w:val="24"/>
                <w:lang w:val="uk-UA"/>
              </w:rPr>
              <w:t>3. Власник у строк до 15 (п’ятнадцяти) робочих днів, починаючи з дня оплати замовником за видачу технічних умов з доступу надає технічні умови з доступу.</w:t>
            </w:r>
          </w:p>
        </w:tc>
        <w:tc>
          <w:tcPr>
            <w:tcW w:w="5953" w:type="dxa"/>
          </w:tcPr>
          <w:p w:rsidR="004B6139" w:rsidRPr="00D52531" w:rsidRDefault="000E2BE2" w:rsidP="00D52531">
            <w:pPr>
              <w:jc w:val="both"/>
              <w:rPr>
                <w:rFonts w:ascii="Times New Roman" w:hAnsi="Times New Roman" w:cs="Times New Roman"/>
                <w:sz w:val="24"/>
                <w:szCs w:val="24"/>
                <w:lang w:val="uk-UA"/>
              </w:rPr>
            </w:pPr>
            <w:r w:rsidRPr="000E2BE2">
              <w:rPr>
                <w:rFonts w:ascii="Times New Roman" w:hAnsi="Times New Roman" w:cs="Times New Roman"/>
                <w:sz w:val="24"/>
                <w:szCs w:val="24"/>
                <w:lang w:val="uk-UA"/>
              </w:rPr>
              <w:t>3. Власник у строк до 15 (п’ятнадцяти) робочих днів, починаючи з дня оплати замовником за видачу технічних умов з доступу надає технічні умови з доступу.</w:t>
            </w:r>
          </w:p>
        </w:tc>
        <w:tc>
          <w:tcPr>
            <w:tcW w:w="3828" w:type="dxa"/>
          </w:tcPr>
          <w:p w:rsidR="004B6139" w:rsidRPr="00F14541" w:rsidRDefault="00650470" w:rsidP="00D52531">
            <w:pPr>
              <w:jc w:val="both"/>
              <w:rPr>
                <w:rFonts w:ascii="Times New Roman" w:hAnsi="Times New Roman" w:cs="Times New Roman"/>
                <w:b/>
                <w:bCs/>
                <w:sz w:val="24"/>
                <w:szCs w:val="24"/>
                <w:lang w:val="uk-UA"/>
              </w:rPr>
            </w:pPr>
            <w:r w:rsidRPr="00F14541">
              <w:rPr>
                <w:rFonts w:ascii="Times New Roman" w:hAnsi="Times New Roman" w:cs="Times New Roman"/>
                <w:b/>
                <w:bCs/>
                <w:sz w:val="24"/>
                <w:szCs w:val="24"/>
                <w:lang w:val="uk-UA"/>
              </w:rPr>
              <w:t>Без пропозицій</w:t>
            </w:r>
          </w:p>
        </w:tc>
      </w:tr>
      <w:tr w:rsidR="001500B8" w:rsidRPr="00D52531" w:rsidTr="00C854EB">
        <w:tc>
          <w:tcPr>
            <w:tcW w:w="5955" w:type="dxa"/>
          </w:tcPr>
          <w:p w:rsidR="001500B8" w:rsidRPr="00740AC0" w:rsidRDefault="002B1A39" w:rsidP="007F4BB4">
            <w:pPr>
              <w:jc w:val="both"/>
              <w:rPr>
                <w:rFonts w:ascii="Times New Roman" w:hAnsi="Times New Roman" w:cs="Times New Roman"/>
                <w:sz w:val="24"/>
                <w:szCs w:val="24"/>
                <w:lang w:val="uk-UA"/>
              </w:rPr>
            </w:pPr>
            <w:r w:rsidRPr="002B1A39">
              <w:rPr>
                <w:rFonts w:ascii="Times New Roman" w:hAnsi="Times New Roman" w:cs="Times New Roman"/>
                <w:sz w:val="24"/>
                <w:szCs w:val="24"/>
                <w:lang w:val="uk-UA"/>
              </w:rPr>
              <w:t>4. Технічні умови з доступу мають містити:</w:t>
            </w:r>
          </w:p>
        </w:tc>
        <w:tc>
          <w:tcPr>
            <w:tcW w:w="5953" w:type="dxa"/>
          </w:tcPr>
          <w:p w:rsidR="001500B8" w:rsidRPr="00D52531" w:rsidRDefault="000E2BE2" w:rsidP="00D52531">
            <w:pPr>
              <w:jc w:val="both"/>
              <w:rPr>
                <w:rFonts w:ascii="Times New Roman" w:hAnsi="Times New Roman" w:cs="Times New Roman"/>
                <w:sz w:val="24"/>
                <w:szCs w:val="24"/>
                <w:lang w:val="uk-UA"/>
              </w:rPr>
            </w:pPr>
            <w:r w:rsidRPr="000E2BE2">
              <w:rPr>
                <w:rFonts w:ascii="Times New Roman" w:hAnsi="Times New Roman" w:cs="Times New Roman"/>
                <w:sz w:val="24"/>
                <w:szCs w:val="24"/>
                <w:lang w:val="uk-UA"/>
              </w:rPr>
              <w:t>4. Технічні умови з доступу мають містити:</w:t>
            </w:r>
          </w:p>
        </w:tc>
        <w:tc>
          <w:tcPr>
            <w:tcW w:w="3828" w:type="dxa"/>
          </w:tcPr>
          <w:p w:rsidR="001500B8" w:rsidRPr="00F14541" w:rsidRDefault="00650470" w:rsidP="00D52531">
            <w:pPr>
              <w:jc w:val="both"/>
              <w:rPr>
                <w:rFonts w:ascii="Times New Roman" w:hAnsi="Times New Roman" w:cs="Times New Roman"/>
                <w:b/>
                <w:bCs/>
                <w:sz w:val="24"/>
                <w:szCs w:val="24"/>
                <w:lang w:val="uk-UA"/>
              </w:rPr>
            </w:pPr>
            <w:r w:rsidRPr="00F14541">
              <w:rPr>
                <w:rFonts w:ascii="Times New Roman" w:hAnsi="Times New Roman" w:cs="Times New Roman"/>
                <w:b/>
                <w:bCs/>
                <w:sz w:val="24"/>
                <w:szCs w:val="24"/>
                <w:lang w:val="uk-UA"/>
              </w:rPr>
              <w:t>Без пропозицій</w:t>
            </w:r>
          </w:p>
        </w:tc>
      </w:tr>
      <w:tr w:rsidR="001500B8" w:rsidRPr="00D52531" w:rsidTr="00C854EB">
        <w:tc>
          <w:tcPr>
            <w:tcW w:w="5955" w:type="dxa"/>
          </w:tcPr>
          <w:p w:rsidR="001500B8" w:rsidRPr="00740AC0" w:rsidRDefault="002B1A39" w:rsidP="007F4BB4">
            <w:pPr>
              <w:jc w:val="both"/>
              <w:rPr>
                <w:rFonts w:ascii="Times New Roman" w:hAnsi="Times New Roman" w:cs="Times New Roman"/>
                <w:sz w:val="24"/>
                <w:szCs w:val="24"/>
                <w:lang w:val="uk-UA"/>
              </w:rPr>
            </w:pPr>
            <w:r w:rsidRPr="002B1A39">
              <w:rPr>
                <w:rFonts w:ascii="Times New Roman" w:hAnsi="Times New Roman" w:cs="Times New Roman"/>
                <w:sz w:val="24"/>
                <w:szCs w:val="24"/>
                <w:lang w:val="uk-UA"/>
              </w:rPr>
              <w:t>1) вихідні дані для розроблення замовником проектної документації з доступу до інфраструктури об’єкта будівництва;</w:t>
            </w:r>
          </w:p>
        </w:tc>
        <w:tc>
          <w:tcPr>
            <w:tcW w:w="5953" w:type="dxa"/>
          </w:tcPr>
          <w:p w:rsidR="001500B8" w:rsidRPr="00D52531" w:rsidRDefault="000E2BE2" w:rsidP="00D52531">
            <w:pPr>
              <w:jc w:val="both"/>
              <w:rPr>
                <w:rFonts w:ascii="Times New Roman" w:hAnsi="Times New Roman" w:cs="Times New Roman"/>
                <w:sz w:val="24"/>
                <w:szCs w:val="24"/>
                <w:lang w:val="uk-UA"/>
              </w:rPr>
            </w:pPr>
            <w:r w:rsidRPr="000E2BE2">
              <w:rPr>
                <w:rFonts w:ascii="Times New Roman" w:hAnsi="Times New Roman" w:cs="Times New Roman"/>
                <w:sz w:val="24"/>
                <w:szCs w:val="24"/>
                <w:lang w:val="uk-UA"/>
              </w:rPr>
              <w:t>1) вихідні дані для розроблення замовником проектної документації з доступу до інфраструктури об’єкта будівництва;</w:t>
            </w:r>
          </w:p>
        </w:tc>
        <w:tc>
          <w:tcPr>
            <w:tcW w:w="3828" w:type="dxa"/>
          </w:tcPr>
          <w:p w:rsidR="001500B8" w:rsidRPr="00F14541" w:rsidRDefault="00650470" w:rsidP="00D52531">
            <w:pPr>
              <w:jc w:val="both"/>
              <w:rPr>
                <w:rFonts w:ascii="Times New Roman" w:hAnsi="Times New Roman" w:cs="Times New Roman"/>
                <w:b/>
                <w:bCs/>
                <w:sz w:val="24"/>
                <w:szCs w:val="24"/>
                <w:lang w:val="uk-UA"/>
              </w:rPr>
            </w:pPr>
            <w:r w:rsidRPr="00F14541">
              <w:rPr>
                <w:rFonts w:ascii="Times New Roman" w:hAnsi="Times New Roman" w:cs="Times New Roman"/>
                <w:b/>
                <w:bCs/>
                <w:sz w:val="24"/>
                <w:szCs w:val="24"/>
                <w:lang w:val="uk-UA"/>
              </w:rPr>
              <w:t>Без пропозицій</w:t>
            </w:r>
          </w:p>
        </w:tc>
      </w:tr>
      <w:tr w:rsidR="001500B8" w:rsidRPr="00D52531" w:rsidTr="00C854EB">
        <w:tc>
          <w:tcPr>
            <w:tcW w:w="5955" w:type="dxa"/>
          </w:tcPr>
          <w:p w:rsidR="001500B8" w:rsidRPr="00740AC0" w:rsidRDefault="002B1A39" w:rsidP="007F4BB4">
            <w:pPr>
              <w:jc w:val="both"/>
              <w:rPr>
                <w:rFonts w:ascii="Times New Roman" w:hAnsi="Times New Roman" w:cs="Times New Roman"/>
                <w:sz w:val="24"/>
                <w:szCs w:val="24"/>
                <w:lang w:val="uk-UA"/>
              </w:rPr>
            </w:pPr>
            <w:r w:rsidRPr="002B1A39">
              <w:rPr>
                <w:rFonts w:ascii="Times New Roman" w:hAnsi="Times New Roman" w:cs="Times New Roman"/>
                <w:sz w:val="24"/>
                <w:szCs w:val="24"/>
                <w:lang w:val="uk-UA"/>
              </w:rPr>
              <w:lastRenderedPageBreak/>
              <w:t>2) перелік робіт, що мають бути виконані для доступу до елементів інфраструктури об’єкта будівництва чи до його окремих елементів;</w:t>
            </w:r>
          </w:p>
        </w:tc>
        <w:tc>
          <w:tcPr>
            <w:tcW w:w="5953" w:type="dxa"/>
          </w:tcPr>
          <w:p w:rsidR="001500B8" w:rsidRPr="00D52531" w:rsidRDefault="000E2BE2" w:rsidP="00D52531">
            <w:pPr>
              <w:jc w:val="both"/>
              <w:rPr>
                <w:rFonts w:ascii="Times New Roman" w:hAnsi="Times New Roman" w:cs="Times New Roman"/>
                <w:sz w:val="24"/>
                <w:szCs w:val="24"/>
                <w:lang w:val="uk-UA"/>
              </w:rPr>
            </w:pPr>
            <w:r w:rsidRPr="000E2BE2">
              <w:rPr>
                <w:rFonts w:ascii="Times New Roman" w:hAnsi="Times New Roman" w:cs="Times New Roman"/>
                <w:sz w:val="24"/>
                <w:szCs w:val="24"/>
                <w:lang w:val="uk-UA"/>
              </w:rPr>
              <w:t>2) перелік робіт, що мають бути виконані для доступу до елементів інфраструктури об’єкта будівництва чи до його окремих елементів;</w:t>
            </w:r>
          </w:p>
        </w:tc>
        <w:tc>
          <w:tcPr>
            <w:tcW w:w="3828" w:type="dxa"/>
          </w:tcPr>
          <w:p w:rsidR="001500B8" w:rsidRPr="00F14541" w:rsidRDefault="00650470" w:rsidP="00D52531">
            <w:pPr>
              <w:jc w:val="both"/>
              <w:rPr>
                <w:rFonts w:ascii="Times New Roman" w:hAnsi="Times New Roman" w:cs="Times New Roman"/>
                <w:b/>
                <w:bCs/>
                <w:sz w:val="24"/>
                <w:szCs w:val="24"/>
                <w:lang w:val="uk-UA"/>
              </w:rPr>
            </w:pPr>
            <w:r w:rsidRPr="00F14541">
              <w:rPr>
                <w:rFonts w:ascii="Times New Roman" w:hAnsi="Times New Roman" w:cs="Times New Roman"/>
                <w:b/>
                <w:bCs/>
                <w:sz w:val="24"/>
                <w:szCs w:val="24"/>
                <w:lang w:val="uk-UA"/>
              </w:rPr>
              <w:t>Без пропозицій</w:t>
            </w:r>
          </w:p>
        </w:tc>
      </w:tr>
      <w:tr w:rsidR="001500B8" w:rsidRPr="00D52531" w:rsidTr="00C854EB">
        <w:tc>
          <w:tcPr>
            <w:tcW w:w="5955" w:type="dxa"/>
          </w:tcPr>
          <w:p w:rsidR="001500B8" w:rsidRPr="00740AC0" w:rsidRDefault="00FD02B9" w:rsidP="007877FD">
            <w:pPr>
              <w:jc w:val="both"/>
              <w:rPr>
                <w:rFonts w:ascii="Times New Roman" w:hAnsi="Times New Roman" w:cs="Times New Roman"/>
                <w:sz w:val="24"/>
                <w:szCs w:val="24"/>
                <w:lang w:val="uk-UA"/>
              </w:rPr>
            </w:pPr>
            <w:bookmarkStart w:id="1" w:name="_Hlk495516998"/>
            <w:r w:rsidRPr="00FD02B9">
              <w:rPr>
                <w:rFonts w:ascii="Times New Roman" w:hAnsi="Times New Roman" w:cs="Times New Roman"/>
                <w:sz w:val="24"/>
                <w:szCs w:val="24"/>
                <w:lang w:val="uk-UA"/>
              </w:rPr>
              <w:t>3) строк дії технічних умов з доступу;</w:t>
            </w:r>
          </w:p>
        </w:tc>
        <w:tc>
          <w:tcPr>
            <w:tcW w:w="5953" w:type="dxa"/>
          </w:tcPr>
          <w:p w:rsidR="001500B8" w:rsidRPr="00D52531" w:rsidRDefault="000E2BE2" w:rsidP="00D52531">
            <w:pPr>
              <w:jc w:val="both"/>
              <w:rPr>
                <w:rFonts w:ascii="Times New Roman" w:hAnsi="Times New Roman" w:cs="Times New Roman"/>
                <w:sz w:val="24"/>
                <w:szCs w:val="24"/>
                <w:lang w:val="uk-UA"/>
              </w:rPr>
            </w:pPr>
            <w:r w:rsidRPr="000E2BE2">
              <w:rPr>
                <w:rFonts w:ascii="Times New Roman" w:hAnsi="Times New Roman" w:cs="Times New Roman"/>
                <w:sz w:val="24"/>
                <w:szCs w:val="24"/>
                <w:lang w:val="uk-UA"/>
              </w:rPr>
              <w:t>3) строк дії технічних умов з доступу;</w:t>
            </w:r>
          </w:p>
        </w:tc>
        <w:tc>
          <w:tcPr>
            <w:tcW w:w="3828" w:type="dxa"/>
          </w:tcPr>
          <w:p w:rsidR="001500B8" w:rsidRPr="00F14541" w:rsidRDefault="00650470" w:rsidP="00D52531">
            <w:pPr>
              <w:jc w:val="both"/>
              <w:rPr>
                <w:rFonts w:ascii="Times New Roman" w:hAnsi="Times New Roman" w:cs="Times New Roman"/>
                <w:b/>
                <w:bCs/>
                <w:sz w:val="24"/>
                <w:szCs w:val="24"/>
                <w:lang w:val="uk-UA"/>
              </w:rPr>
            </w:pPr>
            <w:r w:rsidRPr="00F14541">
              <w:rPr>
                <w:rFonts w:ascii="Times New Roman" w:hAnsi="Times New Roman" w:cs="Times New Roman"/>
                <w:b/>
                <w:bCs/>
                <w:sz w:val="24"/>
                <w:szCs w:val="24"/>
                <w:lang w:val="uk-UA"/>
              </w:rPr>
              <w:t>Без пропозицій</w:t>
            </w:r>
          </w:p>
        </w:tc>
      </w:tr>
      <w:bookmarkEnd w:id="1"/>
      <w:tr w:rsidR="001500B8" w:rsidRPr="00D52531" w:rsidTr="00C854EB">
        <w:tc>
          <w:tcPr>
            <w:tcW w:w="5955" w:type="dxa"/>
          </w:tcPr>
          <w:p w:rsidR="001500B8" w:rsidRPr="00740AC0" w:rsidRDefault="00FD02B9" w:rsidP="00FD02B9">
            <w:pPr>
              <w:jc w:val="both"/>
              <w:rPr>
                <w:rFonts w:ascii="Times New Roman" w:hAnsi="Times New Roman" w:cs="Times New Roman"/>
                <w:sz w:val="24"/>
                <w:szCs w:val="24"/>
                <w:lang w:val="uk-UA"/>
              </w:rPr>
            </w:pPr>
            <w:r w:rsidRPr="00FD02B9">
              <w:rPr>
                <w:rFonts w:ascii="Times New Roman" w:hAnsi="Times New Roman" w:cs="Times New Roman"/>
                <w:sz w:val="24"/>
                <w:szCs w:val="24"/>
                <w:lang w:val="uk-UA"/>
              </w:rPr>
              <w:t>4) наявні обмеження щодо доступу до певного елемента інфраструктури об’єкта будівництва та/або порядку його експлуатації.</w:t>
            </w:r>
          </w:p>
        </w:tc>
        <w:tc>
          <w:tcPr>
            <w:tcW w:w="5953" w:type="dxa"/>
          </w:tcPr>
          <w:p w:rsidR="001500B8" w:rsidRPr="00D52531" w:rsidRDefault="001500B8" w:rsidP="00D52531">
            <w:pPr>
              <w:jc w:val="both"/>
              <w:rPr>
                <w:rFonts w:ascii="Times New Roman" w:hAnsi="Times New Roman" w:cs="Times New Roman"/>
                <w:sz w:val="24"/>
                <w:szCs w:val="24"/>
                <w:lang w:val="uk-UA"/>
              </w:rPr>
            </w:pPr>
          </w:p>
        </w:tc>
        <w:tc>
          <w:tcPr>
            <w:tcW w:w="3828" w:type="dxa"/>
          </w:tcPr>
          <w:p w:rsidR="006F70B9" w:rsidRPr="006F70B9" w:rsidRDefault="006F70B9" w:rsidP="00D52531">
            <w:pPr>
              <w:jc w:val="both"/>
              <w:rPr>
                <w:rFonts w:ascii="Times New Roman" w:hAnsi="Times New Roman" w:cs="Times New Roman"/>
                <w:b/>
                <w:bCs/>
                <w:sz w:val="24"/>
                <w:szCs w:val="24"/>
                <w:lang w:val="uk-UA"/>
              </w:rPr>
            </w:pPr>
            <w:r w:rsidRPr="006F70B9">
              <w:rPr>
                <w:rFonts w:ascii="Times New Roman" w:hAnsi="Times New Roman" w:cs="Times New Roman"/>
                <w:b/>
                <w:bCs/>
                <w:sz w:val="24"/>
                <w:szCs w:val="24"/>
                <w:lang w:val="uk-UA"/>
              </w:rPr>
              <w:t>Пропозиція:</w:t>
            </w:r>
          </w:p>
          <w:p w:rsidR="001500B8" w:rsidRPr="00D52531" w:rsidRDefault="006F70B9" w:rsidP="00D52531">
            <w:pPr>
              <w:jc w:val="both"/>
              <w:rPr>
                <w:rFonts w:ascii="Times New Roman" w:hAnsi="Times New Roman" w:cs="Times New Roman"/>
                <w:sz w:val="24"/>
                <w:szCs w:val="24"/>
                <w:lang w:val="uk-UA"/>
              </w:rPr>
            </w:pPr>
            <w:r w:rsidRPr="006F70B9">
              <w:rPr>
                <w:rFonts w:ascii="Times New Roman" w:hAnsi="Times New Roman" w:cs="Times New Roman"/>
                <w:b/>
                <w:bCs/>
                <w:sz w:val="24"/>
                <w:szCs w:val="24"/>
                <w:lang w:val="uk-UA"/>
              </w:rPr>
              <w:t>З метою однозначного застосування сторонами цих Правил, необхідно надати пояснення виразу «н</w:t>
            </w:r>
            <w:r w:rsidR="004E310B" w:rsidRPr="006F70B9">
              <w:rPr>
                <w:rFonts w:ascii="Times New Roman" w:hAnsi="Times New Roman" w:cs="Times New Roman"/>
                <w:b/>
                <w:bCs/>
                <w:sz w:val="24"/>
                <w:szCs w:val="24"/>
                <w:lang w:val="uk-UA"/>
              </w:rPr>
              <w:t>аявні обмеження</w:t>
            </w:r>
            <w:r w:rsidRPr="006F70B9">
              <w:rPr>
                <w:rFonts w:ascii="Times New Roman" w:hAnsi="Times New Roman" w:cs="Times New Roman"/>
                <w:b/>
                <w:bCs/>
                <w:sz w:val="24"/>
                <w:szCs w:val="24"/>
                <w:lang w:val="uk-UA"/>
              </w:rPr>
              <w:t>». З даного формулювання речення не зрозуміло про які «наявні обмеження» вказано.</w:t>
            </w:r>
            <w:r w:rsidR="004E310B">
              <w:rPr>
                <w:rFonts w:ascii="Times New Roman" w:hAnsi="Times New Roman" w:cs="Times New Roman"/>
                <w:sz w:val="24"/>
                <w:szCs w:val="24"/>
                <w:lang w:val="uk-UA"/>
              </w:rPr>
              <w:t xml:space="preserve"> </w:t>
            </w:r>
          </w:p>
        </w:tc>
      </w:tr>
      <w:tr w:rsidR="001500B8" w:rsidRPr="0085696F" w:rsidTr="00C854EB">
        <w:tc>
          <w:tcPr>
            <w:tcW w:w="5955" w:type="dxa"/>
          </w:tcPr>
          <w:p w:rsidR="001500B8" w:rsidRPr="00740AC0" w:rsidRDefault="00033550" w:rsidP="007877FD">
            <w:pPr>
              <w:jc w:val="both"/>
              <w:rPr>
                <w:rFonts w:ascii="Times New Roman" w:hAnsi="Times New Roman" w:cs="Times New Roman"/>
                <w:sz w:val="24"/>
                <w:szCs w:val="24"/>
                <w:lang w:val="uk-UA"/>
              </w:rPr>
            </w:pPr>
            <w:r w:rsidRPr="00033550">
              <w:rPr>
                <w:rFonts w:ascii="Times New Roman" w:hAnsi="Times New Roman" w:cs="Times New Roman"/>
                <w:sz w:val="24"/>
                <w:szCs w:val="24"/>
                <w:lang w:val="uk-UA"/>
              </w:rPr>
              <w:t>5. Отримання та виконання технічних умов з доступу є обов’язковими умовами здійснення доступу до елементів інфраструктури відповідного об’єкта будівництва.</w:t>
            </w:r>
          </w:p>
        </w:tc>
        <w:tc>
          <w:tcPr>
            <w:tcW w:w="5953" w:type="dxa"/>
          </w:tcPr>
          <w:p w:rsidR="001500B8" w:rsidRPr="00D52531" w:rsidRDefault="0085696F" w:rsidP="00D52531">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5. Отримання та виконання технічних умов з доступу є обов’язковими умовами здійснення доступу до елементів інфраструктури відповідного об’єкта будівництва.</w:t>
            </w:r>
          </w:p>
        </w:tc>
        <w:tc>
          <w:tcPr>
            <w:tcW w:w="3828" w:type="dxa"/>
          </w:tcPr>
          <w:p w:rsidR="001500B8" w:rsidRPr="006D47AA" w:rsidRDefault="006D47AA" w:rsidP="00D52531">
            <w:pPr>
              <w:jc w:val="both"/>
              <w:rPr>
                <w:rFonts w:ascii="Times New Roman" w:hAnsi="Times New Roman" w:cs="Times New Roman"/>
                <w:b/>
                <w:bCs/>
                <w:sz w:val="24"/>
                <w:szCs w:val="24"/>
                <w:lang w:val="uk-UA"/>
              </w:rPr>
            </w:pPr>
            <w:r w:rsidRPr="006D47AA">
              <w:rPr>
                <w:rFonts w:ascii="Times New Roman" w:hAnsi="Times New Roman" w:cs="Times New Roman"/>
                <w:b/>
                <w:bCs/>
                <w:sz w:val="24"/>
                <w:szCs w:val="24"/>
                <w:lang w:val="uk-UA"/>
              </w:rPr>
              <w:t>Без пропозицій.</w:t>
            </w:r>
          </w:p>
        </w:tc>
      </w:tr>
      <w:tr w:rsidR="001500B8" w:rsidRPr="00D52531" w:rsidTr="00C854EB">
        <w:tc>
          <w:tcPr>
            <w:tcW w:w="5955" w:type="dxa"/>
          </w:tcPr>
          <w:p w:rsidR="001500B8" w:rsidRPr="00740AC0" w:rsidRDefault="00033550" w:rsidP="007877FD">
            <w:pPr>
              <w:jc w:val="both"/>
              <w:rPr>
                <w:rFonts w:ascii="Times New Roman" w:hAnsi="Times New Roman" w:cs="Times New Roman"/>
                <w:sz w:val="24"/>
                <w:szCs w:val="24"/>
                <w:lang w:val="uk-UA"/>
              </w:rPr>
            </w:pPr>
            <w:r w:rsidRPr="00033550">
              <w:rPr>
                <w:rFonts w:ascii="Times New Roman" w:hAnsi="Times New Roman" w:cs="Times New Roman"/>
                <w:sz w:val="24"/>
                <w:szCs w:val="24"/>
                <w:lang w:val="uk-UA"/>
              </w:rPr>
              <w:t>6. Технічні умови з доступу набирають чинності з дати видачі їх замовнику власником інфраструктури об’єкта будівництва.</w:t>
            </w:r>
          </w:p>
        </w:tc>
        <w:tc>
          <w:tcPr>
            <w:tcW w:w="5953" w:type="dxa"/>
          </w:tcPr>
          <w:p w:rsidR="001500B8" w:rsidRPr="00D52531" w:rsidRDefault="0085696F" w:rsidP="00D52531">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6. Технічні умови з доступу набирають чинності з дати видачі їх замовнику власником інфраструктури об’єкта будівництва.</w:t>
            </w:r>
          </w:p>
        </w:tc>
        <w:tc>
          <w:tcPr>
            <w:tcW w:w="3828" w:type="dxa"/>
          </w:tcPr>
          <w:p w:rsidR="001500B8" w:rsidRPr="006D47AA" w:rsidRDefault="006D47AA" w:rsidP="00D52531">
            <w:pPr>
              <w:jc w:val="both"/>
              <w:rPr>
                <w:rFonts w:ascii="Times New Roman" w:hAnsi="Times New Roman" w:cs="Times New Roman"/>
                <w:b/>
                <w:bCs/>
                <w:sz w:val="24"/>
                <w:szCs w:val="24"/>
                <w:lang w:val="uk-UA"/>
              </w:rPr>
            </w:pPr>
            <w:r w:rsidRPr="006D47AA">
              <w:rPr>
                <w:rFonts w:ascii="Times New Roman" w:hAnsi="Times New Roman" w:cs="Times New Roman"/>
                <w:b/>
                <w:bCs/>
                <w:sz w:val="24"/>
                <w:szCs w:val="24"/>
                <w:lang w:val="uk-UA"/>
              </w:rPr>
              <w:t>Без пропозицій.</w:t>
            </w:r>
          </w:p>
        </w:tc>
      </w:tr>
      <w:tr w:rsidR="001500B8" w:rsidRPr="00D52531" w:rsidTr="00C854EB">
        <w:tc>
          <w:tcPr>
            <w:tcW w:w="5955" w:type="dxa"/>
          </w:tcPr>
          <w:p w:rsidR="00033550" w:rsidRPr="00033550" w:rsidRDefault="00033550" w:rsidP="0085696F">
            <w:pPr>
              <w:jc w:val="both"/>
              <w:rPr>
                <w:rFonts w:ascii="Times New Roman" w:hAnsi="Times New Roman" w:cs="Times New Roman"/>
                <w:sz w:val="24"/>
                <w:szCs w:val="24"/>
                <w:lang w:val="uk-UA"/>
              </w:rPr>
            </w:pPr>
            <w:r w:rsidRPr="00033550">
              <w:rPr>
                <w:rFonts w:ascii="Times New Roman" w:hAnsi="Times New Roman" w:cs="Times New Roman"/>
                <w:sz w:val="24"/>
                <w:szCs w:val="24"/>
                <w:lang w:val="uk-UA"/>
              </w:rPr>
              <w:t>7. Технічні умови з доступу є чинними протягом зазначеного в них строку їх дії.</w:t>
            </w:r>
          </w:p>
          <w:p w:rsidR="001500B8" w:rsidRPr="00740AC0" w:rsidRDefault="00033550" w:rsidP="0085696F">
            <w:pPr>
              <w:jc w:val="both"/>
              <w:rPr>
                <w:rFonts w:ascii="Times New Roman" w:hAnsi="Times New Roman" w:cs="Times New Roman"/>
                <w:sz w:val="24"/>
                <w:szCs w:val="24"/>
                <w:lang w:val="uk-UA"/>
              </w:rPr>
            </w:pPr>
            <w:r w:rsidRPr="00033550">
              <w:rPr>
                <w:rFonts w:ascii="Times New Roman" w:hAnsi="Times New Roman" w:cs="Times New Roman"/>
                <w:sz w:val="24"/>
                <w:szCs w:val="24"/>
                <w:lang w:val="uk-UA"/>
              </w:rPr>
              <w:t>Якщо замовник оплатив, але з власної вини не отримав технічні умови з доступу протягом шести місяців з дня оплати, такі технічні умови з доступу вважаються такими, що втратили чинність.</w:t>
            </w:r>
          </w:p>
        </w:tc>
        <w:tc>
          <w:tcPr>
            <w:tcW w:w="5953" w:type="dxa"/>
          </w:tcPr>
          <w:p w:rsidR="0085696F" w:rsidRDefault="0085696F" w:rsidP="0085696F">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7. Технічні умови з доступу є чинними протягом зазначеного в них строку їх дії.</w:t>
            </w:r>
          </w:p>
          <w:p w:rsidR="007A19A0" w:rsidRPr="007A19A0" w:rsidRDefault="007A19A0" w:rsidP="0085696F">
            <w:pPr>
              <w:jc w:val="both"/>
              <w:rPr>
                <w:rFonts w:ascii="Times New Roman" w:hAnsi="Times New Roman" w:cs="Times New Roman"/>
                <w:b/>
                <w:bCs/>
                <w:sz w:val="24"/>
                <w:szCs w:val="24"/>
                <w:lang w:val="uk-UA"/>
              </w:rPr>
            </w:pPr>
            <w:r w:rsidRPr="007A19A0">
              <w:rPr>
                <w:rFonts w:ascii="Times New Roman" w:hAnsi="Times New Roman" w:cs="Times New Roman"/>
                <w:b/>
                <w:bCs/>
                <w:sz w:val="24"/>
                <w:szCs w:val="24"/>
                <w:lang w:val="uk-UA"/>
              </w:rPr>
              <w:t xml:space="preserve">У разі </w:t>
            </w:r>
            <w:proofErr w:type="spellStart"/>
            <w:r w:rsidRPr="007A19A0">
              <w:rPr>
                <w:rFonts w:ascii="Times New Roman" w:hAnsi="Times New Roman" w:cs="Times New Roman"/>
                <w:b/>
                <w:bCs/>
                <w:sz w:val="24"/>
                <w:szCs w:val="24"/>
                <w:lang w:val="uk-UA"/>
              </w:rPr>
              <w:t>неукладення</w:t>
            </w:r>
            <w:proofErr w:type="spellEnd"/>
            <w:r w:rsidRPr="007A19A0">
              <w:rPr>
                <w:rFonts w:ascii="Times New Roman" w:hAnsi="Times New Roman" w:cs="Times New Roman"/>
                <w:b/>
                <w:bCs/>
                <w:sz w:val="24"/>
                <w:szCs w:val="24"/>
                <w:lang w:val="uk-UA"/>
              </w:rPr>
              <w:t xml:space="preserve"> договору з доступу видані власником технічні умови з доступу є дійсними протягом одного року з дня їх видачі, за умови що до цих елементів інфраструктури </w:t>
            </w:r>
            <w:r w:rsidR="0090788D">
              <w:rPr>
                <w:rFonts w:ascii="Times New Roman" w:hAnsi="Times New Roman" w:cs="Times New Roman"/>
                <w:b/>
                <w:bCs/>
                <w:sz w:val="24"/>
                <w:szCs w:val="24"/>
                <w:lang w:val="uk-UA"/>
              </w:rPr>
              <w:t>об’єкта будівництва</w:t>
            </w:r>
            <w:r w:rsidRPr="007A19A0">
              <w:rPr>
                <w:rFonts w:ascii="Times New Roman" w:hAnsi="Times New Roman" w:cs="Times New Roman"/>
                <w:b/>
                <w:bCs/>
                <w:sz w:val="24"/>
                <w:szCs w:val="24"/>
                <w:lang w:val="uk-UA"/>
              </w:rPr>
              <w:t xml:space="preserve"> після видачі технічних умов з доступу не вносилися конструктивні зміни та не укладено договір з доступу з іншим замовником.</w:t>
            </w:r>
          </w:p>
          <w:p w:rsidR="001500B8" w:rsidRPr="00D52531" w:rsidRDefault="0085696F" w:rsidP="0085696F">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Якщо замовник оплатив, але з власної вини не отримав технічні умови з доступу протягом шести місяців з дня оплати, такі технічні умови з доступу вважаються такими, що втратили чинність.</w:t>
            </w:r>
          </w:p>
        </w:tc>
        <w:tc>
          <w:tcPr>
            <w:tcW w:w="3828" w:type="dxa"/>
          </w:tcPr>
          <w:p w:rsidR="00C8223D" w:rsidRPr="002C5284" w:rsidRDefault="00C8223D" w:rsidP="00C8223D">
            <w:pPr>
              <w:rPr>
                <w:rFonts w:ascii="Times New Roman" w:hAnsi="Times New Roman" w:cs="Times New Roman"/>
                <w:b/>
                <w:bCs/>
                <w:sz w:val="24"/>
                <w:szCs w:val="24"/>
                <w:lang w:val="uk-UA"/>
              </w:rPr>
            </w:pPr>
            <w:r w:rsidRPr="002C5284">
              <w:rPr>
                <w:rFonts w:ascii="Times New Roman" w:hAnsi="Times New Roman" w:cs="Times New Roman"/>
                <w:b/>
                <w:bCs/>
                <w:sz w:val="24"/>
                <w:szCs w:val="24"/>
                <w:lang w:val="uk-UA"/>
              </w:rPr>
              <w:t>Уточнююча редакція</w:t>
            </w:r>
          </w:p>
          <w:p w:rsidR="001500B8" w:rsidRPr="00794D1D" w:rsidRDefault="00C8223D" w:rsidP="00C8223D">
            <w:pPr>
              <w:jc w:val="both"/>
              <w:rPr>
                <w:rFonts w:ascii="Times New Roman" w:hAnsi="Times New Roman" w:cs="Times New Roman"/>
                <w:sz w:val="24"/>
                <w:szCs w:val="24"/>
                <w:lang w:val="uk-UA"/>
              </w:rPr>
            </w:pPr>
            <w:r w:rsidRPr="00794D1D">
              <w:rPr>
                <w:rFonts w:ascii="Times New Roman" w:hAnsi="Times New Roman" w:cs="Times New Roman"/>
                <w:bCs/>
                <w:sz w:val="24"/>
                <w:szCs w:val="24"/>
                <w:lang w:val="uk-UA"/>
              </w:rPr>
              <w:t>Пункт 7 проекту цих Правил доповнено положеннями пункту 11 ст. 12 Закону, який встановлює особливості строку дії технічних умов з доступу.</w:t>
            </w:r>
          </w:p>
        </w:tc>
      </w:tr>
      <w:tr w:rsidR="001500B8" w:rsidRPr="00D52531" w:rsidTr="00C854EB">
        <w:tc>
          <w:tcPr>
            <w:tcW w:w="5955" w:type="dxa"/>
          </w:tcPr>
          <w:p w:rsidR="001500B8" w:rsidRPr="00740AC0" w:rsidRDefault="001436BE" w:rsidP="007877FD">
            <w:pPr>
              <w:jc w:val="both"/>
              <w:rPr>
                <w:rFonts w:ascii="Times New Roman" w:hAnsi="Times New Roman" w:cs="Times New Roman"/>
                <w:sz w:val="24"/>
                <w:szCs w:val="24"/>
                <w:lang w:val="uk-UA"/>
              </w:rPr>
            </w:pPr>
            <w:r w:rsidRPr="001436BE">
              <w:rPr>
                <w:rFonts w:ascii="Times New Roman" w:hAnsi="Times New Roman" w:cs="Times New Roman"/>
                <w:sz w:val="24"/>
                <w:szCs w:val="24"/>
                <w:lang w:val="uk-UA"/>
              </w:rPr>
              <w:t>8. Зміни до технічних умов з доступу можуть вноситися лише за згодою замовника.</w:t>
            </w:r>
          </w:p>
        </w:tc>
        <w:tc>
          <w:tcPr>
            <w:tcW w:w="5953" w:type="dxa"/>
          </w:tcPr>
          <w:p w:rsidR="001500B8" w:rsidRPr="00D52531" w:rsidRDefault="0085696F" w:rsidP="00D52531">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8. Зміни до технічних умов з доступу можуть вноситися лише за згодою замовника.</w:t>
            </w:r>
          </w:p>
        </w:tc>
        <w:tc>
          <w:tcPr>
            <w:tcW w:w="3828" w:type="dxa"/>
          </w:tcPr>
          <w:p w:rsidR="001500B8" w:rsidRPr="00B063AD" w:rsidRDefault="00B063AD" w:rsidP="00D52531">
            <w:pPr>
              <w:jc w:val="both"/>
              <w:rPr>
                <w:rFonts w:ascii="Times New Roman" w:hAnsi="Times New Roman" w:cs="Times New Roman"/>
                <w:b/>
                <w:bCs/>
                <w:sz w:val="24"/>
                <w:szCs w:val="24"/>
                <w:lang w:val="uk-UA"/>
              </w:rPr>
            </w:pPr>
            <w:r w:rsidRPr="00B063AD">
              <w:rPr>
                <w:rFonts w:ascii="Times New Roman" w:hAnsi="Times New Roman" w:cs="Times New Roman"/>
                <w:b/>
                <w:bCs/>
                <w:sz w:val="24"/>
                <w:szCs w:val="24"/>
                <w:lang w:val="uk-UA"/>
              </w:rPr>
              <w:t>Без пропозицій.</w:t>
            </w:r>
          </w:p>
        </w:tc>
      </w:tr>
      <w:tr w:rsidR="00B063AD" w:rsidRPr="00D52531" w:rsidTr="00C854EB">
        <w:tc>
          <w:tcPr>
            <w:tcW w:w="5955" w:type="dxa"/>
          </w:tcPr>
          <w:p w:rsidR="00B063AD" w:rsidRPr="00740AC0" w:rsidRDefault="00B063AD" w:rsidP="00B063AD">
            <w:pPr>
              <w:jc w:val="both"/>
              <w:rPr>
                <w:rFonts w:ascii="Times New Roman" w:hAnsi="Times New Roman" w:cs="Times New Roman"/>
                <w:sz w:val="24"/>
                <w:szCs w:val="24"/>
                <w:lang w:val="uk-UA"/>
              </w:rPr>
            </w:pPr>
            <w:r w:rsidRPr="001436BE">
              <w:rPr>
                <w:rFonts w:ascii="Times New Roman" w:hAnsi="Times New Roman" w:cs="Times New Roman"/>
                <w:sz w:val="24"/>
                <w:szCs w:val="24"/>
                <w:lang w:val="uk-UA"/>
              </w:rPr>
              <w:lastRenderedPageBreak/>
              <w:t>9. Технічні умови з доступу до кожного конкретного елемента інфраструктури об’єкта будівництва мають встановлювати однакові для всіх замовників вимоги щодо доступу.</w:t>
            </w:r>
          </w:p>
        </w:tc>
        <w:tc>
          <w:tcPr>
            <w:tcW w:w="5953" w:type="dxa"/>
          </w:tcPr>
          <w:p w:rsidR="00B063AD" w:rsidRPr="00D52531" w:rsidRDefault="00B063AD" w:rsidP="00B063AD">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9. Технічні умови з доступу до кожного конкретного елемента інфраструктури об’єкта будівництва мають встановлювати однакові для всіх замовників вимоги щодо доступу.</w:t>
            </w:r>
          </w:p>
        </w:tc>
        <w:tc>
          <w:tcPr>
            <w:tcW w:w="3828" w:type="dxa"/>
          </w:tcPr>
          <w:p w:rsidR="00B063AD" w:rsidRPr="00B063AD" w:rsidRDefault="00B063AD" w:rsidP="00B063AD">
            <w:pPr>
              <w:rPr>
                <w:rFonts w:ascii="Times New Roman" w:hAnsi="Times New Roman" w:cs="Times New Roman"/>
                <w:b/>
                <w:bCs/>
                <w:sz w:val="24"/>
                <w:szCs w:val="24"/>
              </w:rPr>
            </w:pPr>
            <w:r w:rsidRPr="00B063AD">
              <w:rPr>
                <w:rFonts w:ascii="Times New Roman" w:hAnsi="Times New Roman" w:cs="Times New Roman"/>
                <w:b/>
                <w:bCs/>
                <w:sz w:val="24"/>
                <w:szCs w:val="24"/>
              </w:rPr>
              <w:t xml:space="preserve">Без </w:t>
            </w:r>
            <w:proofErr w:type="spellStart"/>
            <w:r w:rsidRPr="00B063AD">
              <w:rPr>
                <w:rFonts w:ascii="Times New Roman" w:hAnsi="Times New Roman" w:cs="Times New Roman"/>
                <w:b/>
                <w:bCs/>
                <w:sz w:val="24"/>
                <w:szCs w:val="24"/>
              </w:rPr>
              <w:t>пропозицій</w:t>
            </w:r>
            <w:proofErr w:type="spellEnd"/>
            <w:r w:rsidRPr="00B063AD">
              <w:rPr>
                <w:rFonts w:ascii="Times New Roman" w:hAnsi="Times New Roman" w:cs="Times New Roman"/>
                <w:b/>
                <w:bCs/>
                <w:sz w:val="24"/>
                <w:szCs w:val="24"/>
              </w:rPr>
              <w:t>.</w:t>
            </w:r>
          </w:p>
        </w:tc>
      </w:tr>
      <w:tr w:rsidR="00B063AD" w:rsidRPr="00D52531" w:rsidTr="00C854EB">
        <w:tc>
          <w:tcPr>
            <w:tcW w:w="5955" w:type="dxa"/>
          </w:tcPr>
          <w:p w:rsidR="00B063AD" w:rsidRPr="00740AC0" w:rsidRDefault="00B063AD" w:rsidP="00B063AD">
            <w:pPr>
              <w:rPr>
                <w:rFonts w:ascii="Times New Roman" w:hAnsi="Times New Roman" w:cs="Times New Roman"/>
                <w:sz w:val="24"/>
                <w:szCs w:val="24"/>
                <w:lang w:val="uk-UA"/>
              </w:rPr>
            </w:pPr>
            <w:r w:rsidRPr="005D3AFB">
              <w:rPr>
                <w:rFonts w:ascii="Times New Roman" w:hAnsi="Times New Roman" w:cs="Times New Roman"/>
                <w:sz w:val="24"/>
                <w:szCs w:val="24"/>
                <w:lang w:val="uk-UA"/>
              </w:rPr>
              <w:t>10. Підставою для відмови у наданні технічних умов з доступу є:</w:t>
            </w:r>
          </w:p>
        </w:tc>
        <w:tc>
          <w:tcPr>
            <w:tcW w:w="5953" w:type="dxa"/>
          </w:tcPr>
          <w:p w:rsidR="00B063AD" w:rsidRPr="00D52531" w:rsidRDefault="00B063AD" w:rsidP="00B063AD">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10. Підставою для відмови у наданні технічних умов з доступу є:</w:t>
            </w:r>
          </w:p>
        </w:tc>
        <w:tc>
          <w:tcPr>
            <w:tcW w:w="3828" w:type="dxa"/>
          </w:tcPr>
          <w:p w:rsidR="00B063AD" w:rsidRPr="00B063AD" w:rsidRDefault="00B063AD" w:rsidP="00B063AD">
            <w:pPr>
              <w:rPr>
                <w:rFonts w:ascii="Times New Roman" w:hAnsi="Times New Roman" w:cs="Times New Roman"/>
                <w:b/>
                <w:bCs/>
                <w:sz w:val="24"/>
                <w:szCs w:val="24"/>
              </w:rPr>
            </w:pPr>
            <w:r w:rsidRPr="00B063AD">
              <w:rPr>
                <w:rFonts w:ascii="Times New Roman" w:hAnsi="Times New Roman" w:cs="Times New Roman"/>
                <w:b/>
                <w:bCs/>
                <w:sz w:val="24"/>
                <w:szCs w:val="24"/>
              </w:rPr>
              <w:t xml:space="preserve">Без </w:t>
            </w:r>
            <w:proofErr w:type="spellStart"/>
            <w:r w:rsidRPr="00B063AD">
              <w:rPr>
                <w:rFonts w:ascii="Times New Roman" w:hAnsi="Times New Roman" w:cs="Times New Roman"/>
                <w:b/>
                <w:bCs/>
                <w:sz w:val="24"/>
                <w:szCs w:val="24"/>
              </w:rPr>
              <w:t>пропозицій</w:t>
            </w:r>
            <w:proofErr w:type="spellEnd"/>
            <w:r w:rsidRPr="00B063AD">
              <w:rPr>
                <w:rFonts w:ascii="Times New Roman" w:hAnsi="Times New Roman" w:cs="Times New Roman"/>
                <w:b/>
                <w:bCs/>
                <w:sz w:val="24"/>
                <w:szCs w:val="24"/>
              </w:rPr>
              <w:t>.</w:t>
            </w:r>
          </w:p>
        </w:tc>
      </w:tr>
      <w:tr w:rsidR="00B063AD" w:rsidRPr="00D52531" w:rsidTr="00C854EB">
        <w:tc>
          <w:tcPr>
            <w:tcW w:w="5955" w:type="dxa"/>
          </w:tcPr>
          <w:p w:rsidR="00B063AD" w:rsidRPr="00740AC0" w:rsidRDefault="00B063AD" w:rsidP="00B063AD">
            <w:pPr>
              <w:jc w:val="both"/>
              <w:rPr>
                <w:rFonts w:ascii="Times New Roman" w:hAnsi="Times New Roman" w:cs="Times New Roman"/>
                <w:sz w:val="24"/>
                <w:szCs w:val="24"/>
                <w:lang w:val="uk-UA"/>
              </w:rPr>
            </w:pPr>
            <w:r w:rsidRPr="00B16F5C">
              <w:rPr>
                <w:rFonts w:ascii="Times New Roman" w:hAnsi="Times New Roman" w:cs="Times New Roman"/>
                <w:sz w:val="24"/>
                <w:szCs w:val="24"/>
                <w:lang w:val="uk-UA"/>
              </w:rPr>
              <w:t>1) ненадання замовником інформації, зазначеної у пункті 2 розділу ІІ цих Правил;</w:t>
            </w:r>
          </w:p>
        </w:tc>
        <w:tc>
          <w:tcPr>
            <w:tcW w:w="5953" w:type="dxa"/>
          </w:tcPr>
          <w:p w:rsidR="00B063AD" w:rsidRPr="00D52531" w:rsidRDefault="00B063AD" w:rsidP="00B063AD">
            <w:pPr>
              <w:jc w:val="both"/>
              <w:rPr>
                <w:rFonts w:ascii="Times New Roman" w:hAnsi="Times New Roman" w:cs="Times New Roman"/>
                <w:sz w:val="24"/>
                <w:szCs w:val="24"/>
                <w:lang w:val="uk-UA"/>
              </w:rPr>
            </w:pPr>
            <w:r w:rsidRPr="0085696F">
              <w:rPr>
                <w:rFonts w:ascii="Times New Roman" w:hAnsi="Times New Roman" w:cs="Times New Roman"/>
                <w:sz w:val="24"/>
                <w:szCs w:val="24"/>
                <w:lang w:val="uk-UA"/>
              </w:rPr>
              <w:t>1) ненадання замовником інформації, зазначеної у пункті 2 розділу ІІ цих Правил;</w:t>
            </w:r>
          </w:p>
        </w:tc>
        <w:tc>
          <w:tcPr>
            <w:tcW w:w="3828" w:type="dxa"/>
          </w:tcPr>
          <w:p w:rsidR="00B063AD" w:rsidRPr="00B063AD" w:rsidRDefault="00B063AD" w:rsidP="00B063AD">
            <w:pPr>
              <w:rPr>
                <w:rFonts w:ascii="Times New Roman" w:hAnsi="Times New Roman" w:cs="Times New Roman"/>
                <w:b/>
                <w:bCs/>
                <w:sz w:val="24"/>
                <w:szCs w:val="24"/>
              </w:rPr>
            </w:pPr>
            <w:r w:rsidRPr="00B063AD">
              <w:rPr>
                <w:rFonts w:ascii="Times New Roman" w:hAnsi="Times New Roman" w:cs="Times New Roman"/>
                <w:b/>
                <w:bCs/>
                <w:sz w:val="24"/>
                <w:szCs w:val="24"/>
              </w:rPr>
              <w:t xml:space="preserve">Без </w:t>
            </w:r>
            <w:proofErr w:type="spellStart"/>
            <w:r w:rsidRPr="00B063AD">
              <w:rPr>
                <w:rFonts w:ascii="Times New Roman" w:hAnsi="Times New Roman" w:cs="Times New Roman"/>
                <w:b/>
                <w:bCs/>
                <w:sz w:val="24"/>
                <w:szCs w:val="24"/>
              </w:rPr>
              <w:t>пропозицій</w:t>
            </w:r>
            <w:proofErr w:type="spellEnd"/>
            <w:r w:rsidRPr="00B063AD">
              <w:rPr>
                <w:rFonts w:ascii="Times New Roman" w:hAnsi="Times New Roman" w:cs="Times New Roman"/>
                <w:b/>
                <w:bCs/>
                <w:sz w:val="24"/>
                <w:szCs w:val="24"/>
              </w:rPr>
              <w:t>.</w:t>
            </w:r>
          </w:p>
        </w:tc>
      </w:tr>
      <w:tr w:rsidR="001500B8" w:rsidRPr="00D52531" w:rsidTr="00C854EB">
        <w:tc>
          <w:tcPr>
            <w:tcW w:w="5955" w:type="dxa"/>
          </w:tcPr>
          <w:p w:rsidR="001500B8" w:rsidRPr="00740AC0" w:rsidRDefault="00653783" w:rsidP="00653783">
            <w:pPr>
              <w:jc w:val="both"/>
              <w:rPr>
                <w:rFonts w:ascii="Times New Roman" w:hAnsi="Times New Roman" w:cs="Times New Roman"/>
                <w:sz w:val="24"/>
                <w:szCs w:val="24"/>
                <w:lang w:val="uk-UA"/>
              </w:rPr>
            </w:pPr>
            <w:r w:rsidRPr="00653783">
              <w:rPr>
                <w:rFonts w:ascii="Times New Roman" w:hAnsi="Times New Roman" w:cs="Times New Roman"/>
                <w:sz w:val="24"/>
                <w:szCs w:val="24"/>
                <w:lang w:val="uk-UA"/>
              </w:rPr>
              <w:t>2) відсутності технічної можливості для розміщення технічних засобів телекомунікацій на елементах інфраструктури об’єкта будівництва;</w:t>
            </w:r>
          </w:p>
        </w:tc>
        <w:tc>
          <w:tcPr>
            <w:tcW w:w="5953" w:type="dxa"/>
          </w:tcPr>
          <w:p w:rsidR="001500B8" w:rsidRPr="00D52531" w:rsidRDefault="00812F39" w:rsidP="00D52531">
            <w:pPr>
              <w:jc w:val="both"/>
              <w:rPr>
                <w:rFonts w:ascii="Times New Roman" w:hAnsi="Times New Roman" w:cs="Times New Roman"/>
                <w:sz w:val="24"/>
                <w:szCs w:val="24"/>
                <w:lang w:val="uk-UA"/>
              </w:rPr>
            </w:pPr>
            <w:r w:rsidRPr="00812F39">
              <w:rPr>
                <w:rFonts w:ascii="Times New Roman" w:hAnsi="Times New Roman" w:cs="Times New Roman"/>
                <w:sz w:val="24"/>
                <w:szCs w:val="24"/>
                <w:lang w:val="uk-UA"/>
              </w:rPr>
              <w:t>2) відсутності технічної можливості для розміщення технічних засобів телекомунікацій на елементах інфраструктури об’єкта будівництва;</w:t>
            </w:r>
          </w:p>
        </w:tc>
        <w:tc>
          <w:tcPr>
            <w:tcW w:w="3828" w:type="dxa"/>
          </w:tcPr>
          <w:p w:rsidR="001500B8" w:rsidRPr="0003216E" w:rsidRDefault="0003216E" w:rsidP="00D52531">
            <w:pPr>
              <w:jc w:val="both"/>
              <w:rPr>
                <w:rFonts w:ascii="Times New Roman" w:hAnsi="Times New Roman" w:cs="Times New Roman"/>
                <w:b/>
                <w:bCs/>
                <w:sz w:val="24"/>
                <w:szCs w:val="24"/>
                <w:lang w:val="uk-UA"/>
              </w:rPr>
            </w:pPr>
            <w:r w:rsidRPr="0003216E">
              <w:rPr>
                <w:rFonts w:ascii="Times New Roman" w:hAnsi="Times New Roman" w:cs="Times New Roman"/>
                <w:b/>
                <w:bCs/>
                <w:sz w:val="24"/>
                <w:szCs w:val="24"/>
                <w:lang w:val="uk-UA"/>
              </w:rPr>
              <w:t>Конкретизувати, що таке «відсутність технічної можливості» у застосуванні даного підпункту Правил.</w:t>
            </w:r>
          </w:p>
        </w:tc>
      </w:tr>
      <w:tr w:rsidR="00B454EE" w:rsidRPr="00812F39" w:rsidTr="00C854EB">
        <w:tc>
          <w:tcPr>
            <w:tcW w:w="5955" w:type="dxa"/>
          </w:tcPr>
          <w:p w:rsidR="00B454EE" w:rsidRPr="00740AC0" w:rsidRDefault="00653783" w:rsidP="00653783">
            <w:pPr>
              <w:jc w:val="both"/>
              <w:rPr>
                <w:rFonts w:ascii="Times New Roman" w:hAnsi="Times New Roman" w:cs="Times New Roman"/>
                <w:sz w:val="24"/>
                <w:szCs w:val="24"/>
                <w:lang w:val="uk-UA"/>
              </w:rPr>
            </w:pPr>
            <w:r w:rsidRPr="00653783">
              <w:rPr>
                <w:rFonts w:ascii="Times New Roman" w:hAnsi="Times New Roman" w:cs="Times New Roman"/>
                <w:sz w:val="24"/>
                <w:szCs w:val="24"/>
                <w:lang w:val="uk-UA"/>
              </w:rPr>
              <w:t>3) наявність простроченої понад 3 (три) місяці заборгованості замовника за раніше отримані в користування елементи інфраструктури об’єкта будівництва, надані в користування власником інфраструктури відповідного об’єкта будівництва.</w:t>
            </w:r>
          </w:p>
        </w:tc>
        <w:tc>
          <w:tcPr>
            <w:tcW w:w="5953" w:type="dxa"/>
          </w:tcPr>
          <w:p w:rsidR="00B454EE" w:rsidRPr="00D52531" w:rsidRDefault="00812F39" w:rsidP="00D52531">
            <w:pPr>
              <w:jc w:val="both"/>
              <w:rPr>
                <w:rFonts w:ascii="Times New Roman" w:hAnsi="Times New Roman" w:cs="Times New Roman"/>
                <w:sz w:val="24"/>
                <w:szCs w:val="24"/>
                <w:lang w:val="uk-UA"/>
              </w:rPr>
            </w:pPr>
            <w:r w:rsidRPr="00812F39">
              <w:rPr>
                <w:rFonts w:ascii="Times New Roman" w:hAnsi="Times New Roman" w:cs="Times New Roman"/>
                <w:sz w:val="24"/>
                <w:szCs w:val="24"/>
                <w:lang w:val="uk-UA"/>
              </w:rPr>
              <w:t>3) наявність простроченої понад 3 (три) місяці заборгованості замовника за раніше отримані в користування елементи інфраструктури об’єкта будівництва, надані в користування власником інфраструктури відповідного об’єкта будівництва.</w:t>
            </w:r>
          </w:p>
        </w:tc>
        <w:tc>
          <w:tcPr>
            <w:tcW w:w="3828" w:type="dxa"/>
          </w:tcPr>
          <w:p w:rsidR="00B454EE" w:rsidRPr="00B573B1" w:rsidRDefault="00B573B1" w:rsidP="00D52531">
            <w:pPr>
              <w:jc w:val="both"/>
              <w:rPr>
                <w:rFonts w:ascii="Times New Roman" w:hAnsi="Times New Roman" w:cs="Times New Roman"/>
                <w:b/>
                <w:bCs/>
                <w:sz w:val="24"/>
                <w:szCs w:val="24"/>
                <w:lang w:val="uk-UA"/>
              </w:rPr>
            </w:pPr>
            <w:r w:rsidRPr="00B573B1">
              <w:rPr>
                <w:rFonts w:ascii="Times New Roman" w:hAnsi="Times New Roman" w:cs="Times New Roman"/>
                <w:b/>
                <w:bCs/>
                <w:sz w:val="24"/>
                <w:szCs w:val="24"/>
                <w:lang w:val="uk-UA"/>
              </w:rPr>
              <w:t>Без пропозицій.</w:t>
            </w:r>
          </w:p>
        </w:tc>
      </w:tr>
      <w:tr w:rsidR="00B454EE" w:rsidRPr="00812F39" w:rsidTr="00C854EB">
        <w:tc>
          <w:tcPr>
            <w:tcW w:w="5955" w:type="dxa"/>
          </w:tcPr>
          <w:p w:rsidR="00B454EE" w:rsidRPr="00740AC0" w:rsidRDefault="00653783" w:rsidP="007877FD">
            <w:pPr>
              <w:jc w:val="both"/>
              <w:rPr>
                <w:rFonts w:ascii="Times New Roman" w:hAnsi="Times New Roman" w:cs="Times New Roman"/>
                <w:sz w:val="24"/>
                <w:szCs w:val="24"/>
                <w:lang w:val="uk-UA"/>
              </w:rPr>
            </w:pPr>
            <w:r w:rsidRPr="00653783">
              <w:rPr>
                <w:rFonts w:ascii="Times New Roman" w:hAnsi="Times New Roman" w:cs="Times New Roman"/>
                <w:sz w:val="24"/>
                <w:szCs w:val="24"/>
                <w:lang w:val="uk-UA"/>
              </w:rPr>
              <w:t>11. Відмова у видачі технічних умов з доступу з інших підстав, ніж ті, що встановлені пунктом 10 розділу ІІІ цих Правил, забороняється.</w:t>
            </w:r>
          </w:p>
        </w:tc>
        <w:tc>
          <w:tcPr>
            <w:tcW w:w="5953" w:type="dxa"/>
          </w:tcPr>
          <w:p w:rsidR="00B454EE" w:rsidRPr="00D52531" w:rsidRDefault="00812F39" w:rsidP="00D52531">
            <w:pPr>
              <w:jc w:val="both"/>
              <w:rPr>
                <w:rFonts w:ascii="Times New Roman" w:hAnsi="Times New Roman" w:cs="Times New Roman"/>
                <w:sz w:val="24"/>
                <w:szCs w:val="24"/>
                <w:lang w:val="uk-UA"/>
              </w:rPr>
            </w:pPr>
            <w:r w:rsidRPr="00812F39">
              <w:rPr>
                <w:rFonts w:ascii="Times New Roman" w:hAnsi="Times New Roman" w:cs="Times New Roman"/>
                <w:sz w:val="24"/>
                <w:szCs w:val="24"/>
                <w:lang w:val="uk-UA"/>
              </w:rPr>
              <w:t>11. Відмова у видачі технічних умов з доступу з інших підстав, ніж ті, що встановлені пунктом 10 розділу ІІІ цих Правил, забороняється.</w:t>
            </w:r>
          </w:p>
        </w:tc>
        <w:tc>
          <w:tcPr>
            <w:tcW w:w="3828" w:type="dxa"/>
          </w:tcPr>
          <w:p w:rsidR="00B454EE" w:rsidRPr="00B573B1" w:rsidRDefault="00B573B1" w:rsidP="00D52531">
            <w:pPr>
              <w:jc w:val="both"/>
              <w:rPr>
                <w:rFonts w:ascii="Times New Roman" w:hAnsi="Times New Roman" w:cs="Times New Roman"/>
                <w:b/>
                <w:bCs/>
                <w:sz w:val="24"/>
                <w:szCs w:val="24"/>
                <w:lang w:val="uk-UA"/>
              </w:rPr>
            </w:pPr>
            <w:r w:rsidRPr="00B573B1">
              <w:rPr>
                <w:rFonts w:ascii="Times New Roman" w:hAnsi="Times New Roman" w:cs="Times New Roman"/>
                <w:b/>
                <w:bCs/>
                <w:sz w:val="24"/>
                <w:szCs w:val="24"/>
                <w:lang w:val="uk-UA"/>
              </w:rPr>
              <w:t>Без пропозицій.</w:t>
            </w:r>
          </w:p>
        </w:tc>
      </w:tr>
      <w:tr w:rsidR="001500B8" w:rsidRPr="00653783" w:rsidTr="00C854EB">
        <w:tc>
          <w:tcPr>
            <w:tcW w:w="5955" w:type="dxa"/>
          </w:tcPr>
          <w:p w:rsidR="00D16159" w:rsidRPr="00D16159" w:rsidRDefault="00D16159" w:rsidP="0012259D">
            <w:pPr>
              <w:jc w:val="both"/>
              <w:rPr>
                <w:rFonts w:ascii="Times New Roman" w:hAnsi="Times New Roman" w:cs="Times New Roman"/>
                <w:b/>
                <w:bCs/>
                <w:sz w:val="24"/>
                <w:szCs w:val="24"/>
                <w:lang w:val="uk-UA"/>
              </w:rPr>
            </w:pPr>
            <w:r w:rsidRPr="00D16159">
              <w:rPr>
                <w:rFonts w:ascii="Times New Roman" w:hAnsi="Times New Roman" w:cs="Times New Roman"/>
                <w:b/>
                <w:bCs/>
                <w:sz w:val="24"/>
                <w:szCs w:val="24"/>
                <w:lang w:val="uk-UA"/>
              </w:rPr>
              <w:t>IV. Порядок та строки розроблення і погодження проектної документації з доступу до інфраструктури об’єкта будівництва</w:t>
            </w:r>
          </w:p>
          <w:p w:rsidR="001500B8" w:rsidRPr="00740AC0" w:rsidRDefault="00D16159" w:rsidP="0012259D">
            <w:pPr>
              <w:jc w:val="both"/>
              <w:rPr>
                <w:rFonts w:ascii="Times New Roman" w:hAnsi="Times New Roman" w:cs="Times New Roman"/>
                <w:sz w:val="24"/>
                <w:szCs w:val="24"/>
                <w:lang w:val="uk-UA"/>
              </w:rPr>
            </w:pPr>
            <w:r w:rsidRPr="00D16159">
              <w:rPr>
                <w:rFonts w:ascii="Times New Roman" w:hAnsi="Times New Roman" w:cs="Times New Roman"/>
                <w:sz w:val="24"/>
                <w:szCs w:val="24"/>
                <w:lang w:val="uk-UA"/>
              </w:rPr>
              <w:t>1. На підставі отриманих технічних умов з доступу проектна документація з доступу до інфраструктури об’єкта будівництва (далі – проектна документація з доступу) розробляється замовником самостійно або іншою особою на замовлення замовника у порядку, визначеному законодавством.</w:t>
            </w:r>
          </w:p>
        </w:tc>
        <w:tc>
          <w:tcPr>
            <w:tcW w:w="5953" w:type="dxa"/>
          </w:tcPr>
          <w:p w:rsidR="005C4DD1" w:rsidRPr="005C4DD1" w:rsidRDefault="005C4DD1" w:rsidP="005C4DD1">
            <w:pPr>
              <w:jc w:val="both"/>
              <w:rPr>
                <w:rFonts w:ascii="Times New Roman" w:hAnsi="Times New Roman" w:cs="Times New Roman"/>
                <w:b/>
                <w:bCs/>
                <w:sz w:val="24"/>
                <w:szCs w:val="24"/>
                <w:lang w:val="uk-UA"/>
              </w:rPr>
            </w:pPr>
            <w:r w:rsidRPr="005C4DD1">
              <w:rPr>
                <w:rFonts w:ascii="Times New Roman" w:hAnsi="Times New Roman" w:cs="Times New Roman"/>
                <w:b/>
                <w:bCs/>
                <w:sz w:val="24"/>
                <w:szCs w:val="24"/>
                <w:lang w:val="uk-UA"/>
              </w:rPr>
              <w:t>IV. Порядок та строки розроблення і погодження проектної документації з доступу до інфраструктури об’єкта будівництва</w:t>
            </w:r>
          </w:p>
          <w:p w:rsidR="001500B8" w:rsidRPr="00D52531" w:rsidRDefault="005C4DD1" w:rsidP="005C4DD1">
            <w:pPr>
              <w:jc w:val="both"/>
              <w:rPr>
                <w:rFonts w:ascii="Times New Roman" w:hAnsi="Times New Roman" w:cs="Times New Roman"/>
                <w:sz w:val="24"/>
                <w:szCs w:val="24"/>
                <w:lang w:val="uk-UA"/>
              </w:rPr>
            </w:pPr>
            <w:r w:rsidRPr="005C4DD1">
              <w:rPr>
                <w:rFonts w:ascii="Times New Roman" w:hAnsi="Times New Roman" w:cs="Times New Roman"/>
                <w:sz w:val="24"/>
                <w:szCs w:val="24"/>
                <w:lang w:val="uk-UA"/>
              </w:rPr>
              <w:t>1. На підставі отриманих технічних умов з доступу проектна документація з доступу до інфраструктури об’єкта будівництва (далі – проектна документація з доступу) розробляється замовником самостійно або іншою особою на замовлення замовника у порядку, визначеному законодавством.</w:t>
            </w:r>
          </w:p>
        </w:tc>
        <w:tc>
          <w:tcPr>
            <w:tcW w:w="3828" w:type="dxa"/>
          </w:tcPr>
          <w:p w:rsidR="001500B8" w:rsidRPr="00B573B1" w:rsidRDefault="00B573B1" w:rsidP="00D52531">
            <w:pPr>
              <w:jc w:val="both"/>
              <w:rPr>
                <w:rFonts w:ascii="Times New Roman" w:hAnsi="Times New Roman" w:cs="Times New Roman"/>
                <w:b/>
                <w:bCs/>
                <w:sz w:val="24"/>
                <w:szCs w:val="24"/>
                <w:lang w:val="uk-UA"/>
              </w:rPr>
            </w:pPr>
            <w:r w:rsidRPr="00B573B1">
              <w:rPr>
                <w:rFonts w:ascii="Times New Roman" w:hAnsi="Times New Roman" w:cs="Times New Roman"/>
                <w:b/>
                <w:bCs/>
                <w:sz w:val="24"/>
                <w:szCs w:val="24"/>
                <w:lang w:val="uk-UA"/>
              </w:rPr>
              <w:t>Без пропозицій.</w:t>
            </w:r>
          </w:p>
        </w:tc>
      </w:tr>
      <w:tr w:rsidR="00DF519B" w:rsidRPr="00653783" w:rsidTr="00C854EB">
        <w:tc>
          <w:tcPr>
            <w:tcW w:w="5955" w:type="dxa"/>
          </w:tcPr>
          <w:p w:rsidR="00DF519B" w:rsidRPr="00740AC0" w:rsidRDefault="0012259D" w:rsidP="0012259D">
            <w:pPr>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2. Проектна документація з доступу розробляється відповідно до технічних умов з доступу до інфраструктури об’єкта будівництва, що визначають розміщення технічних засобів телекомунікацій замовника на елементах інфраструктури об’єкта будівництва.</w:t>
            </w:r>
          </w:p>
        </w:tc>
        <w:tc>
          <w:tcPr>
            <w:tcW w:w="5953" w:type="dxa"/>
          </w:tcPr>
          <w:p w:rsidR="00DF519B" w:rsidRPr="00D52531" w:rsidRDefault="00F666FA" w:rsidP="00D52531">
            <w:pPr>
              <w:jc w:val="both"/>
              <w:rPr>
                <w:rFonts w:ascii="Times New Roman" w:hAnsi="Times New Roman" w:cs="Times New Roman"/>
                <w:sz w:val="24"/>
                <w:szCs w:val="24"/>
                <w:lang w:val="uk-UA"/>
              </w:rPr>
            </w:pPr>
            <w:r w:rsidRPr="00F666FA">
              <w:rPr>
                <w:rFonts w:ascii="Times New Roman" w:hAnsi="Times New Roman" w:cs="Times New Roman"/>
                <w:sz w:val="24"/>
                <w:szCs w:val="24"/>
                <w:lang w:val="uk-UA"/>
              </w:rPr>
              <w:t>2. Проектна документація з доступу розробляється відповідно до технічних умов з доступу до інфраструктури об’єкта будівництва, що визначають розміщення технічних засобів телекомунікацій замовника на елементах інфраструктури об’єкта будівництва.</w:t>
            </w:r>
          </w:p>
        </w:tc>
        <w:tc>
          <w:tcPr>
            <w:tcW w:w="3828" w:type="dxa"/>
          </w:tcPr>
          <w:p w:rsidR="00DF519B" w:rsidRPr="00F744A2" w:rsidRDefault="00F744A2" w:rsidP="00D52531">
            <w:pPr>
              <w:jc w:val="both"/>
              <w:rPr>
                <w:rFonts w:ascii="Times New Roman" w:hAnsi="Times New Roman" w:cs="Times New Roman"/>
                <w:b/>
                <w:bCs/>
                <w:sz w:val="24"/>
                <w:szCs w:val="24"/>
                <w:lang w:val="uk-UA"/>
              </w:rPr>
            </w:pPr>
            <w:r w:rsidRPr="00F744A2">
              <w:rPr>
                <w:rFonts w:ascii="Times New Roman" w:hAnsi="Times New Roman" w:cs="Times New Roman"/>
                <w:b/>
                <w:bCs/>
                <w:sz w:val="24"/>
                <w:szCs w:val="24"/>
                <w:lang w:val="uk-UA"/>
              </w:rPr>
              <w:t>Без пропозицій.</w:t>
            </w:r>
          </w:p>
        </w:tc>
      </w:tr>
      <w:tr w:rsidR="00DF519B" w:rsidRPr="00653783" w:rsidTr="00C854EB">
        <w:tc>
          <w:tcPr>
            <w:tcW w:w="5955" w:type="dxa"/>
          </w:tcPr>
          <w:p w:rsidR="00DF519B" w:rsidRPr="00740AC0" w:rsidRDefault="0012259D" w:rsidP="0012259D">
            <w:pPr>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lastRenderedPageBreak/>
              <w:t>3.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tc>
        <w:tc>
          <w:tcPr>
            <w:tcW w:w="5953" w:type="dxa"/>
          </w:tcPr>
          <w:p w:rsidR="00DF519B" w:rsidRPr="00D52531" w:rsidRDefault="006631E5" w:rsidP="00D52531">
            <w:pPr>
              <w:jc w:val="both"/>
              <w:rPr>
                <w:rFonts w:ascii="Times New Roman" w:hAnsi="Times New Roman" w:cs="Times New Roman"/>
                <w:sz w:val="24"/>
                <w:szCs w:val="24"/>
                <w:lang w:val="uk-UA"/>
              </w:rPr>
            </w:pPr>
            <w:r w:rsidRPr="006631E5">
              <w:rPr>
                <w:rFonts w:ascii="Times New Roman" w:hAnsi="Times New Roman" w:cs="Times New Roman"/>
                <w:sz w:val="24"/>
                <w:szCs w:val="24"/>
                <w:lang w:val="uk-UA"/>
              </w:rPr>
              <w:t>3.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tc>
        <w:tc>
          <w:tcPr>
            <w:tcW w:w="3828" w:type="dxa"/>
          </w:tcPr>
          <w:p w:rsidR="00DF519B" w:rsidRPr="006631E5" w:rsidRDefault="006631E5" w:rsidP="00D52531">
            <w:pPr>
              <w:jc w:val="both"/>
              <w:rPr>
                <w:rFonts w:ascii="Times New Roman" w:hAnsi="Times New Roman" w:cs="Times New Roman"/>
                <w:b/>
                <w:bCs/>
                <w:sz w:val="24"/>
                <w:szCs w:val="24"/>
                <w:lang w:val="uk-UA"/>
              </w:rPr>
            </w:pPr>
            <w:r w:rsidRPr="006631E5">
              <w:rPr>
                <w:rFonts w:ascii="Times New Roman" w:hAnsi="Times New Roman" w:cs="Times New Roman"/>
                <w:b/>
                <w:bCs/>
                <w:sz w:val="24"/>
                <w:szCs w:val="24"/>
                <w:lang w:val="uk-UA"/>
              </w:rPr>
              <w:t>Без пропозицій.</w:t>
            </w:r>
          </w:p>
        </w:tc>
      </w:tr>
      <w:tr w:rsidR="00DF519B" w:rsidRPr="00653783" w:rsidTr="00C854EB">
        <w:tc>
          <w:tcPr>
            <w:tcW w:w="5955" w:type="dxa"/>
          </w:tcPr>
          <w:p w:rsidR="00DF519B" w:rsidRPr="00740AC0" w:rsidRDefault="001C376C" w:rsidP="007877FD">
            <w:pPr>
              <w:jc w:val="both"/>
              <w:rPr>
                <w:rFonts w:ascii="Times New Roman" w:hAnsi="Times New Roman" w:cs="Times New Roman"/>
                <w:sz w:val="24"/>
                <w:szCs w:val="24"/>
                <w:lang w:val="uk-UA"/>
              </w:rPr>
            </w:pPr>
            <w:r w:rsidRPr="001C376C">
              <w:rPr>
                <w:rFonts w:ascii="Times New Roman" w:hAnsi="Times New Roman" w:cs="Times New Roman"/>
                <w:sz w:val="24"/>
                <w:szCs w:val="24"/>
                <w:lang w:val="uk-UA"/>
              </w:rPr>
              <w:t>4. Проектна документація з доступу має бути погоджена власником протягом 15 (п’ятнадцяти) робочих днів з дня її отримання від замовника.</w:t>
            </w:r>
          </w:p>
        </w:tc>
        <w:tc>
          <w:tcPr>
            <w:tcW w:w="5953" w:type="dxa"/>
          </w:tcPr>
          <w:p w:rsidR="00DF519B" w:rsidRPr="00D52531" w:rsidRDefault="006631E5" w:rsidP="00D52531">
            <w:pPr>
              <w:jc w:val="both"/>
              <w:rPr>
                <w:rFonts w:ascii="Times New Roman" w:hAnsi="Times New Roman" w:cs="Times New Roman"/>
                <w:sz w:val="24"/>
                <w:szCs w:val="24"/>
                <w:lang w:val="uk-UA"/>
              </w:rPr>
            </w:pPr>
            <w:r w:rsidRPr="006631E5">
              <w:rPr>
                <w:rFonts w:ascii="Times New Roman" w:hAnsi="Times New Roman" w:cs="Times New Roman"/>
                <w:sz w:val="24"/>
                <w:szCs w:val="24"/>
                <w:lang w:val="uk-UA"/>
              </w:rPr>
              <w:t>4. Проектна документація з доступу має бути погоджена власником протягом 15 (п’ятнадцяти) робочих днів з дня її отримання від замовника.</w:t>
            </w:r>
          </w:p>
        </w:tc>
        <w:tc>
          <w:tcPr>
            <w:tcW w:w="3828" w:type="dxa"/>
          </w:tcPr>
          <w:p w:rsidR="00DF519B" w:rsidRPr="006631E5" w:rsidRDefault="006631E5" w:rsidP="00D52531">
            <w:pPr>
              <w:jc w:val="both"/>
              <w:rPr>
                <w:rFonts w:ascii="Times New Roman" w:hAnsi="Times New Roman" w:cs="Times New Roman"/>
                <w:b/>
                <w:bCs/>
                <w:sz w:val="24"/>
                <w:szCs w:val="24"/>
                <w:lang w:val="uk-UA"/>
              </w:rPr>
            </w:pPr>
            <w:r w:rsidRPr="006631E5">
              <w:rPr>
                <w:rFonts w:ascii="Times New Roman" w:hAnsi="Times New Roman" w:cs="Times New Roman"/>
                <w:b/>
                <w:bCs/>
                <w:sz w:val="24"/>
                <w:szCs w:val="24"/>
                <w:lang w:val="uk-UA"/>
              </w:rPr>
              <w:t>Без пропозицій.</w:t>
            </w:r>
          </w:p>
        </w:tc>
      </w:tr>
      <w:tr w:rsidR="00DF519B" w:rsidRPr="00653783" w:rsidTr="00C854EB">
        <w:tc>
          <w:tcPr>
            <w:tcW w:w="5955" w:type="dxa"/>
          </w:tcPr>
          <w:p w:rsidR="00DF519B" w:rsidRPr="00740AC0" w:rsidRDefault="001C376C" w:rsidP="001C376C">
            <w:pPr>
              <w:jc w:val="both"/>
              <w:rPr>
                <w:rFonts w:ascii="Times New Roman" w:hAnsi="Times New Roman" w:cs="Times New Roman"/>
                <w:sz w:val="24"/>
                <w:szCs w:val="24"/>
                <w:lang w:val="uk-UA"/>
              </w:rPr>
            </w:pPr>
            <w:r w:rsidRPr="001C376C">
              <w:rPr>
                <w:rFonts w:ascii="Times New Roman" w:hAnsi="Times New Roman" w:cs="Times New Roman"/>
                <w:sz w:val="24"/>
                <w:szCs w:val="24"/>
                <w:lang w:val="uk-UA"/>
              </w:rPr>
              <w:t>5. 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w:t>
            </w:r>
          </w:p>
        </w:tc>
        <w:tc>
          <w:tcPr>
            <w:tcW w:w="5953" w:type="dxa"/>
          </w:tcPr>
          <w:p w:rsidR="000301AF" w:rsidRPr="003535D5" w:rsidRDefault="000301AF" w:rsidP="003535D5">
            <w:pPr>
              <w:jc w:val="both"/>
              <w:rPr>
                <w:rFonts w:ascii="Times New Roman" w:hAnsi="Times New Roman" w:cs="Times New Roman"/>
                <w:sz w:val="24"/>
                <w:szCs w:val="24"/>
                <w:lang w:val="uk-UA"/>
              </w:rPr>
            </w:pPr>
            <w:r w:rsidRPr="003535D5">
              <w:rPr>
                <w:rFonts w:ascii="Times New Roman" w:hAnsi="Times New Roman" w:cs="Times New Roman"/>
                <w:sz w:val="24"/>
                <w:szCs w:val="24"/>
                <w:lang w:val="uk-UA"/>
              </w:rPr>
              <w:t xml:space="preserve">5.Власник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  </w:t>
            </w:r>
          </w:p>
          <w:p w:rsidR="000301AF"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Власник протягом 10 (десяти) робочих днів перевіряє оформлення проектної документації з доступу на відповідність виданим ТУ. У разі виявлення недоліків письмово інформує про це замовника протягом 3 (трьох) робочих днів з наданням переліку таких недоліків. Якщо зауваження до проектної документації з доступу не надані замовнику в письмовій формі, проектна документація вважається погодженою.</w:t>
            </w:r>
          </w:p>
          <w:p w:rsidR="000301AF"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Замовник усуває виявлені недоліки та надає проектну документацію з доступу власнику на повторний розгляд.</w:t>
            </w:r>
          </w:p>
          <w:p w:rsidR="000301AF"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Якщо проектна документація з доступу відповідає виданим ТУ, власник зобов’язаний її погодити.</w:t>
            </w:r>
          </w:p>
          <w:p w:rsidR="000301AF"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Якщо проектна документація з доступу не погоджена, власник у письмовій формі інформує про це замовника, наводячи обґрунтовані підстави для відмови.</w:t>
            </w:r>
          </w:p>
          <w:p w:rsidR="000301AF"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При повторному розгляді проектної документації з доступу висунення будь-яких нових зауважень з боку власника, крім наданих раніше, не допускається.</w:t>
            </w:r>
          </w:p>
          <w:p w:rsidR="000301AF"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 xml:space="preserve">Якщо при повторному розгляді проектної документації з доступу попередні недоліки замовником не усунені або усунені частково, </w:t>
            </w:r>
            <w:r w:rsidRPr="003535D5">
              <w:rPr>
                <w:rFonts w:ascii="Times New Roman" w:hAnsi="Times New Roman" w:cs="Times New Roman"/>
                <w:b/>
                <w:bCs/>
                <w:sz w:val="24"/>
                <w:szCs w:val="24"/>
                <w:lang w:val="uk-UA"/>
              </w:rPr>
              <w:lastRenderedPageBreak/>
              <w:t>власник аргументовано відмовляє в погодженні проектної документації з доступу.</w:t>
            </w:r>
          </w:p>
          <w:p w:rsidR="00DF519B" w:rsidRPr="003535D5" w:rsidRDefault="000301AF" w:rsidP="003535D5">
            <w:pPr>
              <w:jc w:val="both"/>
              <w:rPr>
                <w:rFonts w:ascii="Times New Roman" w:hAnsi="Times New Roman" w:cs="Times New Roman"/>
                <w:b/>
                <w:bCs/>
                <w:sz w:val="24"/>
                <w:szCs w:val="24"/>
                <w:lang w:val="uk-UA"/>
              </w:rPr>
            </w:pPr>
            <w:r w:rsidRPr="003535D5">
              <w:rPr>
                <w:rFonts w:ascii="Times New Roman" w:hAnsi="Times New Roman" w:cs="Times New Roman"/>
                <w:b/>
                <w:bCs/>
                <w:sz w:val="24"/>
                <w:szCs w:val="24"/>
                <w:lang w:val="uk-UA"/>
              </w:rPr>
              <w:t>Власник зобов’язаний погодити або письмово повідомити замовника про відмову в погодженні проектної документації з доступу протягом 10 (десяти) робочих днів з дня отримання доопрацьованої проектної документації з доступу.</w:t>
            </w:r>
          </w:p>
        </w:tc>
        <w:tc>
          <w:tcPr>
            <w:tcW w:w="3828" w:type="dxa"/>
          </w:tcPr>
          <w:p w:rsidR="003A05C2" w:rsidRPr="003A05C2" w:rsidRDefault="003A05C2" w:rsidP="003A05C2">
            <w:pPr>
              <w:rPr>
                <w:rFonts w:ascii="Times New Roman" w:hAnsi="Times New Roman" w:cs="Times New Roman"/>
                <w:b/>
                <w:bCs/>
                <w:sz w:val="24"/>
                <w:szCs w:val="24"/>
                <w:lang w:val="uk-UA"/>
              </w:rPr>
            </w:pPr>
            <w:r w:rsidRPr="003A05C2">
              <w:rPr>
                <w:rFonts w:ascii="Times New Roman" w:hAnsi="Times New Roman" w:cs="Times New Roman"/>
                <w:b/>
                <w:bCs/>
                <w:sz w:val="24"/>
                <w:szCs w:val="24"/>
                <w:lang w:val="uk-UA"/>
              </w:rPr>
              <w:lastRenderedPageBreak/>
              <w:t>Уточнена редакція.</w:t>
            </w:r>
          </w:p>
          <w:p w:rsidR="00DF519B" w:rsidRPr="0068483F" w:rsidRDefault="003A05C2" w:rsidP="003A05C2">
            <w:pPr>
              <w:jc w:val="both"/>
              <w:rPr>
                <w:rFonts w:ascii="Times New Roman" w:hAnsi="Times New Roman" w:cs="Times New Roman"/>
                <w:sz w:val="24"/>
                <w:szCs w:val="24"/>
                <w:lang w:val="uk-UA"/>
              </w:rPr>
            </w:pPr>
            <w:r w:rsidRPr="0068483F">
              <w:rPr>
                <w:rFonts w:ascii="Times New Roman" w:hAnsi="Times New Roman" w:cs="Times New Roman"/>
                <w:bCs/>
                <w:sz w:val="24"/>
                <w:szCs w:val="24"/>
                <w:lang w:val="uk-UA"/>
              </w:rPr>
              <w:t>Пропозиції направлені на врегулювання взаємовідносин між власником та замовником при погодженні проектної документації, в т.ч. при наявності зауважень з боку власника.</w:t>
            </w:r>
          </w:p>
        </w:tc>
      </w:tr>
      <w:tr w:rsidR="00DF519B" w:rsidRPr="00653783" w:rsidTr="00C854EB">
        <w:tc>
          <w:tcPr>
            <w:tcW w:w="5955" w:type="dxa"/>
          </w:tcPr>
          <w:p w:rsidR="00E75481" w:rsidRPr="00E75481" w:rsidRDefault="00E75481" w:rsidP="00E75481">
            <w:pPr>
              <w:jc w:val="both"/>
              <w:rPr>
                <w:rFonts w:ascii="Times New Roman" w:hAnsi="Times New Roman" w:cs="Times New Roman"/>
                <w:b/>
                <w:bCs/>
                <w:sz w:val="24"/>
                <w:szCs w:val="24"/>
                <w:lang w:val="uk-UA"/>
              </w:rPr>
            </w:pPr>
            <w:r w:rsidRPr="00E75481">
              <w:rPr>
                <w:rFonts w:ascii="Times New Roman" w:hAnsi="Times New Roman" w:cs="Times New Roman"/>
                <w:b/>
                <w:bCs/>
                <w:sz w:val="24"/>
                <w:szCs w:val="24"/>
                <w:lang w:val="uk-UA"/>
              </w:rPr>
              <w:t>V. Порядок подання замовником письмового звернення до власника інфраструктури об’єкта будівництва з пропозицією укладення договору з доступу до інфраструктури об’єкта будівництва</w:t>
            </w:r>
          </w:p>
          <w:p w:rsidR="00DF519B" w:rsidRPr="00740AC0" w:rsidRDefault="00E75481" w:rsidP="00E75481">
            <w:pPr>
              <w:jc w:val="both"/>
              <w:rPr>
                <w:rFonts w:ascii="Times New Roman" w:hAnsi="Times New Roman" w:cs="Times New Roman"/>
                <w:sz w:val="24"/>
                <w:szCs w:val="24"/>
                <w:lang w:val="uk-UA"/>
              </w:rPr>
            </w:pPr>
            <w:r w:rsidRPr="00E75481">
              <w:rPr>
                <w:rFonts w:ascii="Times New Roman" w:hAnsi="Times New Roman" w:cs="Times New Roman"/>
                <w:sz w:val="24"/>
                <w:szCs w:val="24"/>
                <w:lang w:val="uk-UA"/>
              </w:rPr>
              <w:t>1. Укладення договору з доступу до інфраструктури об’єкта будівництва (далі – договір з доступу) здійснюється після видачі замовнику технічних умов з доступу та погодження власником проектної документації з доступу.</w:t>
            </w:r>
          </w:p>
        </w:tc>
        <w:tc>
          <w:tcPr>
            <w:tcW w:w="5953" w:type="dxa"/>
          </w:tcPr>
          <w:p w:rsidR="0046450A" w:rsidRPr="0046450A" w:rsidRDefault="0046450A" w:rsidP="00F95F50">
            <w:pPr>
              <w:jc w:val="both"/>
              <w:rPr>
                <w:rFonts w:ascii="Times New Roman" w:hAnsi="Times New Roman" w:cs="Times New Roman"/>
                <w:b/>
                <w:bCs/>
                <w:sz w:val="24"/>
                <w:szCs w:val="24"/>
                <w:lang w:val="uk-UA"/>
              </w:rPr>
            </w:pPr>
            <w:r w:rsidRPr="0046450A">
              <w:rPr>
                <w:rFonts w:ascii="Times New Roman" w:hAnsi="Times New Roman" w:cs="Times New Roman"/>
                <w:b/>
                <w:bCs/>
                <w:sz w:val="24"/>
                <w:szCs w:val="24"/>
                <w:lang w:val="uk-UA"/>
              </w:rPr>
              <w:t>V. Порядок подання замовником письмового звернення до власника інфраструктури об’єкта будівництва з пропозицією укладення договору з доступу до інфраструктури об’єкта будівництва</w:t>
            </w:r>
          </w:p>
          <w:p w:rsidR="00DF519B" w:rsidRPr="00D52531" w:rsidRDefault="0046450A" w:rsidP="00F95F50">
            <w:pPr>
              <w:jc w:val="both"/>
              <w:rPr>
                <w:rFonts w:ascii="Times New Roman" w:hAnsi="Times New Roman" w:cs="Times New Roman"/>
                <w:sz w:val="24"/>
                <w:szCs w:val="24"/>
                <w:lang w:val="uk-UA"/>
              </w:rPr>
            </w:pPr>
            <w:r w:rsidRPr="0046450A">
              <w:rPr>
                <w:rFonts w:ascii="Times New Roman" w:hAnsi="Times New Roman" w:cs="Times New Roman"/>
                <w:sz w:val="24"/>
                <w:szCs w:val="24"/>
                <w:lang w:val="uk-UA"/>
              </w:rPr>
              <w:t>1. Укладення договору з доступу до інфраструктури об’єкта будівництва (далі – договір з доступу) здійснюється після видачі замовнику технічних умов з доступу та погодження власником проектної документації з доступу.</w:t>
            </w:r>
          </w:p>
        </w:tc>
        <w:tc>
          <w:tcPr>
            <w:tcW w:w="3828" w:type="dxa"/>
          </w:tcPr>
          <w:p w:rsidR="00DF519B" w:rsidRPr="00F831F5" w:rsidRDefault="00F831F5" w:rsidP="00D52531">
            <w:pPr>
              <w:jc w:val="both"/>
              <w:rPr>
                <w:rFonts w:ascii="Times New Roman" w:hAnsi="Times New Roman" w:cs="Times New Roman"/>
                <w:b/>
                <w:bCs/>
                <w:sz w:val="24"/>
                <w:szCs w:val="24"/>
                <w:lang w:val="uk-UA"/>
              </w:rPr>
            </w:pPr>
            <w:r w:rsidRPr="00F831F5">
              <w:rPr>
                <w:rFonts w:ascii="Times New Roman" w:hAnsi="Times New Roman" w:cs="Times New Roman"/>
                <w:b/>
                <w:bCs/>
                <w:sz w:val="24"/>
                <w:szCs w:val="24"/>
                <w:lang w:val="uk-UA"/>
              </w:rPr>
              <w:t>Без пропозицій.</w:t>
            </w:r>
          </w:p>
        </w:tc>
      </w:tr>
      <w:tr w:rsidR="00DF519B" w:rsidRPr="00653783" w:rsidTr="00C854EB">
        <w:tc>
          <w:tcPr>
            <w:tcW w:w="5955" w:type="dxa"/>
          </w:tcPr>
          <w:p w:rsidR="008C29C2" w:rsidRDefault="008C29C2" w:rsidP="007877FD">
            <w:pPr>
              <w:jc w:val="both"/>
              <w:rPr>
                <w:rFonts w:ascii="Times New Roman" w:hAnsi="Times New Roman" w:cs="Times New Roman"/>
                <w:sz w:val="24"/>
                <w:szCs w:val="24"/>
                <w:lang w:val="uk-UA"/>
              </w:rPr>
            </w:pPr>
            <w:r w:rsidRPr="008C29C2">
              <w:rPr>
                <w:rFonts w:ascii="Times New Roman" w:hAnsi="Times New Roman" w:cs="Times New Roman"/>
                <w:sz w:val="24"/>
                <w:szCs w:val="24"/>
                <w:lang w:val="uk-UA"/>
              </w:rPr>
              <w:t xml:space="preserve">2. 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 </w:t>
            </w:r>
          </w:p>
          <w:p w:rsidR="008C29C2" w:rsidRDefault="008C29C2" w:rsidP="007877FD">
            <w:pPr>
              <w:jc w:val="both"/>
              <w:rPr>
                <w:rFonts w:ascii="Times New Roman" w:hAnsi="Times New Roman" w:cs="Times New Roman"/>
                <w:sz w:val="24"/>
                <w:szCs w:val="24"/>
                <w:lang w:val="uk-UA"/>
              </w:rPr>
            </w:pPr>
            <w:r w:rsidRPr="008C29C2">
              <w:rPr>
                <w:rFonts w:ascii="Times New Roman" w:hAnsi="Times New Roman" w:cs="Times New Roman"/>
                <w:sz w:val="24"/>
                <w:szCs w:val="24"/>
                <w:lang w:val="uk-UA"/>
              </w:rPr>
              <w:t xml:space="preserve">проектна документація з доступу (засвідчені замовником </w:t>
            </w:r>
            <w:r w:rsidRPr="00F95F50">
              <w:rPr>
                <w:rFonts w:ascii="Times New Roman" w:hAnsi="Times New Roman" w:cs="Times New Roman"/>
                <w:b/>
                <w:bCs/>
                <w:strike/>
                <w:sz w:val="24"/>
                <w:szCs w:val="24"/>
                <w:lang w:val="uk-UA"/>
              </w:rPr>
              <w:t>фотокопії</w:t>
            </w:r>
            <w:r w:rsidRPr="008C29C2">
              <w:rPr>
                <w:rFonts w:ascii="Times New Roman" w:hAnsi="Times New Roman" w:cs="Times New Roman"/>
                <w:sz w:val="24"/>
                <w:szCs w:val="24"/>
                <w:lang w:val="uk-UA"/>
              </w:rPr>
              <w:t xml:space="preserve"> проектної документації з доступу); </w:t>
            </w:r>
          </w:p>
          <w:p w:rsidR="00DF519B" w:rsidRPr="00740AC0" w:rsidRDefault="008C29C2" w:rsidP="007877FD">
            <w:pPr>
              <w:jc w:val="both"/>
              <w:rPr>
                <w:rFonts w:ascii="Times New Roman" w:hAnsi="Times New Roman" w:cs="Times New Roman"/>
                <w:sz w:val="24"/>
                <w:szCs w:val="24"/>
                <w:lang w:val="uk-UA"/>
              </w:rPr>
            </w:pPr>
            <w:r w:rsidRPr="008C29C2">
              <w:rPr>
                <w:rFonts w:ascii="Times New Roman" w:hAnsi="Times New Roman" w:cs="Times New Roman"/>
                <w:sz w:val="24"/>
                <w:szCs w:val="24"/>
                <w:lang w:val="uk-UA"/>
              </w:rPr>
              <w:t>проект договору з доступу.</w:t>
            </w:r>
          </w:p>
        </w:tc>
        <w:tc>
          <w:tcPr>
            <w:tcW w:w="5953" w:type="dxa"/>
          </w:tcPr>
          <w:p w:rsidR="00F95F50" w:rsidRPr="00F95F50" w:rsidRDefault="00F95F50" w:rsidP="00F95F50">
            <w:pPr>
              <w:jc w:val="both"/>
              <w:rPr>
                <w:rFonts w:ascii="Times New Roman" w:hAnsi="Times New Roman" w:cs="Times New Roman"/>
                <w:sz w:val="24"/>
                <w:szCs w:val="24"/>
                <w:lang w:val="uk-UA"/>
              </w:rPr>
            </w:pPr>
            <w:r w:rsidRPr="00F95F50">
              <w:rPr>
                <w:rFonts w:ascii="Times New Roman" w:hAnsi="Times New Roman" w:cs="Times New Roman"/>
                <w:sz w:val="24"/>
                <w:szCs w:val="24"/>
                <w:lang w:val="uk-UA"/>
              </w:rPr>
              <w:t xml:space="preserve">2. 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 </w:t>
            </w:r>
          </w:p>
          <w:p w:rsidR="00F95F50" w:rsidRPr="00F95F50" w:rsidRDefault="00F95F50" w:rsidP="00F95F50">
            <w:pPr>
              <w:jc w:val="both"/>
              <w:rPr>
                <w:rFonts w:ascii="Times New Roman" w:hAnsi="Times New Roman" w:cs="Times New Roman"/>
                <w:sz w:val="24"/>
                <w:szCs w:val="24"/>
                <w:lang w:val="uk-UA"/>
              </w:rPr>
            </w:pPr>
            <w:r w:rsidRPr="00F95F50">
              <w:rPr>
                <w:rFonts w:ascii="Times New Roman" w:hAnsi="Times New Roman" w:cs="Times New Roman"/>
                <w:sz w:val="24"/>
                <w:szCs w:val="24"/>
                <w:lang w:val="uk-UA"/>
              </w:rPr>
              <w:t xml:space="preserve">проектна документація з доступу (засвідчені замовником </w:t>
            </w:r>
            <w:r w:rsidRPr="00F95F50">
              <w:rPr>
                <w:rFonts w:ascii="Times New Roman" w:hAnsi="Times New Roman" w:cs="Times New Roman"/>
                <w:b/>
                <w:bCs/>
                <w:sz w:val="24"/>
                <w:szCs w:val="24"/>
                <w:lang w:val="uk-UA"/>
              </w:rPr>
              <w:t xml:space="preserve">копії </w:t>
            </w:r>
            <w:r w:rsidRPr="00F95F50">
              <w:rPr>
                <w:rFonts w:ascii="Times New Roman" w:hAnsi="Times New Roman" w:cs="Times New Roman"/>
                <w:sz w:val="24"/>
                <w:szCs w:val="24"/>
                <w:lang w:val="uk-UA"/>
              </w:rPr>
              <w:t xml:space="preserve">проектної документації з доступу); </w:t>
            </w:r>
          </w:p>
          <w:p w:rsidR="00DF519B" w:rsidRPr="00D52531" w:rsidRDefault="00F95F50" w:rsidP="00F95F50">
            <w:pPr>
              <w:jc w:val="both"/>
              <w:rPr>
                <w:rFonts w:ascii="Times New Roman" w:hAnsi="Times New Roman" w:cs="Times New Roman"/>
                <w:sz w:val="24"/>
                <w:szCs w:val="24"/>
                <w:lang w:val="uk-UA"/>
              </w:rPr>
            </w:pPr>
            <w:r w:rsidRPr="00F95F50">
              <w:rPr>
                <w:rFonts w:ascii="Times New Roman" w:hAnsi="Times New Roman" w:cs="Times New Roman"/>
                <w:sz w:val="24"/>
                <w:szCs w:val="24"/>
                <w:lang w:val="uk-UA"/>
              </w:rPr>
              <w:t>проект договору з доступу.</w:t>
            </w:r>
          </w:p>
        </w:tc>
        <w:tc>
          <w:tcPr>
            <w:tcW w:w="3828" w:type="dxa"/>
          </w:tcPr>
          <w:p w:rsidR="00DF519B" w:rsidRPr="00FF0DA2" w:rsidRDefault="00FF0DA2" w:rsidP="00D52531">
            <w:pPr>
              <w:jc w:val="both"/>
              <w:rPr>
                <w:rFonts w:ascii="Times New Roman" w:hAnsi="Times New Roman" w:cs="Times New Roman"/>
                <w:b/>
                <w:bCs/>
                <w:sz w:val="24"/>
                <w:szCs w:val="24"/>
                <w:lang w:val="uk-UA"/>
              </w:rPr>
            </w:pPr>
            <w:r w:rsidRPr="00FF0DA2">
              <w:rPr>
                <w:rFonts w:ascii="Times New Roman" w:hAnsi="Times New Roman" w:cs="Times New Roman"/>
                <w:b/>
                <w:bCs/>
                <w:sz w:val="24"/>
                <w:szCs w:val="24"/>
                <w:lang w:val="uk-UA"/>
              </w:rPr>
              <w:t>Уточнююча правка</w:t>
            </w:r>
          </w:p>
        </w:tc>
      </w:tr>
      <w:tr w:rsidR="00DF519B" w:rsidRPr="00653783" w:rsidTr="00C854EB">
        <w:tc>
          <w:tcPr>
            <w:tcW w:w="5955" w:type="dxa"/>
          </w:tcPr>
          <w:p w:rsidR="00DF519B" w:rsidRPr="00740AC0" w:rsidRDefault="00E6160D" w:rsidP="007877FD">
            <w:pPr>
              <w:jc w:val="both"/>
              <w:rPr>
                <w:rFonts w:ascii="Times New Roman" w:hAnsi="Times New Roman" w:cs="Times New Roman"/>
                <w:sz w:val="24"/>
                <w:szCs w:val="24"/>
                <w:lang w:val="uk-UA"/>
              </w:rPr>
            </w:pPr>
            <w:r w:rsidRPr="00E6160D">
              <w:rPr>
                <w:rFonts w:ascii="Times New Roman" w:hAnsi="Times New Roman" w:cs="Times New Roman"/>
                <w:sz w:val="24"/>
                <w:szCs w:val="24"/>
                <w:lang w:val="uk-UA"/>
              </w:rPr>
              <w:t>3. Доступ до інфраструктури об’єкта будівництва здійснюється на підставі договору між власником та замовником, що укладається з урахуванням особливостей, встановлених Законом України «Про доступ до об’єктів будівництва, транспорту, електроенергетики з метою розвитку телекомунікаційних мереж».</w:t>
            </w:r>
          </w:p>
        </w:tc>
        <w:tc>
          <w:tcPr>
            <w:tcW w:w="5953" w:type="dxa"/>
          </w:tcPr>
          <w:p w:rsidR="00DF519B" w:rsidRPr="00D52531" w:rsidRDefault="00A03DDC" w:rsidP="00D52531">
            <w:pPr>
              <w:jc w:val="both"/>
              <w:rPr>
                <w:rFonts w:ascii="Times New Roman" w:hAnsi="Times New Roman" w:cs="Times New Roman"/>
                <w:sz w:val="24"/>
                <w:szCs w:val="24"/>
                <w:lang w:val="uk-UA"/>
              </w:rPr>
            </w:pPr>
            <w:r w:rsidRPr="00A03DDC">
              <w:rPr>
                <w:rFonts w:ascii="Times New Roman" w:hAnsi="Times New Roman" w:cs="Times New Roman"/>
                <w:sz w:val="24"/>
                <w:szCs w:val="24"/>
                <w:lang w:val="uk-UA"/>
              </w:rPr>
              <w:t>3. Доступ до інфраструктури об’єкта будівництва здійснюється на підставі договору між власником та замовником, що укладається з урахуванням особливостей, встановлених Законом України «Про доступ до об’єктів будівництва, транспорту, електроенергетики з метою розвитку телекомунікаційних мереж».</w:t>
            </w:r>
          </w:p>
        </w:tc>
        <w:tc>
          <w:tcPr>
            <w:tcW w:w="3828" w:type="dxa"/>
          </w:tcPr>
          <w:p w:rsidR="00DF519B" w:rsidRPr="001445C2" w:rsidRDefault="001445C2" w:rsidP="00D52531">
            <w:pPr>
              <w:jc w:val="both"/>
              <w:rPr>
                <w:rFonts w:ascii="Times New Roman" w:hAnsi="Times New Roman" w:cs="Times New Roman"/>
                <w:b/>
                <w:bCs/>
                <w:sz w:val="24"/>
                <w:szCs w:val="24"/>
                <w:lang w:val="uk-UA"/>
              </w:rPr>
            </w:pPr>
            <w:r w:rsidRPr="001445C2">
              <w:rPr>
                <w:rFonts w:ascii="Times New Roman" w:hAnsi="Times New Roman" w:cs="Times New Roman"/>
                <w:b/>
                <w:bCs/>
                <w:sz w:val="24"/>
                <w:szCs w:val="24"/>
                <w:lang w:val="uk-UA"/>
              </w:rPr>
              <w:t>Без пропозицій</w:t>
            </w:r>
          </w:p>
        </w:tc>
      </w:tr>
      <w:tr w:rsidR="00DF519B" w:rsidRPr="00653783" w:rsidTr="00C854EB">
        <w:tc>
          <w:tcPr>
            <w:tcW w:w="5955" w:type="dxa"/>
          </w:tcPr>
          <w:p w:rsidR="00117E48" w:rsidRPr="00117E48" w:rsidRDefault="00117E48" w:rsidP="00117E48">
            <w:pPr>
              <w:jc w:val="both"/>
              <w:rPr>
                <w:rFonts w:ascii="Times New Roman" w:hAnsi="Times New Roman" w:cs="Times New Roman"/>
                <w:b/>
                <w:bCs/>
                <w:sz w:val="24"/>
                <w:szCs w:val="24"/>
                <w:lang w:val="uk-UA"/>
              </w:rPr>
            </w:pPr>
            <w:r w:rsidRPr="00117E48">
              <w:rPr>
                <w:rFonts w:ascii="Times New Roman" w:hAnsi="Times New Roman" w:cs="Times New Roman"/>
                <w:b/>
                <w:bCs/>
                <w:sz w:val="24"/>
                <w:szCs w:val="24"/>
                <w:lang w:val="uk-UA"/>
              </w:rPr>
              <w:t xml:space="preserve">VІ. Строки розгляду та надання відповіді на звернення замовника до власника інфраструктури об’єкта будівництва з пропозицією укладення </w:t>
            </w:r>
            <w:r w:rsidRPr="00117E48">
              <w:rPr>
                <w:rFonts w:ascii="Times New Roman" w:hAnsi="Times New Roman" w:cs="Times New Roman"/>
                <w:b/>
                <w:bCs/>
                <w:sz w:val="24"/>
                <w:szCs w:val="24"/>
                <w:lang w:val="uk-UA"/>
              </w:rPr>
              <w:lastRenderedPageBreak/>
              <w:t>договору з доступу до інфраструктури об’єкта будівництва</w:t>
            </w:r>
          </w:p>
          <w:p w:rsidR="00DF519B" w:rsidRPr="00740AC0" w:rsidRDefault="00117E48" w:rsidP="00117E48">
            <w:pPr>
              <w:jc w:val="both"/>
              <w:rPr>
                <w:rFonts w:ascii="Times New Roman" w:hAnsi="Times New Roman" w:cs="Times New Roman"/>
                <w:sz w:val="24"/>
                <w:szCs w:val="24"/>
                <w:lang w:val="uk-UA"/>
              </w:rPr>
            </w:pPr>
            <w:r w:rsidRPr="00117E48">
              <w:rPr>
                <w:rFonts w:ascii="Times New Roman" w:hAnsi="Times New Roman" w:cs="Times New Roman"/>
                <w:sz w:val="24"/>
                <w:szCs w:val="24"/>
                <w:lang w:val="uk-UA"/>
              </w:rPr>
              <w:t>1. Власник, у строк, що не перевищує одного місяця з дня надходження письмового звернення замовника з пропозицією укладення договору з доступу, розглядає його та приймає рішення щодо укладання такого договору.</w:t>
            </w:r>
          </w:p>
        </w:tc>
        <w:tc>
          <w:tcPr>
            <w:tcW w:w="5953" w:type="dxa"/>
          </w:tcPr>
          <w:p w:rsidR="00A03DDC" w:rsidRPr="00A03DDC" w:rsidRDefault="00A03DDC" w:rsidP="00A03DDC">
            <w:pPr>
              <w:jc w:val="both"/>
              <w:rPr>
                <w:rFonts w:ascii="Times New Roman" w:hAnsi="Times New Roman" w:cs="Times New Roman"/>
                <w:b/>
                <w:bCs/>
                <w:sz w:val="24"/>
                <w:szCs w:val="24"/>
                <w:lang w:val="uk-UA"/>
              </w:rPr>
            </w:pPr>
            <w:r w:rsidRPr="00A03DDC">
              <w:rPr>
                <w:rFonts w:ascii="Times New Roman" w:hAnsi="Times New Roman" w:cs="Times New Roman"/>
                <w:b/>
                <w:bCs/>
                <w:sz w:val="24"/>
                <w:szCs w:val="24"/>
                <w:lang w:val="uk-UA"/>
              </w:rPr>
              <w:lastRenderedPageBreak/>
              <w:t xml:space="preserve">VІ. Строки розгляду та надання відповіді на звернення замовника до власника інфраструктури об’єкта будівництва з пропозицією укладення </w:t>
            </w:r>
            <w:r w:rsidRPr="00A03DDC">
              <w:rPr>
                <w:rFonts w:ascii="Times New Roman" w:hAnsi="Times New Roman" w:cs="Times New Roman"/>
                <w:b/>
                <w:bCs/>
                <w:sz w:val="24"/>
                <w:szCs w:val="24"/>
                <w:lang w:val="uk-UA"/>
              </w:rPr>
              <w:lastRenderedPageBreak/>
              <w:t>договору з доступу до інфраструктури об’єкта будівництва</w:t>
            </w:r>
            <w:r>
              <w:rPr>
                <w:rFonts w:ascii="Times New Roman" w:hAnsi="Times New Roman" w:cs="Times New Roman"/>
                <w:b/>
                <w:bCs/>
                <w:sz w:val="24"/>
                <w:szCs w:val="24"/>
                <w:lang w:val="uk-UA"/>
              </w:rPr>
              <w:t>.</w:t>
            </w:r>
          </w:p>
          <w:p w:rsidR="00DF519B" w:rsidRPr="00D52531" w:rsidRDefault="00A03DDC" w:rsidP="00A03DDC">
            <w:pPr>
              <w:jc w:val="both"/>
              <w:rPr>
                <w:rFonts w:ascii="Times New Roman" w:hAnsi="Times New Roman" w:cs="Times New Roman"/>
                <w:sz w:val="24"/>
                <w:szCs w:val="24"/>
                <w:lang w:val="uk-UA"/>
              </w:rPr>
            </w:pPr>
            <w:r w:rsidRPr="00A03DDC">
              <w:rPr>
                <w:rFonts w:ascii="Times New Roman" w:hAnsi="Times New Roman" w:cs="Times New Roman"/>
                <w:sz w:val="24"/>
                <w:szCs w:val="24"/>
                <w:lang w:val="uk-UA"/>
              </w:rPr>
              <w:t>1. Власник, у строк, що не перевищує одного місяця з дня надходження письмового звернення замовника з пропозицією укладення договору з доступу, розглядає його та приймає рішення щодо укладання такого договору.</w:t>
            </w:r>
          </w:p>
        </w:tc>
        <w:tc>
          <w:tcPr>
            <w:tcW w:w="3828" w:type="dxa"/>
          </w:tcPr>
          <w:p w:rsidR="00DF519B" w:rsidRPr="001445C2" w:rsidRDefault="001445C2" w:rsidP="00D52531">
            <w:pPr>
              <w:jc w:val="both"/>
              <w:rPr>
                <w:rFonts w:ascii="Times New Roman" w:hAnsi="Times New Roman" w:cs="Times New Roman"/>
                <w:b/>
                <w:bCs/>
                <w:sz w:val="24"/>
                <w:szCs w:val="24"/>
                <w:lang w:val="uk-UA"/>
              </w:rPr>
            </w:pPr>
            <w:r w:rsidRPr="001445C2">
              <w:rPr>
                <w:rFonts w:ascii="Times New Roman" w:hAnsi="Times New Roman" w:cs="Times New Roman"/>
                <w:b/>
                <w:bCs/>
                <w:sz w:val="24"/>
                <w:szCs w:val="24"/>
                <w:lang w:val="uk-UA"/>
              </w:rPr>
              <w:lastRenderedPageBreak/>
              <w:t>Без пропозицій</w:t>
            </w:r>
          </w:p>
        </w:tc>
      </w:tr>
      <w:tr w:rsidR="00DF519B" w:rsidRPr="00653783" w:rsidTr="00C854EB">
        <w:tc>
          <w:tcPr>
            <w:tcW w:w="5955" w:type="dxa"/>
          </w:tcPr>
          <w:p w:rsidR="00DF519B" w:rsidRPr="00740AC0" w:rsidRDefault="00962B29" w:rsidP="00121B3A">
            <w:pPr>
              <w:jc w:val="both"/>
              <w:rPr>
                <w:rFonts w:ascii="Times New Roman" w:hAnsi="Times New Roman" w:cs="Times New Roman"/>
                <w:sz w:val="24"/>
                <w:szCs w:val="24"/>
                <w:lang w:val="uk-UA"/>
              </w:rPr>
            </w:pPr>
            <w:r w:rsidRPr="00962B29">
              <w:rPr>
                <w:rFonts w:ascii="Times New Roman" w:hAnsi="Times New Roman" w:cs="Times New Roman"/>
                <w:sz w:val="24"/>
                <w:szCs w:val="24"/>
                <w:lang w:val="uk-UA"/>
              </w:rPr>
              <w:t>2. Власник може відмовити замовнику в укладанні договору з доступу з таких підстав:</w:t>
            </w:r>
          </w:p>
        </w:tc>
        <w:tc>
          <w:tcPr>
            <w:tcW w:w="5953" w:type="dxa"/>
          </w:tcPr>
          <w:p w:rsidR="00DF519B" w:rsidRPr="00D52531" w:rsidRDefault="00CE5AED" w:rsidP="00D52531">
            <w:pPr>
              <w:jc w:val="both"/>
              <w:rPr>
                <w:rFonts w:ascii="Times New Roman" w:hAnsi="Times New Roman" w:cs="Times New Roman"/>
                <w:sz w:val="24"/>
                <w:szCs w:val="24"/>
                <w:lang w:val="uk-UA"/>
              </w:rPr>
            </w:pPr>
            <w:r w:rsidRPr="00CE5AED">
              <w:rPr>
                <w:rFonts w:ascii="Times New Roman" w:hAnsi="Times New Roman" w:cs="Times New Roman"/>
                <w:sz w:val="24"/>
                <w:szCs w:val="24"/>
                <w:lang w:val="uk-UA"/>
              </w:rPr>
              <w:t>2. Власник може відмовити замовнику в укладанні договору з доступу з таких підстав:</w:t>
            </w:r>
          </w:p>
        </w:tc>
        <w:tc>
          <w:tcPr>
            <w:tcW w:w="3828" w:type="dxa"/>
          </w:tcPr>
          <w:p w:rsidR="00DF519B" w:rsidRPr="008E705D" w:rsidRDefault="00B4690D" w:rsidP="00D52531">
            <w:pPr>
              <w:jc w:val="both"/>
              <w:rPr>
                <w:rFonts w:ascii="Times New Roman" w:hAnsi="Times New Roman" w:cs="Times New Roman"/>
                <w:b/>
                <w:bCs/>
                <w:sz w:val="24"/>
                <w:szCs w:val="24"/>
                <w:lang w:val="uk-UA"/>
              </w:rPr>
            </w:pPr>
            <w:r w:rsidRPr="008E705D">
              <w:rPr>
                <w:rFonts w:ascii="Times New Roman" w:hAnsi="Times New Roman" w:cs="Times New Roman"/>
                <w:b/>
                <w:bCs/>
                <w:sz w:val="24"/>
                <w:szCs w:val="24"/>
                <w:lang w:val="uk-UA"/>
              </w:rPr>
              <w:t>Без пропозицій</w:t>
            </w:r>
          </w:p>
        </w:tc>
      </w:tr>
      <w:tr w:rsidR="00DF519B" w:rsidRPr="00653783" w:rsidTr="00C854EB">
        <w:tc>
          <w:tcPr>
            <w:tcW w:w="5955" w:type="dxa"/>
          </w:tcPr>
          <w:p w:rsidR="00DF519B" w:rsidRPr="00740AC0" w:rsidRDefault="00962B29" w:rsidP="00121B3A">
            <w:pPr>
              <w:jc w:val="both"/>
              <w:rPr>
                <w:rFonts w:ascii="Times New Roman" w:hAnsi="Times New Roman" w:cs="Times New Roman"/>
                <w:sz w:val="24"/>
                <w:szCs w:val="24"/>
                <w:lang w:val="uk-UA"/>
              </w:rPr>
            </w:pPr>
            <w:r w:rsidRPr="00962B29">
              <w:rPr>
                <w:rFonts w:ascii="Times New Roman" w:hAnsi="Times New Roman" w:cs="Times New Roman"/>
                <w:sz w:val="24"/>
                <w:szCs w:val="24"/>
                <w:lang w:val="uk-UA"/>
              </w:rPr>
              <w:t>1) звернення щодо укладення договору з доступу підписано не уповноваженою належним чином посадовою особою (представником) замовника або складено з порушенням вимог цих Правил;</w:t>
            </w:r>
          </w:p>
        </w:tc>
        <w:tc>
          <w:tcPr>
            <w:tcW w:w="5953" w:type="dxa"/>
          </w:tcPr>
          <w:p w:rsidR="00DF519B" w:rsidRPr="00D52531" w:rsidRDefault="00CE5AED" w:rsidP="00D52531">
            <w:pPr>
              <w:jc w:val="both"/>
              <w:rPr>
                <w:rFonts w:ascii="Times New Roman" w:hAnsi="Times New Roman" w:cs="Times New Roman"/>
                <w:sz w:val="24"/>
                <w:szCs w:val="24"/>
                <w:lang w:val="uk-UA"/>
              </w:rPr>
            </w:pPr>
            <w:r w:rsidRPr="00CE5AED">
              <w:rPr>
                <w:rFonts w:ascii="Times New Roman" w:hAnsi="Times New Roman" w:cs="Times New Roman"/>
                <w:sz w:val="24"/>
                <w:szCs w:val="24"/>
                <w:lang w:val="uk-UA"/>
              </w:rPr>
              <w:t>1) звернення щодо укладення договору з доступу підписано не уповноваженою належним чином посадовою особою (представником) замовника або складено з порушенням вимог цих Правил;</w:t>
            </w:r>
          </w:p>
        </w:tc>
        <w:tc>
          <w:tcPr>
            <w:tcW w:w="3828" w:type="dxa"/>
          </w:tcPr>
          <w:p w:rsidR="00DF519B" w:rsidRPr="008E705D" w:rsidRDefault="00B4690D" w:rsidP="00D52531">
            <w:pPr>
              <w:jc w:val="both"/>
              <w:rPr>
                <w:rFonts w:ascii="Times New Roman" w:hAnsi="Times New Roman" w:cs="Times New Roman"/>
                <w:b/>
                <w:bCs/>
                <w:sz w:val="24"/>
                <w:szCs w:val="24"/>
                <w:lang w:val="uk-UA"/>
              </w:rPr>
            </w:pPr>
            <w:r w:rsidRPr="008E705D">
              <w:rPr>
                <w:rFonts w:ascii="Times New Roman" w:hAnsi="Times New Roman" w:cs="Times New Roman"/>
                <w:b/>
                <w:bCs/>
                <w:sz w:val="24"/>
                <w:szCs w:val="24"/>
                <w:lang w:val="uk-UA"/>
              </w:rPr>
              <w:t>Без пропозицій</w:t>
            </w:r>
          </w:p>
        </w:tc>
      </w:tr>
      <w:tr w:rsidR="00B454EE" w:rsidRPr="00653783" w:rsidTr="00C854EB">
        <w:tc>
          <w:tcPr>
            <w:tcW w:w="5955" w:type="dxa"/>
          </w:tcPr>
          <w:p w:rsidR="00B454EE" w:rsidRPr="00740AC0" w:rsidRDefault="00962B29" w:rsidP="00121B3A">
            <w:pPr>
              <w:jc w:val="both"/>
              <w:rPr>
                <w:rFonts w:ascii="Times New Roman" w:hAnsi="Times New Roman" w:cs="Times New Roman"/>
                <w:sz w:val="24"/>
                <w:szCs w:val="24"/>
                <w:lang w:val="uk-UA"/>
              </w:rPr>
            </w:pPr>
            <w:r w:rsidRPr="00962B29">
              <w:rPr>
                <w:rFonts w:ascii="Times New Roman" w:hAnsi="Times New Roman" w:cs="Times New Roman"/>
                <w:sz w:val="24"/>
                <w:szCs w:val="24"/>
                <w:lang w:val="uk-UA"/>
              </w:rPr>
              <w:t>2) встановлена законом або чинним судовим рішенням, що набрало законної сили, заборона щодо укладення договору з доступу;</w:t>
            </w:r>
          </w:p>
        </w:tc>
        <w:tc>
          <w:tcPr>
            <w:tcW w:w="5953" w:type="dxa"/>
          </w:tcPr>
          <w:p w:rsidR="00B454EE" w:rsidRPr="00D52531" w:rsidRDefault="00CE5AED" w:rsidP="00D52531">
            <w:pPr>
              <w:jc w:val="both"/>
              <w:rPr>
                <w:rFonts w:ascii="Times New Roman" w:hAnsi="Times New Roman" w:cs="Times New Roman"/>
                <w:sz w:val="24"/>
                <w:szCs w:val="24"/>
                <w:lang w:val="uk-UA"/>
              </w:rPr>
            </w:pPr>
            <w:r w:rsidRPr="00CE5AED">
              <w:rPr>
                <w:rFonts w:ascii="Times New Roman" w:hAnsi="Times New Roman" w:cs="Times New Roman"/>
                <w:sz w:val="24"/>
                <w:szCs w:val="24"/>
                <w:lang w:val="uk-UA"/>
              </w:rPr>
              <w:t>2) встановлена законом або чинним судовим рішенням, що набрало законної сили, заборона щодо укладення договору з доступу;</w:t>
            </w:r>
          </w:p>
        </w:tc>
        <w:tc>
          <w:tcPr>
            <w:tcW w:w="3828" w:type="dxa"/>
          </w:tcPr>
          <w:p w:rsidR="00B454EE" w:rsidRPr="008E705D" w:rsidRDefault="00B4690D" w:rsidP="00D52531">
            <w:pPr>
              <w:jc w:val="both"/>
              <w:rPr>
                <w:rFonts w:ascii="Times New Roman" w:hAnsi="Times New Roman" w:cs="Times New Roman"/>
                <w:b/>
                <w:bCs/>
                <w:sz w:val="24"/>
                <w:szCs w:val="24"/>
                <w:lang w:val="uk-UA"/>
              </w:rPr>
            </w:pPr>
            <w:r w:rsidRPr="008E705D">
              <w:rPr>
                <w:rFonts w:ascii="Times New Roman" w:hAnsi="Times New Roman" w:cs="Times New Roman"/>
                <w:b/>
                <w:bCs/>
                <w:sz w:val="24"/>
                <w:szCs w:val="24"/>
                <w:lang w:val="uk-UA"/>
              </w:rPr>
              <w:t>Без пропозицій</w:t>
            </w:r>
          </w:p>
        </w:tc>
      </w:tr>
      <w:tr w:rsidR="00024DFF" w:rsidRPr="00CE5AED" w:rsidTr="00C854EB">
        <w:tc>
          <w:tcPr>
            <w:tcW w:w="5955" w:type="dxa"/>
          </w:tcPr>
          <w:p w:rsidR="00024DFF" w:rsidRPr="00CE5AED" w:rsidRDefault="001D3B7C" w:rsidP="00121B3A">
            <w:pPr>
              <w:jc w:val="both"/>
              <w:rPr>
                <w:rFonts w:ascii="Times New Roman" w:hAnsi="Times New Roman" w:cs="Times New Roman"/>
                <w:sz w:val="24"/>
                <w:szCs w:val="24"/>
                <w:lang w:val="uk-UA"/>
              </w:rPr>
            </w:pPr>
            <w:r w:rsidRPr="00CE5AED">
              <w:rPr>
                <w:rFonts w:ascii="Times New Roman" w:hAnsi="Times New Roman" w:cs="Times New Roman"/>
                <w:sz w:val="24"/>
                <w:szCs w:val="24"/>
                <w:lang w:val="uk-UA"/>
              </w:rPr>
              <w:t>3) ліквідація (знищення) або розібрання демонтаж окремих елементів інфраструктури об’єкта будівництва після надходження до її власника звернення про укладення договору з доступу;</w:t>
            </w:r>
          </w:p>
        </w:tc>
        <w:tc>
          <w:tcPr>
            <w:tcW w:w="5953" w:type="dxa"/>
          </w:tcPr>
          <w:p w:rsidR="00024DFF" w:rsidRPr="00D52531" w:rsidRDefault="00CE5AED" w:rsidP="00D52531">
            <w:pPr>
              <w:jc w:val="both"/>
              <w:rPr>
                <w:rFonts w:ascii="Times New Roman" w:hAnsi="Times New Roman" w:cs="Times New Roman"/>
                <w:sz w:val="24"/>
                <w:szCs w:val="24"/>
                <w:lang w:val="uk-UA"/>
              </w:rPr>
            </w:pPr>
            <w:r w:rsidRPr="00CE5AED">
              <w:rPr>
                <w:rFonts w:ascii="Times New Roman" w:hAnsi="Times New Roman" w:cs="Times New Roman"/>
                <w:sz w:val="24"/>
                <w:szCs w:val="24"/>
                <w:lang w:val="uk-UA"/>
              </w:rPr>
              <w:t>3) ліквідація (знищення) або розібрання демонтаж окремих елементів інфраструктури об’єкта будівництва після надходження до її власника звернення про укладення договору з доступу;</w:t>
            </w:r>
          </w:p>
        </w:tc>
        <w:tc>
          <w:tcPr>
            <w:tcW w:w="3828" w:type="dxa"/>
          </w:tcPr>
          <w:p w:rsidR="00024DFF" w:rsidRPr="008E705D" w:rsidRDefault="00B4690D" w:rsidP="00D52531">
            <w:pPr>
              <w:jc w:val="both"/>
              <w:rPr>
                <w:rFonts w:ascii="Times New Roman" w:hAnsi="Times New Roman" w:cs="Times New Roman"/>
                <w:b/>
                <w:bCs/>
                <w:sz w:val="24"/>
                <w:szCs w:val="24"/>
                <w:lang w:val="uk-UA"/>
              </w:rPr>
            </w:pPr>
            <w:r w:rsidRPr="008E705D">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CE5AED" w:rsidRDefault="001D3B7C" w:rsidP="00A9007D">
            <w:pPr>
              <w:jc w:val="both"/>
              <w:rPr>
                <w:rFonts w:ascii="Times New Roman" w:hAnsi="Times New Roman" w:cs="Times New Roman"/>
                <w:sz w:val="24"/>
                <w:szCs w:val="24"/>
                <w:lang w:val="uk-UA"/>
              </w:rPr>
            </w:pPr>
            <w:r w:rsidRPr="00CE5AED">
              <w:rPr>
                <w:rFonts w:ascii="Times New Roman" w:hAnsi="Times New Roman" w:cs="Times New Roman"/>
                <w:sz w:val="24"/>
                <w:szCs w:val="24"/>
                <w:lang w:val="uk-UA"/>
              </w:rPr>
              <w:t>4) ненадання замовником документів, передбачених пунктом 2 розділу V цих Правил.</w:t>
            </w:r>
          </w:p>
        </w:tc>
        <w:tc>
          <w:tcPr>
            <w:tcW w:w="5953" w:type="dxa"/>
          </w:tcPr>
          <w:p w:rsidR="00024DFF" w:rsidRPr="00D52531" w:rsidRDefault="00F11FF5"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F11FF5">
              <w:rPr>
                <w:rFonts w:ascii="Times New Roman" w:hAnsi="Times New Roman" w:cs="Times New Roman"/>
                <w:sz w:val="24"/>
                <w:szCs w:val="24"/>
                <w:lang w:val="uk-UA"/>
              </w:rPr>
              <w:t>) ненадання замовником документів, передбачених пунктом 2 розділу V цих Правил.</w:t>
            </w:r>
          </w:p>
        </w:tc>
        <w:tc>
          <w:tcPr>
            <w:tcW w:w="3828" w:type="dxa"/>
          </w:tcPr>
          <w:p w:rsidR="00024DFF" w:rsidRPr="008E705D" w:rsidRDefault="00B4690D" w:rsidP="00D52531">
            <w:pPr>
              <w:jc w:val="both"/>
              <w:rPr>
                <w:rFonts w:ascii="Times New Roman" w:hAnsi="Times New Roman" w:cs="Times New Roman"/>
                <w:b/>
                <w:bCs/>
                <w:sz w:val="24"/>
                <w:szCs w:val="24"/>
                <w:lang w:val="uk-UA"/>
              </w:rPr>
            </w:pPr>
            <w:r w:rsidRPr="008E705D">
              <w:rPr>
                <w:rFonts w:ascii="Times New Roman" w:hAnsi="Times New Roman" w:cs="Times New Roman"/>
                <w:b/>
                <w:bCs/>
                <w:sz w:val="24"/>
                <w:szCs w:val="24"/>
                <w:lang w:val="uk-UA"/>
              </w:rPr>
              <w:t>Без пропозицій</w:t>
            </w:r>
          </w:p>
        </w:tc>
      </w:tr>
      <w:tr w:rsidR="00024DFF" w:rsidRPr="00653783" w:rsidTr="00C854EB">
        <w:tc>
          <w:tcPr>
            <w:tcW w:w="5955" w:type="dxa"/>
          </w:tcPr>
          <w:p w:rsidR="00D84F3B" w:rsidRPr="00D84F3B" w:rsidRDefault="00D84F3B" w:rsidP="002A545D">
            <w:pPr>
              <w:jc w:val="both"/>
              <w:rPr>
                <w:rFonts w:ascii="Times New Roman" w:hAnsi="Times New Roman" w:cs="Times New Roman"/>
                <w:b/>
                <w:bCs/>
                <w:sz w:val="24"/>
                <w:szCs w:val="24"/>
                <w:lang w:val="uk-UA"/>
              </w:rPr>
            </w:pPr>
            <w:r w:rsidRPr="00D84F3B">
              <w:rPr>
                <w:rFonts w:ascii="Times New Roman" w:hAnsi="Times New Roman" w:cs="Times New Roman"/>
                <w:b/>
                <w:bCs/>
                <w:sz w:val="24"/>
                <w:szCs w:val="24"/>
                <w:lang w:val="uk-UA"/>
              </w:rPr>
              <w:t>VІІ. Порядок та строки укладання договору з доступу до інфраструктури об’єкта будівництва</w:t>
            </w:r>
          </w:p>
          <w:p w:rsidR="00024DFF" w:rsidRPr="00962B29" w:rsidRDefault="00D84F3B" w:rsidP="002A545D">
            <w:pPr>
              <w:jc w:val="both"/>
              <w:rPr>
                <w:rFonts w:ascii="Times New Roman" w:hAnsi="Times New Roman" w:cs="Times New Roman"/>
                <w:sz w:val="24"/>
                <w:szCs w:val="24"/>
                <w:lang w:val="uk-UA"/>
              </w:rPr>
            </w:pPr>
            <w:r w:rsidRPr="00D84F3B">
              <w:rPr>
                <w:rFonts w:ascii="Times New Roman" w:hAnsi="Times New Roman" w:cs="Times New Roman"/>
                <w:sz w:val="24"/>
                <w:szCs w:val="24"/>
                <w:lang w:val="uk-UA"/>
              </w:rPr>
              <w:t>1. Укладання договору з доступу до здійснюється сторонами відповідно до законодавства та у строк, що не може перевищувати один місяць з дня надходження власникові документів, передбачених пунктом 2 розділу V цих Правил.</w:t>
            </w:r>
          </w:p>
        </w:tc>
        <w:tc>
          <w:tcPr>
            <w:tcW w:w="5953" w:type="dxa"/>
          </w:tcPr>
          <w:p w:rsidR="005D20E6" w:rsidRPr="005D20E6" w:rsidRDefault="005D20E6" w:rsidP="005D20E6">
            <w:pPr>
              <w:jc w:val="both"/>
              <w:rPr>
                <w:rFonts w:ascii="Times New Roman" w:hAnsi="Times New Roman" w:cs="Times New Roman"/>
                <w:b/>
                <w:bCs/>
                <w:sz w:val="24"/>
                <w:szCs w:val="24"/>
                <w:lang w:val="uk-UA"/>
              </w:rPr>
            </w:pPr>
            <w:r w:rsidRPr="005D20E6">
              <w:rPr>
                <w:rFonts w:ascii="Times New Roman" w:hAnsi="Times New Roman" w:cs="Times New Roman"/>
                <w:b/>
                <w:bCs/>
                <w:sz w:val="24"/>
                <w:szCs w:val="24"/>
                <w:lang w:val="uk-UA"/>
              </w:rPr>
              <w:t>VІІ. Порядок та строки укладання договору з доступу до інфраструктури об’єкта будівництва.</w:t>
            </w:r>
          </w:p>
          <w:p w:rsidR="00024DFF" w:rsidRPr="00D52531" w:rsidRDefault="003439F1" w:rsidP="00D52531">
            <w:pPr>
              <w:jc w:val="both"/>
              <w:rPr>
                <w:rFonts w:ascii="Times New Roman" w:hAnsi="Times New Roman" w:cs="Times New Roman"/>
                <w:sz w:val="24"/>
                <w:szCs w:val="24"/>
                <w:lang w:val="uk-UA"/>
              </w:rPr>
            </w:pPr>
            <w:r w:rsidRPr="003439F1">
              <w:rPr>
                <w:rFonts w:ascii="Times New Roman" w:hAnsi="Times New Roman" w:cs="Times New Roman"/>
                <w:sz w:val="24"/>
                <w:szCs w:val="24"/>
                <w:lang w:val="uk-UA"/>
              </w:rPr>
              <w:t xml:space="preserve">Укладання договору з доступу </w:t>
            </w:r>
            <w:r w:rsidRPr="005D20E6">
              <w:rPr>
                <w:rFonts w:ascii="Times New Roman" w:hAnsi="Times New Roman" w:cs="Times New Roman"/>
                <w:b/>
                <w:bCs/>
                <w:sz w:val="24"/>
                <w:szCs w:val="24"/>
                <w:lang w:val="uk-UA"/>
              </w:rPr>
              <w:t>до інфраструктури</w:t>
            </w:r>
            <w:r w:rsidR="005D20E6" w:rsidRPr="005D20E6">
              <w:rPr>
                <w:rFonts w:ascii="Times New Roman" w:hAnsi="Times New Roman" w:cs="Times New Roman"/>
                <w:b/>
                <w:bCs/>
                <w:sz w:val="24"/>
                <w:szCs w:val="24"/>
                <w:lang w:val="uk-UA"/>
              </w:rPr>
              <w:t xml:space="preserve"> об’єкта будівництва</w:t>
            </w:r>
            <w:r w:rsidR="005D20E6">
              <w:rPr>
                <w:rFonts w:ascii="Times New Roman" w:hAnsi="Times New Roman" w:cs="Times New Roman"/>
                <w:sz w:val="24"/>
                <w:szCs w:val="24"/>
                <w:lang w:val="uk-UA"/>
              </w:rPr>
              <w:t xml:space="preserve"> </w:t>
            </w:r>
            <w:r w:rsidRPr="003439F1">
              <w:rPr>
                <w:rFonts w:ascii="Times New Roman" w:hAnsi="Times New Roman" w:cs="Times New Roman"/>
                <w:sz w:val="24"/>
                <w:szCs w:val="24"/>
                <w:lang w:val="uk-UA"/>
              </w:rPr>
              <w:t>здійснюється сторонами відповідно до законодавства та у строк, що не може перевищувати один місяць з дня надходження власникові документів, передбачених пунктом 2 розділу V цих Правил.</w:t>
            </w:r>
          </w:p>
        </w:tc>
        <w:tc>
          <w:tcPr>
            <w:tcW w:w="3828" w:type="dxa"/>
          </w:tcPr>
          <w:p w:rsidR="00024DFF" w:rsidRPr="00F42B03" w:rsidRDefault="00F42B03" w:rsidP="00D52531">
            <w:pPr>
              <w:jc w:val="both"/>
              <w:rPr>
                <w:rFonts w:ascii="Times New Roman" w:hAnsi="Times New Roman" w:cs="Times New Roman"/>
                <w:b/>
                <w:bCs/>
                <w:sz w:val="24"/>
                <w:szCs w:val="24"/>
                <w:lang w:val="uk-UA"/>
              </w:rPr>
            </w:pPr>
            <w:r w:rsidRPr="00F42B03">
              <w:rPr>
                <w:rFonts w:ascii="Times New Roman" w:hAnsi="Times New Roman" w:cs="Times New Roman"/>
                <w:b/>
                <w:bCs/>
                <w:sz w:val="24"/>
                <w:szCs w:val="24"/>
                <w:lang w:val="uk-UA"/>
              </w:rPr>
              <w:t xml:space="preserve">Уточнююча </w:t>
            </w:r>
            <w:r w:rsidR="0068483F">
              <w:rPr>
                <w:rFonts w:ascii="Times New Roman" w:hAnsi="Times New Roman" w:cs="Times New Roman"/>
                <w:b/>
                <w:bCs/>
                <w:sz w:val="24"/>
                <w:szCs w:val="24"/>
                <w:lang w:val="uk-UA"/>
              </w:rPr>
              <w:t>(редакційна) правка</w:t>
            </w:r>
            <w:r w:rsidRPr="00F42B03">
              <w:rPr>
                <w:rFonts w:ascii="Times New Roman" w:hAnsi="Times New Roman" w:cs="Times New Roman"/>
                <w:b/>
                <w:bCs/>
                <w:sz w:val="24"/>
                <w:szCs w:val="24"/>
                <w:lang w:val="uk-UA"/>
              </w:rPr>
              <w:t>.</w:t>
            </w:r>
          </w:p>
        </w:tc>
      </w:tr>
      <w:tr w:rsidR="00024DFF" w:rsidRPr="00653783" w:rsidTr="00C854EB">
        <w:tc>
          <w:tcPr>
            <w:tcW w:w="5955" w:type="dxa"/>
          </w:tcPr>
          <w:p w:rsidR="00024DFF" w:rsidRPr="00962B29" w:rsidRDefault="00A9007D" w:rsidP="002A545D">
            <w:pPr>
              <w:jc w:val="both"/>
              <w:rPr>
                <w:rFonts w:ascii="Times New Roman" w:hAnsi="Times New Roman" w:cs="Times New Roman"/>
                <w:sz w:val="24"/>
                <w:szCs w:val="24"/>
                <w:lang w:val="uk-UA"/>
              </w:rPr>
            </w:pPr>
            <w:r w:rsidRPr="00A9007D">
              <w:rPr>
                <w:rFonts w:ascii="Times New Roman" w:hAnsi="Times New Roman" w:cs="Times New Roman"/>
                <w:sz w:val="24"/>
                <w:szCs w:val="24"/>
                <w:lang w:val="uk-UA"/>
              </w:rPr>
              <w:t>2. Договір з доступу повинен відповідати нормам чинного законодавства та містити такі істотні умови:</w:t>
            </w:r>
          </w:p>
        </w:tc>
        <w:tc>
          <w:tcPr>
            <w:tcW w:w="5953" w:type="dxa"/>
          </w:tcPr>
          <w:p w:rsidR="00024DFF" w:rsidRPr="00D52531" w:rsidRDefault="00940BFD" w:rsidP="00D52531">
            <w:pPr>
              <w:jc w:val="both"/>
              <w:rPr>
                <w:rFonts w:ascii="Times New Roman" w:hAnsi="Times New Roman" w:cs="Times New Roman"/>
                <w:sz w:val="24"/>
                <w:szCs w:val="24"/>
                <w:lang w:val="uk-UA"/>
              </w:rPr>
            </w:pPr>
            <w:r w:rsidRPr="00940BFD">
              <w:rPr>
                <w:rFonts w:ascii="Times New Roman" w:hAnsi="Times New Roman" w:cs="Times New Roman"/>
                <w:sz w:val="24"/>
                <w:szCs w:val="24"/>
                <w:lang w:val="uk-UA"/>
              </w:rPr>
              <w:t>2. Договір з доступу повинен відповідати нормам чинного законодавства та містити такі істотні умови:</w:t>
            </w:r>
          </w:p>
        </w:tc>
        <w:tc>
          <w:tcPr>
            <w:tcW w:w="3828" w:type="dxa"/>
          </w:tcPr>
          <w:p w:rsidR="00024DFF" w:rsidRPr="00277ED8" w:rsidRDefault="008E2DA3" w:rsidP="00D52531">
            <w:pPr>
              <w:jc w:val="both"/>
              <w:rPr>
                <w:rFonts w:ascii="Times New Roman" w:hAnsi="Times New Roman" w:cs="Times New Roman"/>
                <w:b/>
                <w:bCs/>
                <w:sz w:val="24"/>
                <w:szCs w:val="24"/>
                <w:lang w:val="uk-UA"/>
              </w:rPr>
            </w:pPr>
            <w:r w:rsidRPr="00277ED8">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962B29" w:rsidRDefault="00FA0895" w:rsidP="002A545D">
            <w:pPr>
              <w:jc w:val="both"/>
              <w:rPr>
                <w:rFonts w:ascii="Times New Roman" w:hAnsi="Times New Roman" w:cs="Times New Roman"/>
                <w:sz w:val="24"/>
                <w:szCs w:val="24"/>
                <w:lang w:val="uk-UA"/>
              </w:rPr>
            </w:pPr>
            <w:r w:rsidRPr="00FA0895">
              <w:rPr>
                <w:rFonts w:ascii="Times New Roman" w:hAnsi="Times New Roman" w:cs="Times New Roman"/>
                <w:sz w:val="24"/>
                <w:szCs w:val="24"/>
                <w:lang w:val="uk-UA"/>
              </w:rPr>
              <w:t>1) повне найменування сторін договору з доступу до інфраструктури об’єкта будівництва;</w:t>
            </w:r>
          </w:p>
        </w:tc>
        <w:tc>
          <w:tcPr>
            <w:tcW w:w="5953" w:type="dxa"/>
          </w:tcPr>
          <w:p w:rsidR="00024DFF" w:rsidRPr="00D52531" w:rsidRDefault="00940BFD" w:rsidP="00D52531">
            <w:pPr>
              <w:jc w:val="both"/>
              <w:rPr>
                <w:rFonts w:ascii="Times New Roman" w:hAnsi="Times New Roman" w:cs="Times New Roman"/>
                <w:sz w:val="24"/>
                <w:szCs w:val="24"/>
                <w:lang w:val="uk-UA"/>
              </w:rPr>
            </w:pPr>
            <w:r w:rsidRPr="00940BFD">
              <w:rPr>
                <w:rFonts w:ascii="Times New Roman" w:hAnsi="Times New Roman" w:cs="Times New Roman"/>
                <w:sz w:val="24"/>
                <w:szCs w:val="24"/>
                <w:lang w:val="uk-UA"/>
              </w:rPr>
              <w:t>1) повне найменування сторін договору з доступу до інфраструктури об’єкта будівництва;</w:t>
            </w:r>
          </w:p>
        </w:tc>
        <w:tc>
          <w:tcPr>
            <w:tcW w:w="3828" w:type="dxa"/>
          </w:tcPr>
          <w:p w:rsidR="00024DFF" w:rsidRPr="00277ED8" w:rsidRDefault="008E2DA3" w:rsidP="00D52531">
            <w:pPr>
              <w:jc w:val="both"/>
              <w:rPr>
                <w:rFonts w:ascii="Times New Roman" w:hAnsi="Times New Roman" w:cs="Times New Roman"/>
                <w:b/>
                <w:bCs/>
                <w:sz w:val="24"/>
                <w:szCs w:val="24"/>
                <w:lang w:val="uk-UA"/>
              </w:rPr>
            </w:pPr>
            <w:r w:rsidRPr="00277ED8">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962B29" w:rsidRDefault="00A9007D" w:rsidP="002A545D">
            <w:pPr>
              <w:jc w:val="both"/>
              <w:rPr>
                <w:rFonts w:ascii="Times New Roman" w:hAnsi="Times New Roman" w:cs="Times New Roman"/>
                <w:sz w:val="24"/>
                <w:szCs w:val="24"/>
                <w:lang w:val="uk-UA"/>
              </w:rPr>
            </w:pPr>
            <w:r w:rsidRPr="00A9007D">
              <w:rPr>
                <w:rFonts w:ascii="Times New Roman" w:hAnsi="Times New Roman" w:cs="Times New Roman"/>
                <w:sz w:val="24"/>
                <w:szCs w:val="24"/>
                <w:lang w:val="uk-UA"/>
              </w:rPr>
              <w:lastRenderedPageBreak/>
              <w:t>2) детально визначені елементи інфраструктури об’єкта будівництва, якими користується замовник на підставі договору з доступу;</w:t>
            </w:r>
          </w:p>
        </w:tc>
        <w:tc>
          <w:tcPr>
            <w:tcW w:w="5953" w:type="dxa"/>
          </w:tcPr>
          <w:p w:rsidR="00024DFF" w:rsidRPr="00D52531" w:rsidRDefault="00940BFD" w:rsidP="00D52531">
            <w:pPr>
              <w:jc w:val="both"/>
              <w:rPr>
                <w:rFonts w:ascii="Times New Roman" w:hAnsi="Times New Roman" w:cs="Times New Roman"/>
                <w:sz w:val="24"/>
                <w:szCs w:val="24"/>
                <w:lang w:val="uk-UA"/>
              </w:rPr>
            </w:pPr>
            <w:r w:rsidRPr="00940BFD">
              <w:rPr>
                <w:rFonts w:ascii="Times New Roman" w:hAnsi="Times New Roman" w:cs="Times New Roman"/>
                <w:sz w:val="24"/>
                <w:szCs w:val="24"/>
                <w:lang w:val="uk-UA"/>
              </w:rPr>
              <w:t>2) детально визначені елементи інфраструктури об’єкта будівництва, якими користується замовник на підставі договору з доступу;</w:t>
            </w:r>
          </w:p>
        </w:tc>
        <w:tc>
          <w:tcPr>
            <w:tcW w:w="3828" w:type="dxa"/>
          </w:tcPr>
          <w:p w:rsidR="00024DFF" w:rsidRPr="00277ED8" w:rsidRDefault="008E2DA3" w:rsidP="00D52531">
            <w:pPr>
              <w:jc w:val="both"/>
              <w:rPr>
                <w:rFonts w:ascii="Times New Roman" w:hAnsi="Times New Roman" w:cs="Times New Roman"/>
                <w:b/>
                <w:bCs/>
                <w:sz w:val="24"/>
                <w:szCs w:val="24"/>
                <w:lang w:val="uk-UA"/>
              </w:rPr>
            </w:pPr>
            <w:r w:rsidRPr="00277ED8">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962B29" w:rsidRDefault="0070689C" w:rsidP="002A545D">
            <w:pPr>
              <w:jc w:val="both"/>
              <w:rPr>
                <w:rFonts w:ascii="Times New Roman" w:hAnsi="Times New Roman" w:cs="Times New Roman"/>
                <w:sz w:val="24"/>
                <w:szCs w:val="24"/>
                <w:lang w:val="uk-UA"/>
              </w:rPr>
            </w:pPr>
            <w:r w:rsidRPr="0070689C">
              <w:rPr>
                <w:rFonts w:ascii="Times New Roman" w:hAnsi="Times New Roman" w:cs="Times New Roman"/>
                <w:sz w:val="24"/>
                <w:szCs w:val="24"/>
                <w:lang w:val="uk-UA"/>
              </w:rPr>
              <w:t>3) конкретно визначені технічні засоби телекомунікацій, розміщені на елементах інфраструктури об’єкта будівництва, якими користується замовник на підставі договору з доступу;</w:t>
            </w:r>
          </w:p>
        </w:tc>
        <w:tc>
          <w:tcPr>
            <w:tcW w:w="5953" w:type="dxa"/>
          </w:tcPr>
          <w:p w:rsidR="00024DFF" w:rsidRPr="00D52531" w:rsidRDefault="00741604" w:rsidP="00D52531">
            <w:pPr>
              <w:jc w:val="both"/>
              <w:rPr>
                <w:rFonts w:ascii="Times New Roman" w:hAnsi="Times New Roman" w:cs="Times New Roman"/>
                <w:sz w:val="24"/>
                <w:szCs w:val="24"/>
                <w:lang w:val="uk-UA"/>
              </w:rPr>
            </w:pPr>
            <w:r w:rsidRPr="00741604">
              <w:rPr>
                <w:rFonts w:ascii="Times New Roman" w:hAnsi="Times New Roman" w:cs="Times New Roman"/>
                <w:sz w:val="24"/>
                <w:szCs w:val="24"/>
                <w:lang w:val="uk-UA"/>
              </w:rPr>
              <w:t>3) конкретно визначені технічні засоби телекомунікацій, розміщені на елементах інфраструктури об’єкта будівництва, якими користується замовник на підставі договору з доступу;</w:t>
            </w:r>
          </w:p>
        </w:tc>
        <w:tc>
          <w:tcPr>
            <w:tcW w:w="3828" w:type="dxa"/>
          </w:tcPr>
          <w:p w:rsidR="00024DFF" w:rsidRPr="00277ED8" w:rsidRDefault="008E2DA3" w:rsidP="00D52531">
            <w:pPr>
              <w:jc w:val="both"/>
              <w:rPr>
                <w:rFonts w:ascii="Times New Roman" w:hAnsi="Times New Roman" w:cs="Times New Roman"/>
                <w:b/>
                <w:bCs/>
                <w:sz w:val="24"/>
                <w:szCs w:val="24"/>
                <w:lang w:val="uk-UA"/>
              </w:rPr>
            </w:pPr>
            <w:r w:rsidRPr="00277ED8">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962B29" w:rsidRDefault="0070689C" w:rsidP="002A545D">
            <w:pPr>
              <w:jc w:val="both"/>
              <w:rPr>
                <w:rFonts w:ascii="Times New Roman" w:hAnsi="Times New Roman" w:cs="Times New Roman"/>
                <w:sz w:val="24"/>
                <w:szCs w:val="24"/>
                <w:lang w:val="uk-UA"/>
              </w:rPr>
            </w:pPr>
            <w:r w:rsidRPr="0070689C">
              <w:rPr>
                <w:rFonts w:ascii="Times New Roman" w:hAnsi="Times New Roman" w:cs="Times New Roman"/>
                <w:sz w:val="24"/>
                <w:szCs w:val="24"/>
                <w:lang w:val="uk-UA"/>
              </w:rPr>
              <w:t>4) розмір плати за доступ, визначений згідно з методикою визначення плати за доступ до елементів інфраструктури об’єкта будівництва;</w:t>
            </w:r>
          </w:p>
        </w:tc>
        <w:tc>
          <w:tcPr>
            <w:tcW w:w="5953" w:type="dxa"/>
          </w:tcPr>
          <w:p w:rsidR="00024DFF" w:rsidRPr="00D52531" w:rsidRDefault="000032DB" w:rsidP="00D52531">
            <w:pPr>
              <w:jc w:val="both"/>
              <w:rPr>
                <w:rFonts w:ascii="Times New Roman" w:hAnsi="Times New Roman" w:cs="Times New Roman"/>
                <w:sz w:val="24"/>
                <w:szCs w:val="24"/>
                <w:lang w:val="uk-UA"/>
              </w:rPr>
            </w:pPr>
            <w:r w:rsidRPr="000032DB">
              <w:rPr>
                <w:rFonts w:ascii="Times New Roman" w:hAnsi="Times New Roman" w:cs="Times New Roman"/>
                <w:sz w:val="24"/>
                <w:szCs w:val="24"/>
                <w:lang w:val="uk-UA"/>
              </w:rPr>
              <w:t>4) розмір плати за доступ, визначений згідно з методикою визначення плати за доступ до елементів інфраструктури об’єкта будівництва;</w:t>
            </w:r>
          </w:p>
        </w:tc>
        <w:tc>
          <w:tcPr>
            <w:tcW w:w="3828" w:type="dxa"/>
          </w:tcPr>
          <w:p w:rsidR="00024DFF" w:rsidRPr="0074003E" w:rsidRDefault="0074003E" w:rsidP="00D52531">
            <w:pPr>
              <w:jc w:val="both"/>
              <w:rPr>
                <w:rFonts w:ascii="Times New Roman" w:hAnsi="Times New Roman" w:cs="Times New Roman"/>
                <w:b/>
                <w:bCs/>
                <w:sz w:val="24"/>
                <w:szCs w:val="24"/>
                <w:lang w:val="uk-UA"/>
              </w:rPr>
            </w:pPr>
            <w:r w:rsidRPr="0074003E">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962B29" w:rsidRDefault="0070689C" w:rsidP="002A545D">
            <w:pPr>
              <w:jc w:val="both"/>
              <w:rPr>
                <w:rFonts w:ascii="Times New Roman" w:hAnsi="Times New Roman" w:cs="Times New Roman"/>
                <w:sz w:val="24"/>
                <w:szCs w:val="24"/>
                <w:lang w:val="uk-UA"/>
              </w:rPr>
            </w:pPr>
            <w:r w:rsidRPr="0070689C">
              <w:rPr>
                <w:rFonts w:ascii="Times New Roman" w:hAnsi="Times New Roman" w:cs="Times New Roman"/>
                <w:sz w:val="24"/>
                <w:szCs w:val="24"/>
                <w:lang w:val="uk-UA"/>
              </w:rPr>
              <w:t>5) порядок доступу до технічних засобів телекомунікацій, розміщених на елементах інфраструктури об’єкта будівництва, якими користується замовник на підставі договору з доступу;</w:t>
            </w:r>
          </w:p>
        </w:tc>
        <w:tc>
          <w:tcPr>
            <w:tcW w:w="5953" w:type="dxa"/>
          </w:tcPr>
          <w:p w:rsidR="00024DFF" w:rsidRPr="00D52531" w:rsidRDefault="000032DB" w:rsidP="00D52531">
            <w:pPr>
              <w:jc w:val="both"/>
              <w:rPr>
                <w:rFonts w:ascii="Times New Roman" w:hAnsi="Times New Roman" w:cs="Times New Roman"/>
                <w:sz w:val="24"/>
                <w:szCs w:val="24"/>
                <w:lang w:val="uk-UA"/>
              </w:rPr>
            </w:pPr>
            <w:r w:rsidRPr="000032DB">
              <w:rPr>
                <w:rFonts w:ascii="Times New Roman" w:hAnsi="Times New Roman" w:cs="Times New Roman"/>
                <w:sz w:val="24"/>
                <w:szCs w:val="24"/>
                <w:lang w:val="uk-UA"/>
              </w:rPr>
              <w:t>5) порядок доступу до технічних засобів телекомунікацій, розміщених на елементах інфраструктури об’єкта будівництва, якими користується замовник на підставі договору з доступу;</w:t>
            </w:r>
          </w:p>
        </w:tc>
        <w:tc>
          <w:tcPr>
            <w:tcW w:w="3828" w:type="dxa"/>
          </w:tcPr>
          <w:p w:rsidR="00024DFF" w:rsidRPr="0074003E" w:rsidRDefault="0074003E" w:rsidP="00D52531">
            <w:pPr>
              <w:jc w:val="both"/>
              <w:rPr>
                <w:rFonts w:ascii="Times New Roman" w:hAnsi="Times New Roman" w:cs="Times New Roman"/>
                <w:b/>
                <w:bCs/>
                <w:sz w:val="24"/>
                <w:szCs w:val="24"/>
                <w:lang w:val="uk-UA"/>
              </w:rPr>
            </w:pPr>
            <w:r w:rsidRPr="0074003E">
              <w:rPr>
                <w:rFonts w:ascii="Times New Roman" w:hAnsi="Times New Roman" w:cs="Times New Roman"/>
                <w:b/>
                <w:bCs/>
                <w:sz w:val="24"/>
                <w:szCs w:val="24"/>
                <w:lang w:val="uk-UA"/>
              </w:rPr>
              <w:t>Без пропозицій</w:t>
            </w:r>
          </w:p>
        </w:tc>
      </w:tr>
      <w:tr w:rsidR="00024DFF" w:rsidRPr="00653783" w:rsidTr="00C854EB">
        <w:tc>
          <w:tcPr>
            <w:tcW w:w="5955" w:type="dxa"/>
          </w:tcPr>
          <w:p w:rsidR="00024DFF" w:rsidRPr="000032DB" w:rsidRDefault="00660586" w:rsidP="002A545D">
            <w:pPr>
              <w:jc w:val="both"/>
              <w:rPr>
                <w:rFonts w:ascii="Times New Roman" w:hAnsi="Times New Roman" w:cs="Times New Roman"/>
                <w:sz w:val="24"/>
                <w:szCs w:val="24"/>
                <w:lang w:val="uk-UA"/>
              </w:rPr>
            </w:pPr>
            <w:r w:rsidRPr="000032DB">
              <w:rPr>
                <w:rFonts w:ascii="Times New Roman" w:hAnsi="Times New Roman" w:cs="Times New Roman"/>
                <w:sz w:val="24"/>
                <w:szCs w:val="24"/>
                <w:lang w:val="uk-UA"/>
              </w:rPr>
              <w:t>6) умови захисту технічних засобів телекомунікацій, розміщених на елементах інфраструктури об’єкта будівництва, якими користується замовник на підставі договору з доступу;</w:t>
            </w:r>
          </w:p>
        </w:tc>
        <w:tc>
          <w:tcPr>
            <w:tcW w:w="5953" w:type="dxa"/>
          </w:tcPr>
          <w:p w:rsidR="00024DFF" w:rsidRPr="00D52531" w:rsidRDefault="000032DB" w:rsidP="00D52531">
            <w:pPr>
              <w:jc w:val="both"/>
              <w:rPr>
                <w:rFonts w:ascii="Times New Roman" w:hAnsi="Times New Roman" w:cs="Times New Roman"/>
                <w:sz w:val="24"/>
                <w:szCs w:val="24"/>
                <w:lang w:val="uk-UA"/>
              </w:rPr>
            </w:pPr>
            <w:r w:rsidRPr="000032DB">
              <w:rPr>
                <w:rFonts w:ascii="Times New Roman" w:hAnsi="Times New Roman" w:cs="Times New Roman"/>
                <w:sz w:val="24"/>
                <w:szCs w:val="24"/>
                <w:lang w:val="uk-UA"/>
              </w:rPr>
              <w:t>6) умови захисту технічних засобів телекомунікацій, розміщених на елементах інфраструктури об’єкта будівництва, якими користується замовник на підставі договору з доступу;</w:t>
            </w:r>
          </w:p>
        </w:tc>
        <w:tc>
          <w:tcPr>
            <w:tcW w:w="3828" w:type="dxa"/>
          </w:tcPr>
          <w:p w:rsidR="00024DFF" w:rsidRPr="0074003E" w:rsidRDefault="0074003E" w:rsidP="00D52531">
            <w:pPr>
              <w:jc w:val="both"/>
              <w:rPr>
                <w:rFonts w:ascii="Times New Roman" w:hAnsi="Times New Roman" w:cs="Times New Roman"/>
                <w:b/>
                <w:bCs/>
                <w:sz w:val="24"/>
                <w:szCs w:val="24"/>
                <w:lang w:val="uk-UA"/>
              </w:rPr>
            </w:pPr>
            <w:r w:rsidRPr="0074003E">
              <w:rPr>
                <w:rFonts w:ascii="Times New Roman" w:hAnsi="Times New Roman" w:cs="Times New Roman"/>
                <w:b/>
                <w:bCs/>
                <w:sz w:val="24"/>
                <w:szCs w:val="24"/>
                <w:lang w:val="uk-UA"/>
              </w:rPr>
              <w:t>Без пропозицій</w:t>
            </w:r>
          </w:p>
        </w:tc>
      </w:tr>
      <w:tr w:rsidR="00E729C0" w:rsidRPr="00653783" w:rsidTr="00C854EB">
        <w:tc>
          <w:tcPr>
            <w:tcW w:w="5955" w:type="dxa"/>
          </w:tcPr>
          <w:p w:rsidR="00E729C0" w:rsidRPr="000032DB" w:rsidRDefault="00660586" w:rsidP="002A545D">
            <w:pPr>
              <w:jc w:val="both"/>
              <w:rPr>
                <w:rFonts w:ascii="Times New Roman" w:hAnsi="Times New Roman" w:cs="Times New Roman"/>
                <w:sz w:val="24"/>
                <w:szCs w:val="24"/>
                <w:lang w:val="uk-UA"/>
              </w:rPr>
            </w:pPr>
            <w:r w:rsidRPr="000032DB">
              <w:rPr>
                <w:rFonts w:ascii="Times New Roman" w:hAnsi="Times New Roman" w:cs="Times New Roman"/>
                <w:sz w:val="24"/>
                <w:szCs w:val="24"/>
                <w:lang w:val="uk-UA"/>
              </w:rPr>
              <w:t>7) порядок здійснення власником контролю за користуванням замовником визначеними елементами інфраструктури об’єкта будівництва відповідно до договору з доступу;</w:t>
            </w:r>
          </w:p>
        </w:tc>
        <w:tc>
          <w:tcPr>
            <w:tcW w:w="5953" w:type="dxa"/>
          </w:tcPr>
          <w:p w:rsidR="00E729C0" w:rsidRPr="00D52531" w:rsidRDefault="000032DB" w:rsidP="00D52531">
            <w:pPr>
              <w:jc w:val="both"/>
              <w:rPr>
                <w:rFonts w:ascii="Times New Roman" w:hAnsi="Times New Roman" w:cs="Times New Roman"/>
                <w:sz w:val="24"/>
                <w:szCs w:val="24"/>
                <w:lang w:val="uk-UA"/>
              </w:rPr>
            </w:pPr>
            <w:r w:rsidRPr="000032DB">
              <w:rPr>
                <w:rFonts w:ascii="Times New Roman" w:hAnsi="Times New Roman" w:cs="Times New Roman"/>
                <w:sz w:val="24"/>
                <w:szCs w:val="24"/>
                <w:lang w:val="uk-UA"/>
              </w:rPr>
              <w:t>7) порядок здійснення власником контролю за користуванням замовником визначеними елементами інфраструктури об’єкта будівництва відповідно до договору з доступу;</w:t>
            </w:r>
          </w:p>
        </w:tc>
        <w:tc>
          <w:tcPr>
            <w:tcW w:w="3828" w:type="dxa"/>
          </w:tcPr>
          <w:p w:rsidR="00E729C0" w:rsidRPr="0074003E" w:rsidRDefault="0074003E" w:rsidP="00D52531">
            <w:pPr>
              <w:jc w:val="both"/>
              <w:rPr>
                <w:rFonts w:ascii="Times New Roman" w:hAnsi="Times New Roman" w:cs="Times New Roman"/>
                <w:b/>
                <w:bCs/>
                <w:sz w:val="24"/>
                <w:szCs w:val="24"/>
                <w:lang w:val="uk-UA"/>
              </w:rPr>
            </w:pPr>
            <w:r w:rsidRPr="0074003E">
              <w:rPr>
                <w:rFonts w:ascii="Times New Roman" w:hAnsi="Times New Roman" w:cs="Times New Roman"/>
                <w:b/>
                <w:bCs/>
                <w:sz w:val="24"/>
                <w:szCs w:val="24"/>
                <w:lang w:val="uk-UA"/>
              </w:rPr>
              <w:t>Без пропозицій</w:t>
            </w:r>
          </w:p>
        </w:tc>
      </w:tr>
      <w:tr w:rsidR="00DE1882" w:rsidRPr="00653783" w:rsidTr="00C854EB">
        <w:tc>
          <w:tcPr>
            <w:tcW w:w="5955" w:type="dxa"/>
          </w:tcPr>
          <w:p w:rsidR="00DE1882" w:rsidRPr="00C83C75" w:rsidRDefault="00932541" w:rsidP="002A545D">
            <w:pPr>
              <w:jc w:val="both"/>
              <w:rPr>
                <w:rFonts w:ascii="Times New Roman" w:hAnsi="Times New Roman" w:cs="Times New Roman"/>
                <w:b/>
                <w:bCs/>
                <w:sz w:val="24"/>
                <w:szCs w:val="24"/>
                <w:lang w:val="uk-UA"/>
              </w:rPr>
            </w:pPr>
            <w:r w:rsidRPr="00C83C75">
              <w:rPr>
                <w:rFonts w:ascii="Times New Roman" w:hAnsi="Times New Roman" w:cs="Times New Roman"/>
                <w:b/>
                <w:bCs/>
                <w:sz w:val="24"/>
                <w:szCs w:val="24"/>
                <w:lang w:val="uk-UA"/>
              </w:rPr>
              <w:t xml:space="preserve">Відсутня </w:t>
            </w:r>
          </w:p>
        </w:tc>
        <w:tc>
          <w:tcPr>
            <w:tcW w:w="5953" w:type="dxa"/>
          </w:tcPr>
          <w:p w:rsidR="00DE1882" w:rsidRPr="00C83C75" w:rsidRDefault="00932541" w:rsidP="00D52531">
            <w:pPr>
              <w:jc w:val="both"/>
              <w:rPr>
                <w:rFonts w:ascii="Times New Roman" w:hAnsi="Times New Roman" w:cs="Times New Roman"/>
                <w:b/>
                <w:bCs/>
                <w:sz w:val="24"/>
                <w:szCs w:val="24"/>
                <w:lang w:val="uk-UA"/>
              </w:rPr>
            </w:pPr>
            <w:r w:rsidRPr="00C83C75">
              <w:rPr>
                <w:rFonts w:ascii="Times New Roman" w:hAnsi="Times New Roman" w:cs="Times New Roman"/>
                <w:b/>
                <w:bCs/>
                <w:sz w:val="24"/>
                <w:szCs w:val="24"/>
                <w:lang w:val="uk-UA"/>
              </w:rPr>
              <w:t xml:space="preserve">8) умови та порядок цілодобового доступу замовника до інфраструктури </w:t>
            </w:r>
            <w:r w:rsidR="00104A3B">
              <w:rPr>
                <w:rFonts w:ascii="Times New Roman" w:hAnsi="Times New Roman" w:cs="Times New Roman"/>
                <w:b/>
                <w:bCs/>
                <w:sz w:val="24"/>
                <w:szCs w:val="24"/>
                <w:lang w:val="uk-UA"/>
              </w:rPr>
              <w:t>об’єкта будівництва</w:t>
            </w:r>
            <w:r w:rsidRPr="00C83C75">
              <w:rPr>
                <w:rFonts w:ascii="Times New Roman" w:hAnsi="Times New Roman" w:cs="Times New Roman"/>
                <w:b/>
                <w:bCs/>
                <w:sz w:val="24"/>
                <w:szCs w:val="24"/>
                <w:lang w:val="uk-UA"/>
              </w:rPr>
              <w:t>;</w:t>
            </w:r>
          </w:p>
        </w:tc>
        <w:tc>
          <w:tcPr>
            <w:tcW w:w="3828" w:type="dxa"/>
          </w:tcPr>
          <w:p w:rsidR="00932541" w:rsidRPr="00932541" w:rsidRDefault="00932541" w:rsidP="00932541">
            <w:pPr>
              <w:jc w:val="both"/>
              <w:rPr>
                <w:rFonts w:ascii="Times New Roman" w:hAnsi="Times New Roman" w:cs="Times New Roman"/>
                <w:b/>
                <w:bCs/>
                <w:sz w:val="24"/>
                <w:szCs w:val="24"/>
                <w:lang w:val="uk-UA"/>
              </w:rPr>
            </w:pPr>
            <w:r w:rsidRPr="00932541">
              <w:rPr>
                <w:rFonts w:ascii="Times New Roman" w:hAnsi="Times New Roman" w:cs="Times New Roman"/>
                <w:b/>
                <w:bCs/>
                <w:sz w:val="24"/>
                <w:szCs w:val="24"/>
                <w:lang w:val="uk-UA"/>
              </w:rPr>
              <w:t>Доповнення:</w:t>
            </w:r>
          </w:p>
          <w:p w:rsidR="00DE1882" w:rsidRPr="00104A3B" w:rsidRDefault="00932541" w:rsidP="00932541">
            <w:pPr>
              <w:jc w:val="both"/>
              <w:rPr>
                <w:rFonts w:ascii="Times New Roman" w:hAnsi="Times New Roman" w:cs="Times New Roman"/>
                <w:bCs/>
                <w:sz w:val="24"/>
                <w:szCs w:val="24"/>
                <w:lang w:val="uk-UA"/>
              </w:rPr>
            </w:pPr>
            <w:r w:rsidRPr="00104A3B">
              <w:rPr>
                <w:rFonts w:ascii="Times New Roman" w:hAnsi="Times New Roman" w:cs="Times New Roman"/>
                <w:bCs/>
                <w:sz w:val="24"/>
                <w:szCs w:val="24"/>
                <w:lang w:val="uk-UA"/>
              </w:rPr>
              <w:t>Відповідно до п. 8 Правил надання та отримання телекомунікаційних послуг, затверджених постановою КМУ від 11.04.2012 № 295, оператори, провайдери телекомунікацій забезпечують роботу телекомунікаційних мереж та доступ споживачів до них цілодобово сім днів на тиждень.</w:t>
            </w:r>
          </w:p>
        </w:tc>
      </w:tr>
      <w:tr w:rsidR="00E729C0" w:rsidRPr="00653783" w:rsidTr="00C854EB">
        <w:tc>
          <w:tcPr>
            <w:tcW w:w="5955" w:type="dxa"/>
          </w:tcPr>
          <w:p w:rsidR="00E729C0" w:rsidRPr="00962B29" w:rsidRDefault="00322E83" w:rsidP="002A545D">
            <w:pPr>
              <w:jc w:val="both"/>
              <w:rPr>
                <w:rFonts w:ascii="Times New Roman" w:hAnsi="Times New Roman" w:cs="Times New Roman"/>
                <w:sz w:val="24"/>
                <w:szCs w:val="24"/>
                <w:lang w:val="uk-UA"/>
              </w:rPr>
            </w:pPr>
            <w:r w:rsidRPr="00322E83">
              <w:rPr>
                <w:rFonts w:ascii="Times New Roman" w:hAnsi="Times New Roman" w:cs="Times New Roman"/>
                <w:sz w:val="24"/>
                <w:szCs w:val="24"/>
                <w:lang w:val="uk-UA"/>
              </w:rPr>
              <w:t>8) строк дії договору з доступу (з можливістю його продовження у порядку, визначеному сторонами);</w:t>
            </w:r>
          </w:p>
        </w:tc>
        <w:tc>
          <w:tcPr>
            <w:tcW w:w="5953" w:type="dxa"/>
          </w:tcPr>
          <w:p w:rsidR="00E729C0" w:rsidRPr="00D52531" w:rsidRDefault="00471B3D"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1189D" w:rsidRPr="0031189D">
              <w:rPr>
                <w:rFonts w:ascii="Times New Roman" w:hAnsi="Times New Roman" w:cs="Times New Roman"/>
                <w:sz w:val="24"/>
                <w:szCs w:val="24"/>
                <w:lang w:val="uk-UA"/>
              </w:rPr>
              <w:t>) строк дії договору з доступу (з можливістю його продовження у порядку, визначеному сторонами);</w:t>
            </w:r>
          </w:p>
        </w:tc>
        <w:tc>
          <w:tcPr>
            <w:tcW w:w="3828" w:type="dxa"/>
          </w:tcPr>
          <w:p w:rsidR="00E729C0" w:rsidRPr="00A12125" w:rsidRDefault="00A12125" w:rsidP="00D52531">
            <w:pPr>
              <w:jc w:val="both"/>
              <w:rPr>
                <w:rFonts w:ascii="Times New Roman" w:hAnsi="Times New Roman" w:cs="Times New Roman"/>
                <w:b/>
                <w:bCs/>
                <w:sz w:val="24"/>
                <w:szCs w:val="24"/>
                <w:lang w:val="uk-UA"/>
              </w:rPr>
            </w:pPr>
            <w:r w:rsidRPr="00A12125">
              <w:rPr>
                <w:rFonts w:ascii="Times New Roman" w:hAnsi="Times New Roman" w:cs="Times New Roman"/>
                <w:b/>
                <w:bCs/>
                <w:sz w:val="24"/>
                <w:szCs w:val="24"/>
                <w:lang w:val="uk-UA"/>
              </w:rPr>
              <w:t>Без пропозицій</w:t>
            </w:r>
          </w:p>
        </w:tc>
      </w:tr>
      <w:tr w:rsidR="00E729C0" w:rsidRPr="00653783" w:rsidTr="00C854EB">
        <w:tc>
          <w:tcPr>
            <w:tcW w:w="5955" w:type="dxa"/>
          </w:tcPr>
          <w:p w:rsidR="00E729C0" w:rsidRPr="00962B29" w:rsidRDefault="00322E83" w:rsidP="002A545D">
            <w:pPr>
              <w:jc w:val="both"/>
              <w:rPr>
                <w:rFonts w:ascii="Times New Roman" w:hAnsi="Times New Roman" w:cs="Times New Roman"/>
                <w:sz w:val="24"/>
                <w:szCs w:val="24"/>
                <w:lang w:val="uk-UA"/>
              </w:rPr>
            </w:pPr>
            <w:r w:rsidRPr="00322E83">
              <w:rPr>
                <w:rFonts w:ascii="Times New Roman" w:hAnsi="Times New Roman" w:cs="Times New Roman"/>
                <w:sz w:val="24"/>
                <w:szCs w:val="24"/>
                <w:lang w:val="uk-UA"/>
              </w:rPr>
              <w:t>9) відповідальність сторін;</w:t>
            </w:r>
          </w:p>
        </w:tc>
        <w:tc>
          <w:tcPr>
            <w:tcW w:w="5953" w:type="dxa"/>
          </w:tcPr>
          <w:p w:rsidR="00E729C0" w:rsidRPr="00D52531" w:rsidRDefault="00C33D6B"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471B3D" w:rsidRPr="00471B3D">
              <w:rPr>
                <w:rFonts w:ascii="Times New Roman" w:hAnsi="Times New Roman" w:cs="Times New Roman"/>
                <w:sz w:val="24"/>
                <w:szCs w:val="24"/>
                <w:lang w:val="uk-UA"/>
              </w:rPr>
              <w:t>) відповідальність сторін;</w:t>
            </w:r>
          </w:p>
        </w:tc>
        <w:tc>
          <w:tcPr>
            <w:tcW w:w="3828" w:type="dxa"/>
          </w:tcPr>
          <w:p w:rsidR="00E729C0" w:rsidRPr="00A12125" w:rsidRDefault="00A12125" w:rsidP="00D52531">
            <w:pPr>
              <w:jc w:val="both"/>
              <w:rPr>
                <w:rFonts w:ascii="Times New Roman" w:hAnsi="Times New Roman" w:cs="Times New Roman"/>
                <w:b/>
                <w:bCs/>
                <w:sz w:val="24"/>
                <w:szCs w:val="24"/>
                <w:lang w:val="uk-UA"/>
              </w:rPr>
            </w:pPr>
            <w:r w:rsidRPr="00A12125">
              <w:rPr>
                <w:rFonts w:ascii="Times New Roman" w:hAnsi="Times New Roman" w:cs="Times New Roman"/>
                <w:b/>
                <w:bCs/>
                <w:sz w:val="24"/>
                <w:szCs w:val="24"/>
                <w:lang w:val="uk-UA"/>
              </w:rPr>
              <w:t>Без пропозицій</w:t>
            </w:r>
          </w:p>
        </w:tc>
      </w:tr>
      <w:tr w:rsidR="00E729C0" w:rsidRPr="00653783" w:rsidTr="00C854EB">
        <w:tc>
          <w:tcPr>
            <w:tcW w:w="5955" w:type="dxa"/>
          </w:tcPr>
          <w:p w:rsidR="00E729C0" w:rsidRPr="00962B29" w:rsidRDefault="00322E83" w:rsidP="000651DB">
            <w:pPr>
              <w:jc w:val="both"/>
              <w:rPr>
                <w:rFonts w:ascii="Times New Roman" w:hAnsi="Times New Roman" w:cs="Times New Roman"/>
                <w:sz w:val="24"/>
                <w:szCs w:val="24"/>
                <w:lang w:val="uk-UA"/>
              </w:rPr>
            </w:pPr>
            <w:r w:rsidRPr="00322E83">
              <w:rPr>
                <w:rFonts w:ascii="Times New Roman" w:hAnsi="Times New Roman" w:cs="Times New Roman"/>
                <w:sz w:val="24"/>
                <w:szCs w:val="24"/>
                <w:lang w:val="uk-UA"/>
              </w:rPr>
              <w:lastRenderedPageBreak/>
              <w:t>10) умови розірвання договору з доступу до інфраструктури об’єкта будівництва;</w:t>
            </w:r>
          </w:p>
        </w:tc>
        <w:tc>
          <w:tcPr>
            <w:tcW w:w="5953" w:type="dxa"/>
          </w:tcPr>
          <w:p w:rsidR="00E729C0" w:rsidRPr="00D52531" w:rsidRDefault="00C33D6B"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C33D6B">
              <w:rPr>
                <w:rFonts w:ascii="Times New Roman" w:hAnsi="Times New Roman" w:cs="Times New Roman"/>
                <w:sz w:val="24"/>
                <w:szCs w:val="24"/>
                <w:lang w:val="uk-UA"/>
              </w:rPr>
              <w:t>) умови розірвання договору з доступу до інфраструктури об’єкта будівництва;</w:t>
            </w:r>
          </w:p>
        </w:tc>
        <w:tc>
          <w:tcPr>
            <w:tcW w:w="3828" w:type="dxa"/>
          </w:tcPr>
          <w:p w:rsidR="00E729C0" w:rsidRPr="00A12125" w:rsidRDefault="00A12125" w:rsidP="00D52531">
            <w:pPr>
              <w:jc w:val="both"/>
              <w:rPr>
                <w:rFonts w:ascii="Times New Roman" w:hAnsi="Times New Roman" w:cs="Times New Roman"/>
                <w:b/>
                <w:bCs/>
                <w:sz w:val="24"/>
                <w:szCs w:val="24"/>
                <w:lang w:val="uk-UA"/>
              </w:rPr>
            </w:pPr>
            <w:r w:rsidRPr="00A12125">
              <w:rPr>
                <w:rFonts w:ascii="Times New Roman" w:hAnsi="Times New Roman" w:cs="Times New Roman"/>
                <w:b/>
                <w:bCs/>
                <w:sz w:val="24"/>
                <w:szCs w:val="24"/>
                <w:lang w:val="uk-UA"/>
              </w:rPr>
              <w:t>Без пропозицій</w:t>
            </w:r>
          </w:p>
        </w:tc>
      </w:tr>
      <w:tr w:rsidR="00E729C0" w:rsidRPr="00653783" w:rsidTr="00C854EB">
        <w:tc>
          <w:tcPr>
            <w:tcW w:w="5955" w:type="dxa"/>
          </w:tcPr>
          <w:p w:rsidR="00E729C0" w:rsidRPr="00962B29" w:rsidRDefault="00322E83" w:rsidP="000651DB">
            <w:pPr>
              <w:jc w:val="both"/>
              <w:rPr>
                <w:rFonts w:ascii="Times New Roman" w:hAnsi="Times New Roman" w:cs="Times New Roman"/>
                <w:sz w:val="24"/>
                <w:szCs w:val="24"/>
                <w:lang w:val="uk-UA"/>
              </w:rPr>
            </w:pPr>
            <w:r w:rsidRPr="00322E83">
              <w:rPr>
                <w:rFonts w:ascii="Times New Roman" w:hAnsi="Times New Roman" w:cs="Times New Roman"/>
                <w:sz w:val="24"/>
                <w:szCs w:val="24"/>
                <w:lang w:val="uk-UA"/>
              </w:rPr>
              <w:t>11) особливості порядку внесення змін до договору з доступу до інфраструктури об’єкта будівництва;</w:t>
            </w:r>
          </w:p>
        </w:tc>
        <w:tc>
          <w:tcPr>
            <w:tcW w:w="5953" w:type="dxa"/>
          </w:tcPr>
          <w:p w:rsidR="00E729C0" w:rsidRPr="00D52531" w:rsidRDefault="00C33D6B"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C33D6B">
              <w:rPr>
                <w:rFonts w:ascii="Times New Roman" w:hAnsi="Times New Roman" w:cs="Times New Roman"/>
                <w:sz w:val="24"/>
                <w:szCs w:val="24"/>
                <w:lang w:val="uk-UA"/>
              </w:rPr>
              <w:t>) особливості порядку внесення змін до договору з доступу до інфраструктури об’єкта будівництва;</w:t>
            </w:r>
          </w:p>
        </w:tc>
        <w:tc>
          <w:tcPr>
            <w:tcW w:w="3828" w:type="dxa"/>
          </w:tcPr>
          <w:p w:rsidR="00E729C0" w:rsidRPr="00A12125" w:rsidRDefault="00A12125" w:rsidP="00D52531">
            <w:pPr>
              <w:jc w:val="both"/>
              <w:rPr>
                <w:rFonts w:ascii="Times New Roman" w:hAnsi="Times New Roman" w:cs="Times New Roman"/>
                <w:b/>
                <w:bCs/>
                <w:sz w:val="24"/>
                <w:szCs w:val="24"/>
                <w:lang w:val="uk-UA"/>
              </w:rPr>
            </w:pPr>
            <w:r w:rsidRPr="00A12125">
              <w:rPr>
                <w:rFonts w:ascii="Times New Roman" w:hAnsi="Times New Roman" w:cs="Times New Roman"/>
                <w:b/>
                <w:bCs/>
                <w:sz w:val="24"/>
                <w:szCs w:val="24"/>
                <w:lang w:val="uk-UA"/>
              </w:rPr>
              <w:t>Без пропозицій</w:t>
            </w:r>
          </w:p>
        </w:tc>
      </w:tr>
      <w:tr w:rsidR="00E729C0" w:rsidRPr="00C33D6B" w:rsidTr="00C854EB">
        <w:tc>
          <w:tcPr>
            <w:tcW w:w="5955" w:type="dxa"/>
          </w:tcPr>
          <w:p w:rsidR="00E729C0" w:rsidRPr="00962B29" w:rsidRDefault="002F1056" w:rsidP="000651DB">
            <w:pPr>
              <w:jc w:val="both"/>
              <w:rPr>
                <w:rFonts w:ascii="Times New Roman" w:hAnsi="Times New Roman" w:cs="Times New Roman"/>
                <w:sz w:val="24"/>
                <w:szCs w:val="24"/>
                <w:lang w:val="uk-UA"/>
              </w:rPr>
            </w:pPr>
            <w:r w:rsidRPr="002F1056">
              <w:rPr>
                <w:rFonts w:ascii="Times New Roman" w:hAnsi="Times New Roman" w:cs="Times New Roman"/>
                <w:sz w:val="24"/>
                <w:szCs w:val="24"/>
                <w:lang w:val="uk-UA"/>
              </w:rPr>
              <w:t>12) інші умови, щодо яких за заявою хоча б однієї із сторін має бути досягнуто згоди.</w:t>
            </w:r>
          </w:p>
        </w:tc>
        <w:tc>
          <w:tcPr>
            <w:tcW w:w="5953" w:type="dxa"/>
          </w:tcPr>
          <w:p w:rsidR="00E729C0" w:rsidRPr="00D52531" w:rsidRDefault="00C33D6B" w:rsidP="00D52531">
            <w:pPr>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C33D6B">
              <w:rPr>
                <w:rFonts w:ascii="Times New Roman" w:hAnsi="Times New Roman" w:cs="Times New Roman"/>
                <w:sz w:val="24"/>
                <w:szCs w:val="24"/>
                <w:lang w:val="uk-UA"/>
              </w:rPr>
              <w:t>) інші умови, щодо яких за заявою хоча б однієї із сторін має бути досягнуто згоди.</w:t>
            </w:r>
          </w:p>
        </w:tc>
        <w:tc>
          <w:tcPr>
            <w:tcW w:w="3828" w:type="dxa"/>
          </w:tcPr>
          <w:p w:rsidR="00E729C0" w:rsidRPr="00A12125" w:rsidRDefault="00A12125" w:rsidP="00D52531">
            <w:pPr>
              <w:jc w:val="both"/>
              <w:rPr>
                <w:rFonts w:ascii="Times New Roman" w:hAnsi="Times New Roman" w:cs="Times New Roman"/>
                <w:b/>
                <w:bCs/>
                <w:sz w:val="24"/>
                <w:szCs w:val="24"/>
                <w:lang w:val="uk-UA"/>
              </w:rPr>
            </w:pPr>
            <w:r w:rsidRPr="00A12125">
              <w:rPr>
                <w:rFonts w:ascii="Times New Roman" w:hAnsi="Times New Roman" w:cs="Times New Roman"/>
                <w:b/>
                <w:bCs/>
                <w:sz w:val="24"/>
                <w:szCs w:val="24"/>
                <w:lang w:val="uk-UA"/>
              </w:rPr>
              <w:t>Без пропозицій</w:t>
            </w:r>
          </w:p>
        </w:tc>
      </w:tr>
      <w:tr w:rsidR="00E729C0" w:rsidRPr="00653783" w:rsidTr="00C854EB">
        <w:tc>
          <w:tcPr>
            <w:tcW w:w="5955" w:type="dxa"/>
          </w:tcPr>
          <w:p w:rsidR="000651DB" w:rsidRPr="000651DB" w:rsidRDefault="000651DB" w:rsidP="005D3626">
            <w:pPr>
              <w:jc w:val="both"/>
              <w:rPr>
                <w:rFonts w:ascii="Times New Roman" w:hAnsi="Times New Roman" w:cs="Times New Roman"/>
                <w:b/>
                <w:bCs/>
                <w:sz w:val="24"/>
                <w:szCs w:val="24"/>
                <w:lang w:val="uk-UA"/>
              </w:rPr>
            </w:pPr>
            <w:r w:rsidRPr="000651DB">
              <w:rPr>
                <w:rFonts w:ascii="Times New Roman" w:hAnsi="Times New Roman" w:cs="Times New Roman"/>
                <w:b/>
                <w:bCs/>
                <w:sz w:val="24"/>
                <w:szCs w:val="24"/>
                <w:lang w:val="uk-UA"/>
              </w:rPr>
              <w:t>VІІІ. Порядок та умови розірвання договору з доступу до інфраструктури об’єкта будівництва та/або його припинення</w:t>
            </w:r>
          </w:p>
          <w:p w:rsidR="000651DB" w:rsidRPr="000651DB" w:rsidRDefault="000651DB" w:rsidP="005D3626">
            <w:pPr>
              <w:jc w:val="both"/>
              <w:rPr>
                <w:rFonts w:ascii="Times New Roman" w:hAnsi="Times New Roman" w:cs="Times New Roman"/>
                <w:sz w:val="24"/>
                <w:szCs w:val="24"/>
                <w:lang w:val="uk-UA"/>
              </w:rPr>
            </w:pPr>
            <w:r w:rsidRPr="000651DB">
              <w:rPr>
                <w:rFonts w:ascii="Times New Roman" w:hAnsi="Times New Roman" w:cs="Times New Roman"/>
                <w:sz w:val="24"/>
                <w:szCs w:val="24"/>
                <w:lang w:val="uk-UA"/>
              </w:rPr>
              <w:t>1. Власник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w:t>
            </w:r>
          </w:p>
          <w:p w:rsidR="00E729C0" w:rsidRPr="00962B29" w:rsidRDefault="000651DB" w:rsidP="005D3626">
            <w:pPr>
              <w:jc w:val="both"/>
              <w:rPr>
                <w:rFonts w:ascii="Times New Roman" w:hAnsi="Times New Roman" w:cs="Times New Roman"/>
                <w:sz w:val="24"/>
                <w:szCs w:val="24"/>
                <w:lang w:val="uk-UA"/>
              </w:rPr>
            </w:pPr>
            <w:r w:rsidRPr="000651DB">
              <w:rPr>
                <w:rFonts w:ascii="Times New Roman" w:hAnsi="Times New Roman" w:cs="Times New Roman"/>
                <w:sz w:val="24"/>
                <w:szCs w:val="24"/>
                <w:lang w:val="uk-UA"/>
              </w:rPr>
              <w:t>Договір з доступу може бути розірвано достроково за ініціативою власника у разі наявності у замовника прострочення з оплати послуг з доступу до інфраструктури об’єкта будівництва понад три місяці.</w:t>
            </w:r>
          </w:p>
        </w:tc>
        <w:tc>
          <w:tcPr>
            <w:tcW w:w="5953" w:type="dxa"/>
          </w:tcPr>
          <w:p w:rsidR="00943595" w:rsidRPr="00943595" w:rsidRDefault="00943595" w:rsidP="00943595">
            <w:pPr>
              <w:jc w:val="both"/>
              <w:rPr>
                <w:rFonts w:ascii="Times New Roman" w:hAnsi="Times New Roman" w:cs="Times New Roman"/>
                <w:b/>
                <w:bCs/>
                <w:sz w:val="24"/>
                <w:szCs w:val="24"/>
                <w:lang w:val="uk-UA"/>
              </w:rPr>
            </w:pPr>
            <w:r w:rsidRPr="00943595">
              <w:rPr>
                <w:rFonts w:ascii="Times New Roman" w:hAnsi="Times New Roman" w:cs="Times New Roman"/>
                <w:b/>
                <w:bCs/>
                <w:sz w:val="24"/>
                <w:szCs w:val="24"/>
                <w:lang w:val="uk-UA"/>
              </w:rPr>
              <w:t>VІІІ. Порядок та умови розірвання договору з доступу до інфраструктури об’єкта будівництва та/або його припинення</w:t>
            </w:r>
            <w:r>
              <w:rPr>
                <w:rFonts w:ascii="Times New Roman" w:hAnsi="Times New Roman" w:cs="Times New Roman"/>
                <w:b/>
                <w:bCs/>
                <w:sz w:val="24"/>
                <w:szCs w:val="24"/>
                <w:lang w:val="uk-UA"/>
              </w:rPr>
              <w:t>.</w:t>
            </w:r>
          </w:p>
          <w:p w:rsidR="00943595" w:rsidRPr="00943595" w:rsidRDefault="00943595" w:rsidP="00943595">
            <w:pPr>
              <w:jc w:val="both"/>
              <w:rPr>
                <w:rFonts w:ascii="Times New Roman" w:hAnsi="Times New Roman" w:cs="Times New Roman"/>
                <w:sz w:val="24"/>
                <w:szCs w:val="24"/>
                <w:lang w:val="uk-UA"/>
              </w:rPr>
            </w:pPr>
            <w:r w:rsidRPr="00943595">
              <w:rPr>
                <w:rFonts w:ascii="Times New Roman" w:hAnsi="Times New Roman" w:cs="Times New Roman"/>
                <w:sz w:val="24"/>
                <w:szCs w:val="24"/>
                <w:lang w:val="uk-UA"/>
              </w:rPr>
              <w:t>1. Власник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w:t>
            </w:r>
          </w:p>
          <w:p w:rsidR="00E729C0" w:rsidRPr="00D52531" w:rsidRDefault="00943595" w:rsidP="00943595">
            <w:pPr>
              <w:jc w:val="both"/>
              <w:rPr>
                <w:rFonts w:ascii="Times New Roman" w:hAnsi="Times New Roman" w:cs="Times New Roman"/>
                <w:sz w:val="24"/>
                <w:szCs w:val="24"/>
                <w:lang w:val="uk-UA"/>
              </w:rPr>
            </w:pPr>
            <w:r w:rsidRPr="00943595">
              <w:rPr>
                <w:rFonts w:ascii="Times New Roman" w:hAnsi="Times New Roman" w:cs="Times New Roman"/>
                <w:sz w:val="24"/>
                <w:szCs w:val="24"/>
                <w:lang w:val="uk-UA"/>
              </w:rPr>
              <w:t>Договір з доступу може бути розірвано достроково за ініціативою власника у разі наявності у замовника прострочення з оплати послуг з доступу до інфраструктури об’єкта будівництва понад три місяці.</w:t>
            </w:r>
          </w:p>
        </w:tc>
        <w:tc>
          <w:tcPr>
            <w:tcW w:w="3828" w:type="dxa"/>
          </w:tcPr>
          <w:p w:rsidR="00E729C0" w:rsidRPr="00023B84" w:rsidRDefault="00023B84" w:rsidP="00D52531">
            <w:pPr>
              <w:jc w:val="both"/>
              <w:rPr>
                <w:rFonts w:ascii="Times New Roman" w:hAnsi="Times New Roman" w:cs="Times New Roman"/>
                <w:b/>
                <w:bCs/>
                <w:sz w:val="24"/>
                <w:szCs w:val="24"/>
                <w:lang w:val="uk-UA"/>
              </w:rPr>
            </w:pPr>
            <w:r w:rsidRPr="00023B84">
              <w:rPr>
                <w:rFonts w:ascii="Times New Roman" w:hAnsi="Times New Roman" w:cs="Times New Roman"/>
                <w:b/>
                <w:bCs/>
                <w:sz w:val="24"/>
                <w:szCs w:val="24"/>
                <w:lang w:val="uk-UA"/>
              </w:rPr>
              <w:t>Без пропозицій</w:t>
            </w:r>
          </w:p>
        </w:tc>
      </w:tr>
      <w:tr w:rsidR="00E729C0" w:rsidRPr="00653783" w:rsidTr="00C854EB">
        <w:tc>
          <w:tcPr>
            <w:tcW w:w="5955" w:type="dxa"/>
          </w:tcPr>
          <w:p w:rsidR="005D3626" w:rsidRPr="005D3626" w:rsidRDefault="005D3626" w:rsidP="005D3626">
            <w:pPr>
              <w:jc w:val="both"/>
              <w:rPr>
                <w:rFonts w:ascii="Times New Roman" w:hAnsi="Times New Roman" w:cs="Times New Roman"/>
                <w:sz w:val="24"/>
                <w:szCs w:val="24"/>
                <w:lang w:val="uk-UA"/>
              </w:rPr>
            </w:pPr>
            <w:r w:rsidRPr="005D3626">
              <w:rPr>
                <w:rFonts w:ascii="Times New Roman" w:hAnsi="Times New Roman" w:cs="Times New Roman"/>
                <w:sz w:val="24"/>
                <w:szCs w:val="24"/>
                <w:lang w:val="uk-UA"/>
              </w:rPr>
              <w:t>2. У разі зміни власника до нового власника переходять права і обов’язки за договором з доступу без стягнення із замовника додаткової плати.</w:t>
            </w:r>
          </w:p>
          <w:p w:rsidR="00E729C0" w:rsidRPr="00962B29" w:rsidRDefault="005D3626" w:rsidP="005D3626">
            <w:pPr>
              <w:jc w:val="both"/>
              <w:rPr>
                <w:rFonts w:ascii="Times New Roman" w:hAnsi="Times New Roman" w:cs="Times New Roman"/>
                <w:sz w:val="24"/>
                <w:szCs w:val="24"/>
                <w:lang w:val="uk-UA"/>
              </w:rPr>
            </w:pPr>
            <w:r w:rsidRPr="005D3626">
              <w:rPr>
                <w:rFonts w:ascii="Times New Roman" w:hAnsi="Times New Roman" w:cs="Times New Roman"/>
                <w:sz w:val="24"/>
                <w:szCs w:val="24"/>
                <w:lang w:val="uk-UA"/>
              </w:rPr>
              <w:t>Реорганізація або зміна власника не є підставою для зміни умов чи розірвання договору з доступу.</w:t>
            </w:r>
          </w:p>
        </w:tc>
        <w:tc>
          <w:tcPr>
            <w:tcW w:w="5953" w:type="dxa"/>
          </w:tcPr>
          <w:p w:rsidR="00FA0A26" w:rsidRPr="00FA0A26" w:rsidRDefault="00FA0A26" w:rsidP="00FA0A26">
            <w:pPr>
              <w:jc w:val="both"/>
              <w:rPr>
                <w:rFonts w:ascii="Times New Roman" w:hAnsi="Times New Roman" w:cs="Times New Roman"/>
                <w:sz w:val="24"/>
                <w:szCs w:val="24"/>
                <w:lang w:val="uk-UA"/>
              </w:rPr>
            </w:pPr>
            <w:r w:rsidRPr="00FA0A26">
              <w:rPr>
                <w:rFonts w:ascii="Times New Roman" w:hAnsi="Times New Roman" w:cs="Times New Roman"/>
                <w:sz w:val="24"/>
                <w:szCs w:val="24"/>
                <w:lang w:val="uk-UA"/>
              </w:rPr>
              <w:t>2. У разі зміни власника до нового власника переходять права і обов’язки за договором з доступу без стягнення із замовника додаткової плати.</w:t>
            </w:r>
          </w:p>
          <w:p w:rsidR="00E729C0" w:rsidRPr="00D52531" w:rsidRDefault="00FA0A26" w:rsidP="00FA0A26">
            <w:pPr>
              <w:jc w:val="both"/>
              <w:rPr>
                <w:rFonts w:ascii="Times New Roman" w:hAnsi="Times New Roman" w:cs="Times New Roman"/>
                <w:sz w:val="24"/>
                <w:szCs w:val="24"/>
                <w:lang w:val="uk-UA"/>
              </w:rPr>
            </w:pPr>
            <w:r w:rsidRPr="00FA0A26">
              <w:rPr>
                <w:rFonts w:ascii="Times New Roman" w:hAnsi="Times New Roman" w:cs="Times New Roman"/>
                <w:sz w:val="24"/>
                <w:szCs w:val="24"/>
                <w:lang w:val="uk-UA"/>
              </w:rPr>
              <w:t>Реорганізація або зміна власника не є підставою для зміни умов чи розірвання договору з доступу.</w:t>
            </w:r>
          </w:p>
        </w:tc>
        <w:tc>
          <w:tcPr>
            <w:tcW w:w="3828" w:type="dxa"/>
          </w:tcPr>
          <w:p w:rsidR="00E729C0" w:rsidRPr="00023B84" w:rsidRDefault="00023B84" w:rsidP="00D52531">
            <w:pPr>
              <w:jc w:val="both"/>
              <w:rPr>
                <w:rFonts w:ascii="Times New Roman" w:hAnsi="Times New Roman" w:cs="Times New Roman"/>
                <w:b/>
                <w:bCs/>
                <w:sz w:val="24"/>
                <w:szCs w:val="24"/>
                <w:lang w:val="uk-UA"/>
              </w:rPr>
            </w:pPr>
            <w:r w:rsidRPr="00023B84">
              <w:rPr>
                <w:rFonts w:ascii="Times New Roman" w:hAnsi="Times New Roman" w:cs="Times New Roman"/>
                <w:b/>
                <w:bCs/>
                <w:sz w:val="24"/>
                <w:szCs w:val="24"/>
                <w:lang w:val="uk-UA"/>
              </w:rPr>
              <w:t>Без пропозицій</w:t>
            </w:r>
          </w:p>
        </w:tc>
      </w:tr>
      <w:tr w:rsidR="00854EB8" w:rsidRPr="00653783" w:rsidTr="00C854EB">
        <w:tc>
          <w:tcPr>
            <w:tcW w:w="5955" w:type="dxa"/>
          </w:tcPr>
          <w:p w:rsidR="00854EB8" w:rsidRPr="00962B29" w:rsidRDefault="005D3626" w:rsidP="00A9259C">
            <w:pPr>
              <w:jc w:val="both"/>
              <w:rPr>
                <w:rFonts w:ascii="Times New Roman" w:hAnsi="Times New Roman" w:cs="Times New Roman"/>
                <w:sz w:val="24"/>
                <w:szCs w:val="24"/>
                <w:lang w:val="uk-UA"/>
              </w:rPr>
            </w:pPr>
            <w:r w:rsidRPr="005D3626">
              <w:rPr>
                <w:rFonts w:ascii="Times New Roman" w:hAnsi="Times New Roman" w:cs="Times New Roman"/>
                <w:sz w:val="24"/>
                <w:szCs w:val="24"/>
                <w:lang w:val="uk-UA"/>
              </w:rPr>
              <w:t>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tc>
        <w:tc>
          <w:tcPr>
            <w:tcW w:w="5953" w:type="dxa"/>
          </w:tcPr>
          <w:p w:rsidR="00854EB8" w:rsidRPr="00D52531" w:rsidRDefault="00FA0A26" w:rsidP="00D52531">
            <w:pPr>
              <w:jc w:val="both"/>
              <w:rPr>
                <w:rFonts w:ascii="Times New Roman" w:hAnsi="Times New Roman" w:cs="Times New Roman"/>
                <w:sz w:val="24"/>
                <w:szCs w:val="24"/>
                <w:lang w:val="uk-UA"/>
              </w:rPr>
            </w:pPr>
            <w:r w:rsidRPr="00FA0A26">
              <w:rPr>
                <w:rFonts w:ascii="Times New Roman" w:hAnsi="Times New Roman" w:cs="Times New Roman"/>
                <w:sz w:val="24"/>
                <w:szCs w:val="24"/>
                <w:lang w:val="uk-UA"/>
              </w:rPr>
              <w:t>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tc>
        <w:tc>
          <w:tcPr>
            <w:tcW w:w="3828" w:type="dxa"/>
          </w:tcPr>
          <w:p w:rsidR="00854EB8" w:rsidRPr="00023B84" w:rsidRDefault="00023B84" w:rsidP="00D52531">
            <w:pPr>
              <w:jc w:val="both"/>
              <w:rPr>
                <w:rFonts w:ascii="Times New Roman" w:hAnsi="Times New Roman" w:cs="Times New Roman"/>
                <w:b/>
                <w:bCs/>
                <w:sz w:val="24"/>
                <w:szCs w:val="24"/>
                <w:lang w:val="uk-UA"/>
              </w:rPr>
            </w:pPr>
            <w:r w:rsidRPr="00023B84">
              <w:rPr>
                <w:rFonts w:ascii="Times New Roman" w:hAnsi="Times New Roman" w:cs="Times New Roman"/>
                <w:b/>
                <w:bCs/>
                <w:sz w:val="24"/>
                <w:szCs w:val="24"/>
                <w:lang w:val="uk-UA"/>
              </w:rPr>
              <w:t>Без пропозицій</w:t>
            </w:r>
          </w:p>
        </w:tc>
      </w:tr>
      <w:tr w:rsidR="00854EB8" w:rsidRPr="00653783" w:rsidTr="00C854EB">
        <w:tc>
          <w:tcPr>
            <w:tcW w:w="5955" w:type="dxa"/>
          </w:tcPr>
          <w:p w:rsidR="00A9259C" w:rsidRPr="00A9259C" w:rsidRDefault="00A9259C" w:rsidP="00A9259C">
            <w:pPr>
              <w:jc w:val="both"/>
              <w:rPr>
                <w:rFonts w:ascii="Times New Roman" w:hAnsi="Times New Roman" w:cs="Times New Roman"/>
                <w:sz w:val="24"/>
                <w:szCs w:val="24"/>
                <w:lang w:val="uk-UA"/>
              </w:rPr>
            </w:pPr>
            <w:r w:rsidRPr="00A9259C">
              <w:rPr>
                <w:rFonts w:ascii="Times New Roman" w:hAnsi="Times New Roman" w:cs="Times New Roman"/>
                <w:sz w:val="24"/>
                <w:szCs w:val="24"/>
                <w:lang w:val="uk-UA"/>
              </w:rPr>
              <w:t>4. Спори, які виникають на етапі розірвання договору з доступу, вирішуються сторонами шляхом проведення двосторонніх консультацій та переговорів. У разі неможливості вирішення їх шляхом проведення двосторонніх консультацій та переговорів сторони можуть провести досудове врегулювання спору в порядку, встановленому законодавством.</w:t>
            </w:r>
          </w:p>
          <w:p w:rsidR="00854EB8" w:rsidRPr="00962B29" w:rsidRDefault="00A9259C" w:rsidP="00A9259C">
            <w:pPr>
              <w:jc w:val="both"/>
              <w:rPr>
                <w:rFonts w:ascii="Times New Roman" w:hAnsi="Times New Roman" w:cs="Times New Roman"/>
                <w:sz w:val="24"/>
                <w:szCs w:val="24"/>
                <w:lang w:val="uk-UA"/>
              </w:rPr>
            </w:pPr>
            <w:r w:rsidRPr="00A9259C">
              <w:rPr>
                <w:rFonts w:ascii="Times New Roman" w:hAnsi="Times New Roman" w:cs="Times New Roman"/>
                <w:sz w:val="24"/>
                <w:szCs w:val="24"/>
                <w:lang w:val="uk-UA"/>
              </w:rPr>
              <w:t xml:space="preserve">Якщо за результатами врегулювання спору з’ясовано, що сторони не можуть дійти згоди щодо розірвання </w:t>
            </w:r>
            <w:r w:rsidRPr="00A9259C">
              <w:rPr>
                <w:rFonts w:ascii="Times New Roman" w:hAnsi="Times New Roman" w:cs="Times New Roman"/>
                <w:sz w:val="24"/>
                <w:szCs w:val="24"/>
                <w:lang w:val="uk-UA"/>
              </w:rPr>
              <w:lastRenderedPageBreak/>
              <w:t>договору з доступу, кожна із сторін може ініціювати вирішення спору в судовому порядку.</w:t>
            </w:r>
          </w:p>
        </w:tc>
        <w:tc>
          <w:tcPr>
            <w:tcW w:w="5953" w:type="dxa"/>
          </w:tcPr>
          <w:p w:rsidR="00854EB8" w:rsidRPr="00C8277E" w:rsidRDefault="00C8277E" w:rsidP="00D52531">
            <w:pPr>
              <w:jc w:val="both"/>
              <w:rPr>
                <w:rFonts w:ascii="Times New Roman" w:hAnsi="Times New Roman" w:cs="Times New Roman"/>
                <w:b/>
                <w:bCs/>
                <w:sz w:val="24"/>
                <w:szCs w:val="24"/>
                <w:lang w:val="uk-UA"/>
              </w:rPr>
            </w:pPr>
            <w:r w:rsidRPr="00C8277E">
              <w:rPr>
                <w:rFonts w:ascii="Times New Roman" w:hAnsi="Times New Roman" w:cs="Times New Roman"/>
                <w:b/>
                <w:bCs/>
                <w:sz w:val="24"/>
                <w:szCs w:val="24"/>
                <w:lang w:val="uk-UA"/>
              </w:rPr>
              <w:lastRenderedPageBreak/>
              <w:t>4. Спори, які виникають на будь-яких етапах укладання, зміни, виконання та розірвання договору з доступу, вирішуються сторонами в досудовому та/або судовому порядку відповідно до чинного законодавства України.</w:t>
            </w:r>
          </w:p>
        </w:tc>
        <w:tc>
          <w:tcPr>
            <w:tcW w:w="3828" w:type="dxa"/>
          </w:tcPr>
          <w:p w:rsidR="00C8277E" w:rsidRPr="005230F8" w:rsidRDefault="00C8277E" w:rsidP="00102C28">
            <w:pPr>
              <w:jc w:val="both"/>
              <w:rPr>
                <w:rFonts w:ascii="Times New Roman" w:hAnsi="Times New Roman" w:cs="Times New Roman"/>
                <w:b/>
                <w:bCs/>
                <w:sz w:val="24"/>
                <w:szCs w:val="24"/>
                <w:lang w:val="uk-UA"/>
              </w:rPr>
            </w:pPr>
            <w:r w:rsidRPr="005230F8">
              <w:rPr>
                <w:rFonts w:ascii="Times New Roman" w:hAnsi="Times New Roman" w:cs="Times New Roman"/>
                <w:b/>
                <w:bCs/>
                <w:sz w:val="24"/>
                <w:szCs w:val="24"/>
                <w:lang w:val="uk-UA"/>
              </w:rPr>
              <w:t>Уточнююча редакція з урахуванням ст. 18 Закону.</w:t>
            </w:r>
          </w:p>
          <w:p w:rsidR="00854EB8" w:rsidRPr="008A01BD" w:rsidRDefault="00C8277E" w:rsidP="00102C28">
            <w:pPr>
              <w:jc w:val="both"/>
              <w:rPr>
                <w:rFonts w:ascii="Times New Roman" w:hAnsi="Times New Roman" w:cs="Times New Roman"/>
                <w:sz w:val="24"/>
                <w:szCs w:val="24"/>
                <w:lang w:val="uk-UA"/>
              </w:rPr>
            </w:pPr>
            <w:r w:rsidRPr="008A01BD">
              <w:rPr>
                <w:rFonts w:ascii="Times New Roman" w:hAnsi="Times New Roman" w:cs="Times New Roman"/>
                <w:bCs/>
                <w:sz w:val="24"/>
                <w:szCs w:val="24"/>
                <w:lang w:val="uk-UA"/>
              </w:rPr>
              <w:t>Передбачає</w:t>
            </w:r>
            <w:r w:rsidR="008A01BD">
              <w:rPr>
                <w:rFonts w:ascii="Times New Roman" w:hAnsi="Times New Roman" w:cs="Times New Roman"/>
                <w:bCs/>
                <w:sz w:val="24"/>
                <w:szCs w:val="24"/>
                <w:lang w:val="uk-UA"/>
              </w:rPr>
              <w:t>ться</w:t>
            </w:r>
            <w:r w:rsidRPr="008A01BD">
              <w:rPr>
                <w:rFonts w:ascii="Times New Roman" w:hAnsi="Times New Roman" w:cs="Times New Roman"/>
                <w:bCs/>
                <w:sz w:val="24"/>
                <w:szCs w:val="24"/>
                <w:lang w:val="uk-UA"/>
              </w:rPr>
              <w:t xml:space="preserve"> можливість врегулювання спорів як у досудовому порядку, або, за бажанням сторони, шляхом звернення до суду без досудового врегулювання спору.</w:t>
            </w:r>
          </w:p>
        </w:tc>
      </w:tr>
      <w:tr w:rsidR="00854EB8" w:rsidRPr="00653783" w:rsidTr="00C854EB">
        <w:tc>
          <w:tcPr>
            <w:tcW w:w="5955" w:type="dxa"/>
          </w:tcPr>
          <w:p w:rsidR="00D46727" w:rsidRPr="00D46727" w:rsidRDefault="00D46727" w:rsidP="00D46727">
            <w:pPr>
              <w:jc w:val="both"/>
              <w:rPr>
                <w:rFonts w:ascii="Times New Roman" w:hAnsi="Times New Roman" w:cs="Times New Roman"/>
                <w:b/>
                <w:bCs/>
                <w:sz w:val="24"/>
                <w:szCs w:val="24"/>
                <w:lang w:val="uk-UA"/>
              </w:rPr>
            </w:pPr>
            <w:r w:rsidRPr="00D46727">
              <w:rPr>
                <w:rFonts w:ascii="Times New Roman" w:hAnsi="Times New Roman" w:cs="Times New Roman"/>
                <w:b/>
                <w:bCs/>
                <w:sz w:val="24"/>
                <w:szCs w:val="24"/>
                <w:lang w:val="uk-UA"/>
              </w:rPr>
              <w:t>IX. Порядок та умови припинення користування елементами інфраструктури об’єкта будівництва</w:t>
            </w:r>
          </w:p>
          <w:p w:rsidR="00854EB8" w:rsidRPr="00962B29" w:rsidRDefault="00D46727" w:rsidP="00D46727">
            <w:pPr>
              <w:jc w:val="both"/>
              <w:rPr>
                <w:rFonts w:ascii="Times New Roman" w:hAnsi="Times New Roman" w:cs="Times New Roman"/>
                <w:sz w:val="24"/>
                <w:szCs w:val="24"/>
                <w:lang w:val="uk-UA"/>
              </w:rPr>
            </w:pPr>
            <w:r w:rsidRPr="00D46727">
              <w:rPr>
                <w:rFonts w:ascii="Times New Roman" w:hAnsi="Times New Roman" w:cs="Times New Roman"/>
                <w:sz w:val="24"/>
                <w:szCs w:val="24"/>
                <w:lang w:val="uk-UA"/>
              </w:rPr>
              <w:t xml:space="preserve">1. Замовник повинен </w:t>
            </w:r>
            <w:r w:rsidRPr="00060178">
              <w:rPr>
                <w:rFonts w:ascii="Times New Roman" w:hAnsi="Times New Roman" w:cs="Times New Roman"/>
                <w:b/>
                <w:bCs/>
                <w:strike/>
                <w:sz w:val="24"/>
                <w:szCs w:val="24"/>
                <w:lang w:val="uk-UA"/>
              </w:rPr>
              <w:t>терміново</w:t>
            </w:r>
            <w:r w:rsidRPr="00D46727">
              <w:rPr>
                <w:rFonts w:ascii="Times New Roman" w:hAnsi="Times New Roman" w:cs="Times New Roman"/>
                <w:sz w:val="24"/>
                <w:szCs w:val="24"/>
                <w:lang w:val="uk-UA"/>
              </w:rPr>
              <w:t xml:space="preserve"> припинити користування елементами інфраструктури об’єкта будівництва в таких випадках:</w:t>
            </w:r>
          </w:p>
        </w:tc>
        <w:tc>
          <w:tcPr>
            <w:tcW w:w="5953" w:type="dxa"/>
          </w:tcPr>
          <w:p w:rsidR="00060178" w:rsidRPr="00060178" w:rsidRDefault="00060178" w:rsidP="00060178">
            <w:pPr>
              <w:jc w:val="both"/>
              <w:rPr>
                <w:rFonts w:ascii="Times New Roman" w:hAnsi="Times New Roman" w:cs="Times New Roman"/>
                <w:b/>
                <w:bCs/>
                <w:sz w:val="24"/>
                <w:szCs w:val="24"/>
                <w:lang w:val="uk-UA"/>
              </w:rPr>
            </w:pPr>
            <w:r w:rsidRPr="00060178">
              <w:rPr>
                <w:rFonts w:ascii="Times New Roman" w:hAnsi="Times New Roman" w:cs="Times New Roman"/>
                <w:b/>
                <w:bCs/>
                <w:sz w:val="24"/>
                <w:szCs w:val="24"/>
                <w:lang w:val="uk-UA"/>
              </w:rPr>
              <w:t>IX. Порядок та умови припинення користування елементами інфраструктури об’єкта будівництва</w:t>
            </w:r>
            <w:r>
              <w:rPr>
                <w:rFonts w:ascii="Times New Roman" w:hAnsi="Times New Roman" w:cs="Times New Roman"/>
                <w:b/>
                <w:bCs/>
                <w:sz w:val="24"/>
                <w:szCs w:val="24"/>
                <w:lang w:val="uk-UA"/>
              </w:rPr>
              <w:t>.</w:t>
            </w:r>
          </w:p>
          <w:p w:rsidR="00854EB8" w:rsidRPr="00060178" w:rsidRDefault="00060178" w:rsidP="00060178">
            <w:pPr>
              <w:jc w:val="both"/>
              <w:rPr>
                <w:rFonts w:ascii="Times New Roman" w:hAnsi="Times New Roman" w:cs="Times New Roman"/>
                <w:sz w:val="24"/>
                <w:szCs w:val="24"/>
                <w:lang w:val="uk-UA"/>
              </w:rPr>
            </w:pPr>
            <w:r w:rsidRPr="00060178">
              <w:rPr>
                <w:rFonts w:ascii="Times New Roman" w:hAnsi="Times New Roman" w:cs="Times New Roman"/>
                <w:sz w:val="24"/>
                <w:szCs w:val="24"/>
                <w:lang w:val="uk-UA"/>
              </w:rPr>
              <w:t>1. Замовник повинен припинити користування елементами інфраструктури об’єкта будівництва в таких випадках:</w:t>
            </w:r>
          </w:p>
        </w:tc>
        <w:tc>
          <w:tcPr>
            <w:tcW w:w="3828" w:type="dxa"/>
          </w:tcPr>
          <w:p w:rsidR="00854EB8" w:rsidRPr="00B22413" w:rsidRDefault="00B22413" w:rsidP="00D52531">
            <w:pPr>
              <w:jc w:val="both"/>
              <w:rPr>
                <w:rFonts w:ascii="Times New Roman" w:hAnsi="Times New Roman" w:cs="Times New Roman"/>
                <w:b/>
                <w:bCs/>
                <w:sz w:val="24"/>
                <w:szCs w:val="24"/>
                <w:lang w:val="uk-UA"/>
              </w:rPr>
            </w:pPr>
            <w:r w:rsidRPr="00B22413">
              <w:rPr>
                <w:rFonts w:ascii="Times New Roman" w:hAnsi="Times New Roman" w:cs="Times New Roman"/>
                <w:b/>
                <w:bCs/>
                <w:sz w:val="24"/>
                <w:szCs w:val="24"/>
                <w:lang w:val="uk-UA"/>
              </w:rPr>
              <w:t>Уточнююча редакція.</w:t>
            </w:r>
          </w:p>
          <w:p w:rsidR="00B22413" w:rsidRPr="008F6652" w:rsidRDefault="00B22413" w:rsidP="00D52531">
            <w:pPr>
              <w:jc w:val="both"/>
              <w:rPr>
                <w:rFonts w:ascii="Times New Roman" w:hAnsi="Times New Roman" w:cs="Times New Roman"/>
                <w:sz w:val="24"/>
                <w:szCs w:val="24"/>
                <w:lang w:val="uk-UA"/>
              </w:rPr>
            </w:pPr>
            <w:r w:rsidRPr="008F6652">
              <w:rPr>
                <w:rFonts w:ascii="Times New Roman" w:hAnsi="Times New Roman" w:cs="Times New Roman"/>
                <w:bCs/>
                <w:sz w:val="24"/>
                <w:szCs w:val="24"/>
                <w:lang w:val="uk-UA"/>
              </w:rPr>
              <w:t>Строки демонтажу обладнання див. у п.2 цього Розділу проекту Правил.</w:t>
            </w:r>
            <w:r w:rsidR="00DC586E" w:rsidRPr="008F6652">
              <w:rPr>
                <w:rFonts w:ascii="Times New Roman" w:hAnsi="Times New Roman" w:cs="Times New Roman"/>
                <w:bCs/>
                <w:sz w:val="24"/>
                <w:szCs w:val="24"/>
                <w:lang w:val="uk-UA"/>
              </w:rPr>
              <w:t xml:space="preserve"> Крім цього, існує законодавчо визначена процедура виконання судових рішень.</w:t>
            </w:r>
          </w:p>
        </w:tc>
      </w:tr>
      <w:tr w:rsidR="00854EB8" w:rsidRPr="00653783" w:rsidTr="00C854EB">
        <w:tc>
          <w:tcPr>
            <w:tcW w:w="5955" w:type="dxa"/>
          </w:tcPr>
          <w:p w:rsidR="00854EB8" w:rsidRPr="003A5806" w:rsidRDefault="000C555D" w:rsidP="000C555D">
            <w:pPr>
              <w:rPr>
                <w:rFonts w:ascii="Times New Roman" w:hAnsi="Times New Roman" w:cs="Times New Roman"/>
                <w:sz w:val="24"/>
                <w:szCs w:val="24"/>
              </w:rPr>
            </w:pPr>
            <w:r w:rsidRPr="000C555D">
              <w:rPr>
                <w:rFonts w:ascii="Times New Roman" w:hAnsi="Times New Roman" w:cs="Times New Roman"/>
                <w:sz w:val="24"/>
                <w:szCs w:val="24"/>
                <w:lang w:val="uk-UA"/>
              </w:rPr>
              <w:t>1) закінчення строку дії договору з доступу та його не продовження;</w:t>
            </w:r>
          </w:p>
        </w:tc>
        <w:tc>
          <w:tcPr>
            <w:tcW w:w="5953" w:type="dxa"/>
          </w:tcPr>
          <w:p w:rsidR="00854EB8" w:rsidRPr="00D52531" w:rsidRDefault="00480015" w:rsidP="00D52531">
            <w:pPr>
              <w:jc w:val="both"/>
              <w:rPr>
                <w:rFonts w:ascii="Times New Roman" w:hAnsi="Times New Roman" w:cs="Times New Roman"/>
                <w:sz w:val="24"/>
                <w:szCs w:val="24"/>
                <w:lang w:val="uk-UA"/>
              </w:rPr>
            </w:pPr>
            <w:r w:rsidRPr="00480015">
              <w:rPr>
                <w:rFonts w:ascii="Times New Roman" w:hAnsi="Times New Roman" w:cs="Times New Roman"/>
                <w:sz w:val="24"/>
                <w:szCs w:val="24"/>
                <w:lang w:val="uk-UA"/>
              </w:rPr>
              <w:t>1) закінчення строку дії договору з доступу та його не продовження;</w:t>
            </w:r>
          </w:p>
        </w:tc>
        <w:tc>
          <w:tcPr>
            <w:tcW w:w="3828" w:type="dxa"/>
          </w:tcPr>
          <w:p w:rsidR="00854EB8" w:rsidRPr="007E5D0C" w:rsidRDefault="007E5D0C" w:rsidP="00D52531">
            <w:pPr>
              <w:jc w:val="both"/>
              <w:rPr>
                <w:rFonts w:ascii="Times New Roman" w:hAnsi="Times New Roman" w:cs="Times New Roman"/>
                <w:b/>
                <w:bCs/>
                <w:sz w:val="24"/>
                <w:szCs w:val="24"/>
                <w:lang w:val="uk-UA"/>
              </w:rPr>
            </w:pPr>
            <w:r w:rsidRPr="007E5D0C">
              <w:rPr>
                <w:rFonts w:ascii="Times New Roman" w:hAnsi="Times New Roman" w:cs="Times New Roman"/>
                <w:b/>
                <w:bCs/>
                <w:sz w:val="24"/>
                <w:szCs w:val="24"/>
                <w:lang w:val="uk-UA"/>
              </w:rPr>
              <w:t>Без пропозицій.</w:t>
            </w:r>
          </w:p>
        </w:tc>
      </w:tr>
      <w:tr w:rsidR="00E729C0" w:rsidRPr="00653783" w:rsidTr="00C854EB">
        <w:tc>
          <w:tcPr>
            <w:tcW w:w="5955" w:type="dxa"/>
          </w:tcPr>
          <w:p w:rsidR="00E729C0" w:rsidRPr="00962B29" w:rsidRDefault="000C555D" w:rsidP="007877FD">
            <w:pPr>
              <w:jc w:val="both"/>
              <w:rPr>
                <w:rFonts w:ascii="Times New Roman" w:hAnsi="Times New Roman" w:cs="Times New Roman"/>
                <w:sz w:val="24"/>
                <w:szCs w:val="24"/>
                <w:lang w:val="uk-UA"/>
              </w:rPr>
            </w:pPr>
            <w:r w:rsidRPr="000C555D">
              <w:rPr>
                <w:rFonts w:ascii="Times New Roman" w:hAnsi="Times New Roman" w:cs="Times New Roman"/>
                <w:sz w:val="24"/>
                <w:szCs w:val="24"/>
                <w:lang w:val="uk-UA"/>
              </w:rPr>
              <w:t>2) наявності відповідного судового рішення, що набрало законної сили.</w:t>
            </w:r>
          </w:p>
        </w:tc>
        <w:tc>
          <w:tcPr>
            <w:tcW w:w="5953" w:type="dxa"/>
          </w:tcPr>
          <w:p w:rsidR="00E729C0" w:rsidRPr="00D52531" w:rsidRDefault="00F12D82" w:rsidP="00D52531">
            <w:pPr>
              <w:jc w:val="both"/>
              <w:rPr>
                <w:rFonts w:ascii="Times New Roman" w:hAnsi="Times New Roman" w:cs="Times New Roman"/>
                <w:sz w:val="24"/>
                <w:szCs w:val="24"/>
                <w:lang w:val="uk-UA"/>
              </w:rPr>
            </w:pPr>
            <w:r w:rsidRPr="00F12D82">
              <w:rPr>
                <w:rFonts w:ascii="Times New Roman" w:hAnsi="Times New Roman" w:cs="Times New Roman"/>
                <w:sz w:val="24"/>
                <w:szCs w:val="24"/>
                <w:lang w:val="uk-UA"/>
              </w:rPr>
              <w:t>2) наявності відповідного судового рішення, що набрало законної сили.</w:t>
            </w:r>
          </w:p>
        </w:tc>
        <w:tc>
          <w:tcPr>
            <w:tcW w:w="3828" w:type="dxa"/>
          </w:tcPr>
          <w:p w:rsidR="00E729C0" w:rsidRPr="007E5D0C" w:rsidRDefault="007E5D0C" w:rsidP="00D52531">
            <w:pPr>
              <w:jc w:val="both"/>
              <w:rPr>
                <w:rFonts w:ascii="Times New Roman" w:hAnsi="Times New Roman" w:cs="Times New Roman"/>
                <w:b/>
                <w:bCs/>
                <w:sz w:val="24"/>
                <w:szCs w:val="24"/>
                <w:lang w:val="uk-UA"/>
              </w:rPr>
            </w:pPr>
            <w:r w:rsidRPr="007E5D0C">
              <w:rPr>
                <w:rFonts w:ascii="Times New Roman" w:hAnsi="Times New Roman" w:cs="Times New Roman"/>
                <w:b/>
                <w:bCs/>
                <w:sz w:val="24"/>
                <w:szCs w:val="24"/>
                <w:lang w:val="uk-UA"/>
              </w:rPr>
              <w:t>Без пропозицій.</w:t>
            </w:r>
          </w:p>
        </w:tc>
      </w:tr>
      <w:tr w:rsidR="00E729C0" w:rsidRPr="00F12D82" w:rsidTr="00C854EB">
        <w:tc>
          <w:tcPr>
            <w:tcW w:w="5955" w:type="dxa"/>
          </w:tcPr>
          <w:p w:rsidR="00E729C0" w:rsidRPr="00962B29" w:rsidRDefault="003A5806" w:rsidP="007877FD">
            <w:pPr>
              <w:jc w:val="both"/>
              <w:rPr>
                <w:rFonts w:ascii="Times New Roman" w:hAnsi="Times New Roman" w:cs="Times New Roman"/>
                <w:sz w:val="24"/>
                <w:szCs w:val="24"/>
                <w:lang w:val="uk-UA"/>
              </w:rPr>
            </w:pPr>
            <w:r w:rsidRPr="003A5806">
              <w:rPr>
                <w:rFonts w:ascii="Times New Roman" w:hAnsi="Times New Roman" w:cs="Times New Roman"/>
                <w:sz w:val="24"/>
                <w:szCs w:val="24"/>
                <w:lang w:val="uk-UA"/>
              </w:rPr>
              <w:t>2. У разі розірвання договору з ініціативи замовника або закінчення строку його дії, замовник зобов’язаний демонтувати технічні засоби телекомунікацій протягом 20 (двадцяти) робочих днів з дня розірвання договору або іншого строку, письмово узгодженого сторонами, закінчення строку його дії, якщо договором не передбачено інше.</w:t>
            </w:r>
          </w:p>
        </w:tc>
        <w:tc>
          <w:tcPr>
            <w:tcW w:w="5953" w:type="dxa"/>
          </w:tcPr>
          <w:p w:rsidR="00E729C0" w:rsidRPr="00D52531" w:rsidRDefault="00F12D82" w:rsidP="00D52531">
            <w:pPr>
              <w:jc w:val="both"/>
              <w:rPr>
                <w:rFonts w:ascii="Times New Roman" w:hAnsi="Times New Roman" w:cs="Times New Roman"/>
                <w:sz w:val="24"/>
                <w:szCs w:val="24"/>
                <w:lang w:val="uk-UA"/>
              </w:rPr>
            </w:pPr>
            <w:r w:rsidRPr="00F12D82">
              <w:rPr>
                <w:rFonts w:ascii="Times New Roman" w:hAnsi="Times New Roman" w:cs="Times New Roman"/>
                <w:sz w:val="24"/>
                <w:szCs w:val="24"/>
                <w:lang w:val="uk-UA"/>
              </w:rPr>
              <w:t>2. У разі розірвання договору з ініціативи замовника або закінчення строку його дії, замовник зобов’язаний демонтувати технічні засоби телекомунікацій протягом 20 (двадцяти) робочих днів з дня розірвання договору або іншого строку, письмово узгодженого сторонами, закінчення строку його дії, якщо договором не передбачено інше.</w:t>
            </w:r>
          </w:p>
        </w:tc>
        <w:tc>
          <w:tcPr>
            <w:tcW w:w="3828" w:type="dxa"/>
          </w:tcPr>
          <w:p w:rsidR="00E729C0" w:rsidRPr="007E5D0C" w:rsidRDefault="007E5D0C" w:rsidP="00D52531">
            <w:pPr>
              <w:jc w:val="both"/>
              <w:rPr>
                <w:rFonts w:ascii="Times New Roman" w:hAnsi="Times New Roman" w:cs="Times New Roman"/>
                <w:b/>
                <w:bCs/>
                <w:sz w:val="24"/>
                <w:szCs w:val="24"/>
                <w:lang w:val="uk-UA"/>
              </w:rPr>
            </w:pPr>
            <w:r w:rsidRPr="007E5D0C">
              <w:rPr>
                <w:rFonts w:ascii="Times New Roman" w:hAnsi="Times New Roman" w:cs="Times New Roman"/>
                <w:b/>
                <w:bCs/>
                <w:sz w:val="24"/>
                <w:szCs w:val="24"/>
                <w:lang w:val="uk-UA"/>
              </w:rPr>
              <w:t>Без пропозицій.</w:t>
            </w:r>
          </w:p>
        </w:tc>
      </w:tr>
      <w:tr w:rsidR="005C58B7" w:rsidRPr="00653783" w:rsidTr="00C854EB">
        <w:tc>
          <w:tcPr>
            <w:tcW w:w="5955" w:type="dxa"/>
          </w:tcPr>
          <w:p w:rsidR="005C58B7" w:rsidRPr="003A5806" w:rsidRDefault="00A85A2D" w:rsidP="0063673F">
            <w:pPr>
              <w:jc w:val="both"/>
              <w:rPr>
                <w:rFonts w:ascii="Times New Roman" w:hAnsi="Times New Roman" w:cs="Times New Roman"/>
                <w:sz w:val="24"/>
                <w:szCs w:val="24"/>
                <w:lang w:val="uk-UA"/>
              </w:rPr>
            </w:pPr>
            <w:r w:rsidRPr="00A85A2D">
              <w:rPr>
                <w:rFonts w:ascii="Times New Roman" w:hAnsi="Times New Roman" w:cs="Times New Roman"/>
                <w:sz w:val="24"/>
                <w:szCs w:val="24"/>
                <w:lang w:val="uk-UA"/>
              </w:rPr>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відшкодуванням збитків власнику відповідно до законодавства.</w:t>
            </w:r>
          </w:p>
        </w:tc>
        <w:tc>
          <w:tcPr>
            <w:tcW w:w="5953" w:type="dxa"/>
          </w:tcPr>
          <w:p w:rsidR="005C58B7" w:rsidRPr="00D52531" w:rsidRDefault="00696232" w:rsidP="00D52531">
            <w:pPr>
              <w:jc w:val="both"/>
              <w:rPr>
                <w:rFonts w:ascii="Times New Roman" w:hAnsi="Times New Roman" w:cs="Times New Roman"/>
                <w:sz w:val="24"/>
                <w:szCs w:val="24"/>
                <w:lang w:val="uk-UA"/>
              </w:rPr>
            </w:pPr>
            <w:r w:rsidRPr="00696232">
              <w:rPr>
                <w:rFonts w:ascii="Times New Roman" w:hAnsi="Times New Roman" w:cs="Times New Roman"/>
                <w:sz w:val="24"/>
                <w:szCs w:val="24"/>
                <w:lang w:val="uk-UA"/>
              </w:rPr>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відшкодуванням збитків власнику відповідно до законодавства.</w:t>
            </w:r>
          </w:p>
        </w:tc>
        <w:tc>
          <w:tcPr>
            <w:tcW w:w="3828" w:type="dxa"/>
          </w:tcPr>
          <w:p w:rsidR="005C58B7" w:rsidRPr="007E5D0C" w:rsidRDefault="007E5D0C" w:rsidP="00D52531">
            <w:pPr>
              <w:jc w:val="both"/>
              <w:rPr>
                <w:rFonts w:ascii="Times New Roman" w:hAnsi="Times New Roman" w:cs="Times New Roman"/>
                <w:b/>
                <w:bCs/>
                <w:sz w:val="24"/>
                <w:szCs w:val="24"/>
                <w:lang w:val="uk-UA"/>
              </w:rPr>
            </w:pPr>
            <w:r w:rsidRPr="007E5D0C">
              <w:rPr>
                <w:rFonts w:ascii="Times New Roman" w:hAnsi="Times New Roman" w:cs="Times New Roman"/>
                <w:b/>
                <w:bCs/>
                <w:sz w:val="24"/>
                <w:szCs w:val="24"/>
                <w:lang w:val="uk-UA"/>
              </w:rPr>
              <w:t>Без пропозицій.</w:t>
            </w:r>
          </w:p>
        </w:tc>
      </w:tr>
      <w:tr w:rsidR="005C58B7" w:rsidRPr="00696232" w:rsidTr="00C854EB">
        <w:tc>
          <w:tcPr>
            <w:tcW w:w="5955" w:type="dxa"/>
          </w:tcPr>
          <w:p w:rsidR="005C58B7" w:rsidRPr="003A5806" w:rsidRDefault="003077FB" w:rsidP="0063673F">
            <w:pPr>
              <w:jc w:val="both"/>
              <w:rPr>
                <w:rFonts w:ascii="Times New Roman" w:hAnsi="Times New Roman" w:cs="Times New Roman"/>
                <w:sz w:val="24"/>
                <w:szCs w:val="24"/>
                <w:lang w:val="uk-UA"/>
              </w:rPr>
            </w:pPr>
            <w:r w:rsidRPr="003077FB">
              <w:rPr>
                <w:rFonts w:ascii="Times New Roman" w:hAnsi="Times New Roman" w:cs="Times New Roman"/>
                <w:sz w:val="24"/>
                <w:szCs w:val="24"/>
                <w:lang w:val="uk-UA"/>
              </w:rPr>
              <w:t>4. У разі дії договору з доступу демонтаж технічних засобів телекомунікацій, що знаходяться на елементах об’єкту інфраструктури будівництва та які є частиною телекомунікаційної мережі, до якої під’єднане хоча б одне кінцеве обладнання споживача, можливий лише власником технічних засобів телекомунікацій за рішенням суду, що набрало законної сили.</w:t>
            </w:r>
          </w:p>
        </w:tc>
        <w:tc>
          <w:tcPr>
            <w:tcW w:w="5953" w:type="dxa"/>
          </w:tcPr>
          <w:p w:rsidR="005C58B7" w:rsidRPr="00D52531" w:rsidRDefault="00696232" w:rsidP="00D52531">
            <w:pPr>
              <w:jc w:val="both"/>
              <w:rPr>
                <w:rFonts w:ascii="Times New Roman" w:hAnsi="Times New Roman" w:cs="Times New Roman"/>
                <w:sz w:val="24"/>
                <w:szCs w:val="24"/>
                <w:lang w:val="uk-UA"/>
              </w:rPr>
            </w:pPr>
            <w:r w:rsidRPr="00696232">
              <w:rPr>
                <w:rFonts w:ascii="Times New Roman" w:hAnsi="Times New Roman" w:cs="Times New Roman"/>
                <w:sz w:val="24"/>
                <w:szCs w:val="24"/>
                <w:lang w:val="uk-UA"/>
              </w:rPr>
              <w:t>4. У разі дії договору з доступу демонтаж технічних засобів телекомунікацій, що знаходяться на елементах об’єкту інфраструктури будівництва та які є частиною телекомунікаційної мережі, до якої під’єднане хоча б одне кінцеве обладнання споживача, можливий лише власником технічних засобів телекомунікацій за рішенням суду, що набрало законної сили.</w:t>
            </w:r>
          </w:p>
        </w:tc>
        <w:tc>
          <w:tcPr>
            <w:tcW w:w="3828" w:type="dxa"/>
          </w:tcPr>
          <w:p w:rsidR="005C58B7" w:rsidRPr="007E5D0C" w:rsidRDefault="007E5D0C" w:rsidP="00D52531">
            <w:pPr>
              <w:jc w:val="both"/>
              <w:rPr>
                <w:rFonts w:ascii="Times New Roman" w:hAnsi="Times New Roman" w:cs="Times New Roman"/>
                <w:b/>
                <w:bCs/>
                <w:sz w:val="24"/>
                <w:szCs w:val="24"/>
                <w:lang w:val="uk-UA"/>
              </w:rPr>
            </w:pPr>
            <w:r w:rsidRPr="007E5D0C">
              <w:rPr>
                <w:rFonts w:ascii="Times New Roman" w:hAnsi="Times New Roman" w:cs="Times New Roman"/>
                <w:b/>
                <w:bCs/>
                <w:sz w:val="24"/>
                <w:szCs w:val="24"/>
                <w:lang w:val="uk-UA"/>
              </w:rPr>
              <w:t>Без пропозицій.</w:t>
            </w:r>
          </w:p>
        </w:tc>
      </w:tr>
      <w:tr w:rsidR="005C58B7" w:rsidRPr="00204241" w:rsidTr="00C854EB">
        <w:tc>
          <w:tcPr>
            <w:tcW w:w="5955" w:type="dxa"/>
          </w:tcPr>
          <w:p w:rsidR="00345A20" w:rsidRPr="00345A20" w:rsidRDefault="00345A20" w:rsidP="00D52FEB">
            <w:pPr>
              <w:jc w:val="both"/>
              <w:rPr>
                <w:rFonts w:ascii="Times New Roman" w:hAnsi="Times New Roman" w:cs="Times New Roman"/>
                <w:b/>
                <w:bCs/>
                <w:sz w:val="24"/>
                <w:szCs w:val="24"/>
                <w:lang w:val="uk-UA"/>
              </w:rPr>
            </w:pPr>
            <w:r w:rsidRPr="00345A20">
              <w:rPr>
                <w:rFonts w:ascii="Times New Roman" w:hAnsi="Times New Roman" w:cs="Times New Roman"/>
                <w:b/>
                <w:bCs/>
                <w:sz w:val="24"/>
                <w:szCs w:val="24"/>
                <w:lang w:val="uk-UA"/>
              </w:rPr>
              <w:t>X. Порядок демонтажу технічних засобів телекомунікацій, розміщених без укладання договору з доступу до інфраструктури об’єкта будівництва</w:t>
            </w:r>
          </w:p>
          <w:p w:rsidR="005C58B7" w:rsidRPr="003A5806" w:rsidRDefault="00345A20" w:rsidP="00D52FEB">
            <w:pPr>
              <w:jc w:val="both"/>
              <w:rPr>
                <w:rFonts w:ascii="Times New Roman" w:hAnsi="Times New Roman" w:cs="Times New Roman"/>
                <w:sz w:val="24"/>
                <w:szCs w:val="24"/>
                <w:lang w:val="uk-UA"/>
              </w:rPr>
            </w:pPr>
            <w:r w:rsidRPr="00345A20">
              <w:rPr>
                <w:rFonts w:ascii="Times New Roman" w:hAnsi="Times New Roman" w:cs="Times New Roman"/>
                <w:sz w:val="24"/>
                <w:szCs w:val="24"/>
                <w:lang w:val="uk-UA"/>
              </w:rPr>
              <w:lastRenderedPageBreak/>
              <w:t>1. З метою безпечного та правомірного доступу до інфраструктури об’єктів будівництва власник на постійній основі здійснює огляд елементів інфраструктури об’єктів будівництва на предмет виявлення неправомірного</w:t>
            </w:r>
            <w:r>
              <w:rPr>
                <w:rFonts w:ascii="Times New Roman" w:hAnsi="Times New Roman" w:cs="Times New Roman"/>
                <w:sz w:val="24"/>
                <w:szCs w:val="24"/>
                <w:lang w:val="uk-UA"/>
              </w:rPr>
              <w:t xml:space="preserve"> </w:t>
            </w:r>
            <w:r w:rsidRPr="00345A20">
              <w:rPr>
                <w:rFonts w:ascii="Times New Roman" w:hAnsi="Times New Roman" w:cs="Times New Roman"/>
                <w:sz w:val="24"/>
                <w:szCs w:val="24"/>
                <w:lang w:val="uk-UA"/>
              </w:rPr>
              <w:t>(відсутності договору з доступу) користування елементами інфраструктури, а також для перевірки відповідності кількості використовуваних елементів інфраструктури об’єкту будівництва умовам укладених договорів з доступу.</w:t>
            </w:r>
          </w:p>
        </w:tc>
        <w:tc>
          <w:tcPr>
            <w:tcW w:w="5953" w:type="dxa"/>
          </w:tcPr>
          <w:p w:rsidR="00974912" w:rsidRPr="00974912" w:rsidRDefault="00974912" w:rsidP="00974912">
            <w:pPr>
              <w:jc w:val="both"/>
              <w:rPr>
                <w:rFonts w:ascii="Times New Roman" w:hAnsi="Times New Roman" w:cs="Times New Roman"/>
                <w:b/>
                <w:bCs/>
                <w:sz w:val="24"/>
                <w:szCs w:val="24"/>
                <w:lang w:val="uk-UA"/>
              </w:rPr>
            </w:pPr>
            <w:r w:rsidRPr="00974912">
              <w:rPr>
                <w:rFonts w:ascii="Times New Roman" w:hAnsi="Times New Roman" w:cs="Times New Roman"/>
                <w:b/>
                <w:bCs/>
                <w:sz w:val="24"/>
                <w:szCs w:val="24"/>
                <w:lang w:val="uk-UA"/>
              </w:rPr>
              <w:lastRenderedPageBreak/>
              <w:t>X. Порядок демонтажу технічних засобів телекомунікацій, розміщених без укладання договору з доступу до інфраструктури об’єкта будівництва</w:t>
            </w:r>
            <w:r>
              <w:rPr>
                <w:rFonts w:ascii="Times New Roman" w:hAnsi="Times New Roman" w:cs="Times New Roman"/>
                <w:b/>
                <w:bCs/>
                <w:sz w:val="24"/>
                <w:szCs w:val="24"/>
                <w:lang w:val="uk-UA"/>
              </w:rPr>
              <w:t>.</w:t>
            </w:r>
          </w:p>
          <w:p w:rsidR="005C58B7" w:rsidRPr="00D52531" w:rsidRDefault="00974912" w:rsidP="00974912">
            <w:pPr>
              <w:jc w:val="both"/>
              <w:rPr>
                <w:rFonts w:ascii="Times New Roman" w:hAnsi="Times New Roman" w:cs="Times New Roman"/>
                <w:sz w:val="24"/>
                <w:szCs w:val="24"/>
                <w:lang w:val="uk-UA"/>
              </w:rPr>
            </w:pPr>
            <w:r w:rsidRPr="00974912">
              <w:rPr>
                <w:rFonts w:ascii="Times New Roman" w:hAnsi="Times New Roman" w:cs="Times New Roman"/>
                <w:sz w:val="24"/>
                <w:szCs w:val="24"/>
                <w:lang w:val="uk-UA"/>
              </w:rPr>
              <w:lastRenderedPageBreak/>
              <w:t>1. З метою безпечного та правомірного доступу до інфраструктури об’єктів будівництва власник на постійній основі здійснює огляд елементів інфраструктури об’єктів будівництва на предмет виявлення неправомірного (відсутності договору з доступу) користування елементами інфраструктури, а також для перевірки відповідності кількості використовуваних елементів інфраструктури об’єкту будівництва умовам укладених договорів з доступу.</w:t>
            </w:r>
          </w:p>
        </w:tc>
        <w:tc>
          <w:tcPr>
            <w:tcW w:w="3828" w:type="dxa"/>
          </w:tcPr>
          <w:p w:rsidR="005C58B7" w:rsidRPr="00064CC2" w:rsidRDefault="00064CC2" w:rsidP="00D52531">
            <w:pPr>
              <w:jc w:val="both"/>
              <w:rPr>
                <w:rFonts w:ascii="Times New Roman" w:hAnsi="Times New Roman" w:cs="Times New Roman"/>
                <w:b/>
                <w:bCs/>
                <w:sz w:val="24"/>
                <w:szCs w:val="24"/>
                <w:lang w:val="uk-UA"/>
              </w:rPr>
            </w:pPr>
            <w:r w:rsidRPr="00064CC2">
              <w:rPr>
                <w:rFonts w:ascii="Times New Roman" w:hAnsi="Times New Roman" w:cs="Times New Roman"/>
                <w:b/>
                <w:bCs/>
                <w:sz w:val="24"/>
                <w:szCs w:val="24"/>
                <w:lang w:val="uk-UA"/>
              </w:rPr>
              <w:lastRenderedPageBreak/>
              <w:t>Без пропозицій.</w:t>
            </w:r>
          </w:p>
        </w:tc>
      </w:tr>
      <w:tr w:rsidR="005C58B7" w:rsidRPr="00204241" w:rsidTr="00C854EB">
        <w:tc>
          <w:tcPr>
            <w:tcW w:w="5955" w:type="dxa"/>
          </w:tcPr>
          <w:p w:rsidR="005C58B7" w:rsidRPr="003A5806" w:rsidRDefault="00D52FEB" w:rsidP="00D52FEB">
            <w:pPr>
              <w:jc w:val="both"/>
              <w:rPr>
                <w:rFonts w:ascii="Times New Roman" w:hAnsi="Times New Roman" w:cs="Times New Roman"/>
                <w:sz w:val="24"/>
                <w:szCs w:val="24"/>
                <w:lang w:val="uk-UA"/>
              </w:rPr>
            </w:pPr>
            <w:r w:rsidRPr="00D52FEB">
              <w:rPr>
                <w:rFonts w:ascii="Times New Roman" w:hAnsi="Times New Roman" w:cs="Times New Roman"/>
                <w:sz w:val="24"/>
                <w:szCs w:val="24"/>
                <w:lang w:val="uk-UA"/>
              </w:rPr>
              <w:t>2. У разі виявлення факту неправомірного розміщення технічних засобів телекомунікацій, власник складає Акт про виявлення порушення неправомірного розміщення технічних засобів телекомунікацій (далі – Акт) та розміщує на своєму веб-сайті інформацію про неправомірне розміщення технічних засобів телекомунікацій (із зазначенням їх типу і адрес елементів інфраструктури) та відповідний Акт.</w:t>
            </w:r>
          </w:p>
        </w:tc>
        <w:tc>
          <w:tcPr>
            <w:tcW w:w="5953" w:type="dxa"/>
          </w:tcPr>
          <w:p w:rsidR="005C58B7" w:rsidRPr="00D52531" w:rsidRDefault="00F717D3" w:rsidP="00D52531">
            <w:pPr>
              <w:jc w:val="both"/>
              <w:rPr>
                <w:rFonts w:ascii="Times New Roman" w:hAnsi="Times New Roman" w:cs="Times New Roman"/>
                <w:sz w:val="24"/>
                <w:szCs w:val="24"/>
                <w:lang w:val="uk-UA"/>
              </w:rPr>
            </w:pPr>
            <w:r w:rsidRPr="00F717D3">
              <w:rPr>
                <w:rFonts w:ascii="Times New Roman" w:hAnsi="Times New Roman" w:cs="Times New Roman"/>
                <w:sz w:val="24"/>
                <w:szCs w:val="24"/>
                <w:lang w:val="uk-UA"/>
              </w:rPr>
              <w:t>2. У разі виявлення факту неправомірного розміщення технічних засобів телекомунікацій, власник складає Акт про виявлення порушення неправомірного розміщення технічних засобів телекомунікацій (далі – Акт) та розміщує на своєму веб-сайті інформацію про неправомірне розміщення технічних засобів телекомунікацій (із зазначенням їх типу і адрес елементів інфраструктури) та відповідний Акт.</w:t>
            </w:r>
          </w:p>
        </w:tc>
        <w:tc>
          <w:tcPr>
            <w:tcW w:w="3828" w:type="dxa"/>
          </w:tcPr>
          <w:p w:rsidR="005C58B7" w:rsidRPr="00886CA9" w:rsidRDefault="00886CA9" w:rsidP="00D52531">
            <w:pPr>
              <w:jc w:val="both"/>
              <w:rPr>
                <w:rFonts w:ascii="Times New Roman" w:hAnsi="Times New Roman" w:cs="Times New Roman"/>
                <w:b/>
                <w:bCs/>
                <w:sz w:val="24"/>
                <w:szCs w:val="24"/>
                <w:lang w:val="uk-UA"/>
              </w:rPr>
            </w:pPr>
            <w:r w:rsidRPr="00886CA9">
              <w:rPr>
                <w:rFonts w:ascii="Times New Roman" w:hAnsi="Times New Roman" w:cs="Times New Roman"/>
                <w:b/>
                <w:bCs/>
                <w:sz w:val="24"/>
                <w:szCs w:val="24"/>
                <w:lang w:val="uk-UA"/>
              </w:rPr>
              <w:t>Без пропозицій.</w:t>
            </w:r>
          </w:p>
        </w:tc>
      </w:tr>
      <w:tr w:rsidR="00024DFF" w:rsidRPr="00477E31" w:rsidTr="00C854EB">
        <w:tc>
          <w:tcPr>
            <w:tcW w:w="5955" w:type="dxa"/>
          </w:tcPr>
          <w:p w:rsidR="00024DFF" w:rsidRPr="00962B29" w:rsidRDefault="00D52FEB" w:rsidP="00D52FEB">
            <w:pPr>
              <w:jc w:val="both"/>
              <w:rPr>
                <w:rFonts w:ascii="Times New Roman" w:hAnsi="Times New Roman" w:cs="Times New Roman"/>
                <w:sz w:val="24"/>
                <w:szCs w:val="24"/>
                <w:lang w:val="uk-UA"/>
              </w:rPr>
            </w:pPr>
            <w:r w:rsidRPr="00D52FEB">
              <w:rPr>
                <w:rFonts w:ascii="Times New Roman" w:hAnsi="Times New Roman" w:cs="Times New Roman"/>
                <w:sz w:val="24"/>
                <w:szCs w:val="24"/>
                <w:lang w:val="uk-UA"/>
              </w:rPr>
              <w:t xml:space="preserve">3. Власник неправомірно розміщених технічних засобів телекомунікацій, здійснює демонтаж неправомірно розміщених технічних засобів телекомунікації не пізніше </w:t>
            </w:r>
            <w:r w:rsidRPr="00477E31">
              <w:rPr>
                <w:rFonts w:ascii="Times New Roman" w:hAnsi="Times New Roman" w:cs="Times New Roman"/>
                <w:b/>
                <w:bCs/>
                <w:strike/>
                <w:sz w:val="24"/>
                <w:szCs w:val="24"/>
                <w:lang w:val="uk-UA"/>
              </w:rPr>
              <w:t>5 робочих днів</w:t>
            </w:r>
            <w:r w:rsidRPr="00D52FEB">
              <w:rPr>
                <w:rFonts w:ascii="Times New Roman" w:hAnsi="Times New Roman" w:cs="Times New Roman"/>
                <w:sz w:val="24"/>
                <w:szCs w:val="24"/>
                <w:lang w:val="uk-UA"/>
              </w:rPr>
              <w:t xml:space="preserve"> з дня складання </w:t>
            </w:r>
            <w:proofErr w:type="spellStart"/>
            <w:r w:rsidRPr="00D52FEB">
              <w:rPr>
                <w:rFonts w:ascii="Times New Roman" w:hAnsi="Times New Roman" w:cs="Times New Roman"/>
                <w:sz w:val="24"/>
                <w:szCs w:val="24"/>
                <w:lang w:val="uk-UA"/>
              </w:rPr>
              <w:t>Акта</w:t>
            </w:r>
            <w:proofErr w:type="spellEnd"/>
            <w:r w:rsidRPr="00D52FEB">
              <w:rPr>
                <w:rFonts w:ascii="Times New Roman" w:hAnsi="Times New Roman" w:cs="Times New Roman"/>
                <w:sz w:val="24"/>
                <w:szCs w:val="24"/>
                <w:lang w:val="uk-UA"/>
              </w:rPr>
              <w:t>.</w:t>
            </w:r>
          </w:p>
        </w:tc>
        <w:tc>
          <w:tcPr>
            <w:tcW w:w="5953" w:type="dxa"/>
          </w:tcPr>
          <w:p w:rsidR="00024DFF" w:rsidRPr="00D52531" w:rsidRDefault="00477E31" w:rsidP="00D52531">
            <w:pPr>
              <w:jc w:val="both"/>
              <w:rPr>
                <w:rFonts w:ascii="Times New Roman" w:hAnsi="Times New Roman" w:cs="Times New Roman"/>
                <w:sz w:val="24"/>
                <w:szCs w:val="24"/>
                <w:lang w:val="uk-UA"/>
              </w:rPr>
            </w:pPr>
            <w:r w:rsidRPr="00477E31">
              <w:rPr>
                <w:rFonts w:ascii="Times New Roman" w:hAnsi="Times New Roman" w:cs="Times New Roman"/>
                <w:sz w:val="24"/>
                <w:szCs w:val="24"/>
                <w:lang w:val="uk-UA"/>
              </w:rPr>
              <w:t xml:space="preserve">3. Власник неправомірно розміщених технічних засобів телекомунікацій, здійснює демонтаж неправомірно розміщених технічних засобів телекомунікації не пізніше </w:t>
            </w:r>
            <w:r w:rsidRPr="00477E31">
              <w:rPr>
                <w:rFonts w:ascii="Times New Roman" w:hAnsi="Times New Roman" w:cs="Times New Roman"/>
                <w:b/>
                <w:bCs/>
                <w:sz w:val="24"/>
                <w:szCs w:val="24"/>
                <w:lang w:val="uk-UA"/>
              </w:rPr>
              <w:t>30 календарних днів</w:t>
            </w:r>
            <w:r w:rsidR="008F6652">
              <w:rPr>
                <w:rFonts w:ascii="Times New Roman" w:hAnsi="Times New Roman" w:cs="Times New Roman"/>
                <w:sz w:val="24"/>
                <w:szCs w:val="24"/>
                <w:lang w:val="uk-UA"/>
              </w:rPr>
              <w:t xml:space="preserve"> з дня складання Акт</w:t>
            </w:r>
            <w:r w:rsidR="008F6652" w:rsidRPr="008F6652">
              <w:rPr>
                <w:rFonts w:ascii="Times New Roman" w:hAnsi="Times New Roman" w:cs="Times New Roman"/>
                <w:b/>
                <w:sz w:val="24"/>
                <w:szCs w:val="24"/>
                <w:lang w:val="uk-UA"/>
              </w:rPr>
              <w:t>у</w:t>
            </w:r>
            <w:r w:rsidRPr="00477E31">
              <w:rPr>
                <w:rFonts w:ascii="Times New Roman" w:hAnsi="Times New Roman" w:cs="Times New Roman"/>
                <w:sz w:val="24"/>
                <w:szCs w:val="24"/>
                <w:lang w:val="uk-UA"/>
              </w:rPr>
              <w:t>.</w:t>
            </w:r>
          </w:p>
        </w:tc>
        <w:tc>
          <w:tcPr>
            <w:tcW w:w="3828" w:type="dxa"/>
          </w:tcPr>
          <w:p w:rsidR="00024DFF" w:rsidRPr="008C6BF8" w:rsidRDefault="00886CA9" w:rsidP="00D52531">
            <w:pPr>
              <w:jc w:val="both"/>
              <w:rPr>
                <w:rFonts w:ascii="Times New Roman" w:hAnsi="Times New Roman" w:cs="Times New Roman"/>
                <w:b/>
                <w:bCs/>
                <w:sz w:val="24"/>
                <w:szCs w:val="24"/>
                <w:lang w:val="uk-UA"/>
              </w:rPr>
            </w:pPr>
            <w:r w:rsidRPr="008C6BF8">
              <w:rPr>
                <w:rFonts w:ascii="Times New Roman" w:hAnsi="Times New Roman" w:cs="Times New Roman"/>
                <w:b/>
                <w:bCs/>
                <w:sz w:val="24"/>
                <w:szCs w:val="24"/>
                <w:lang w:val="uk-UA"/>
              </w:rPr>
              <w:t>Уточнююча правка.</w:t>
            </w:r>
          </w:p>
        </w:tc>
      </w:tr>
      <w:tr w:rsidR="00F85D77" w:rsidRPr="00832CDE" w:rsidTr="00C854EB">
        <w:tc>
          <w:tcPr>
            <w:tcW w:w="5955" w:type="dxa"/>
          </w:tcPr>
          <w:p w:rsidR="00F85D77" w:rsidRPr="00962B29" w:rsidRDefault="00D52FEB" w:rsidP="00D52FEB">
            <w:pPr>
              <w:jc w:val="both"/>
              <w:rPr>
                <w:rFonts w:ascii="Times New Roman" w:hAnsi="Times New Roman" w:cs="Times New Roman"/>
                <w:sz w:val="24"/>
                <w:szCs w:val="24"/>
                <w:lang w:val="uk-UA"/>
              </w:rPr>
            </w:pPr>
            <w:r w:rsidRPr="00D52FEB">
              <w:rPr>
                <w:rFonts w:ascii="Times New Roman" w:hAnsi="Times New Roman" w:cs="Times New Roman"/>
                <w:sz w:val="24"/>
                <w:szCs w:val="24"/>
                <w:lang w:val="uk-UA"/>
              </w:rPr>
              <w:t>4. У разі, якщо протягом 15 робочих днів з дати розміщення інформації на веб-сайті власник (володілець) технічних засобів телекомунікацій не здійснить демонтаж технічних засобів телекомунікацій, власник вправі самостійно їх демонтувати.</w:t>
            </w:r>
          </w:p>
        </w:tc>
        <w:tc>
          <w:tcPr>
            <w:tcW w:w="5953" w:type="dxa"/>
          </w:tcPr>
          <w:p w:rsidR="00F85D77" w:rsidRPr="00D52531" w:rsidRDefault="00832CDE" w:rsidP="00D52531">
            <w:pPr>
              <w:jc w:val="both"/>
              <w:rPr>
                <w:rFonts w:ascii="Times New Roman" w:hAnsi="Times New Roman" w:cs="Times New Roman"/>
                <w:sz w:val="24"/>
                <w:szCs w:val="24"/>
                <w:lang w:val="uk-UA"/>
              </w:rPr>
            </w:pPr>
            <w:r w:rsidRPr="00832CDE">
              <w:rPr>
                <w:rFonts w:ascii="Times New Roman" w:hAnsi="Times New Roman" w:cs="Times New Roman"/>
                <w:sz w:val="24"/>
                <w:szCs w:val="24"/>
                <w:lang w:val="uk-UA"/>
              </w:rPr>
              <w:t>4. У разі, якщо протягом 15 робочих днів з дати розміщення інформації на веб-сайті власник (володілець) технічних засобів телекомунікацій не здійснить демонтаж технічних засобів телекомунікацій, власник вправі самостійно їх демонтувати.</w:t>
            </w:r>
          </w:p>
        </w:tc>
        <w:tc>
          <w:tcPr>
            <w:tcW w:w="3828" w:type="dxa"/>
          </w:tcPr>
          <w:p w:rsidR="00F85D77" w:rsidRPr="005B31D8" w:rsidRDefault="005B31D8" w:rsidP="00D52531">
            <w:pPr>
              <w:jc w:val="both"/>
              <w:rPr>
                <w:rFonts w:ascii="Times New Roman" w:hAnsi="Times New Roman" w:cs="Times New Roman"/>
                <w:b/>
                <w:bCs/>
                <w:sz w:val="24"/>
                <w:szCs w:val="24"/>
                <w:lang w:val="uk-UA"/>
              </w:rPr>
            </w:pPr>
            <w:r w:rsidRPr="005B31D8">
              <w:rPr>
                <w:rFonts w:ascii="Times New Roman" w:hAnsi="Times New Roman" w:cs="Times New Roman"/>
                <w:b/>
                <w:bCs/>
                <w:sz w:val="24"/>
                <w:szCs w:val="24"/>
                <w:lang w:val="uk-UA"/>
              </w:rPr>
              <w:t>Без пропозицій.</w:t>
            </w:r>
          </w:p>
        </w:tc>
      </w:tr>
      <w:tr w:rsidR="00F85D77" w:rsidRPr="00345A20" w:rsidTr="00C854EB">
        <w:tc>
          <w:tcPr>
            <w:tcW w:w="5955" w:type="dxa"/>
          </w:tcPr>
          <w:p w:rsidR="00F85D77" w:rsidRPr="00962B29" w:rsidRDefault="003621E6" w:rsidP="00C1684C">
            <w:pPr>
              <w:jc w:val="both"/>
              <w:rPr>
                <w:rFonts w:ascii="Times New Roman" w:hAnsi="Times New Roman" w:cs="Times New Roman"/>
                <w:sz w:val="24"/>
                <w:szCs w:val="24"/>
                <w:lang w:val="uk-UA"/>
              </w:rPr>
            </w:pPr>
            <w:r w:rsidRPr="003621E6">
              <w:rPr>
                <w:rFonts w:ascii="Times New Roman" w:hAnsi="Times New Roman" w:cs="Times New Roman"/>
                <w:sz w:val="24"/>
                <w:szCs w:val="24"/>
                <w:lang w:val="uk-UA"/>
              </w:rPr>
              <w:t>5. Ремонт об’єкта будівництва (його конструктивних елементів), необхідність проведення якого була зумовлена пошкодженням, пов’язаним з демонтажем технічних засобів телекомунікацій, здійснюється за рахунок сторони, яка здійснює такий демонтаж.</w:t>
            </w:r>
          </w:p>
        </w:tc>
        <w:tc>
          <w:tcPr>
            <w:tcW w:w="5953" w:type="dxa"/>
          </w:tcPr>
          <w:p w:rsidR="00F85D77" w:rsidRPr="00D52531" w:rsidRDefault="00832CDE" w:rsidP="00D52531">
            <w:pPr>
              <w:jc w:val="both"/>
              <w:rPr>
                <w:rFonts w:ascii="Times New Roman" w:hAnsi="Times New Roman" w:cs="Times New Roman"/>
                <w:sz w:val="24"/>
                <w:szCs w:val="24"/>
                <w:lang w:val="uk-UA"/>
              </w:rPr>
            </w:pPr>
            <w:r w:rsidRPr="00832CDE">
              <w:rPr>
                <w:rFonts w:ascii="Times New Roman" w:hAnsi="Times New Roman" w:cs="Times New Roman"/>
                <w:sz w:val="24"/>
                <w:szCs w:val="24"/>
                <w:lang w:val="uk-UA"/>
              </w:rPr>
              <w:t>5. Ремонт об’єкта будівництва (його конструктивних елементів), необхідність проведення якого була зумовлена пошкодженням, пов’язаним з демонтажем технічних засобів телекомунікацій, здійснюється за рахунок сторони, яка здійснює такий демонтаж.</w:t>
            </w:r>
          </w:p>
        </w:tc>
        <w:tc>
          <w:tcPr>
            <w:tcW w:w="3828" w:type="dxa"/>
          </w:tcPr>
          <w:p w:rsidR="00F85D77" w:rsidRPr="005B31D8" w:rsidRDefault="005B31D8" w:rsidP="00D52531">
            <w:pPr>
              <w:jc w:val="both"/>
              <w:rPr>
                <w:rFonts w:ascii="Times New Roman" w:hAnsi="Times New Roman" w:cs="Times New Roman"/>
                <w:b/>
                <w:bCs/>
                <w:sz w:val="24"/>
                <w:szCs w:val="24"/>
                <w:lang w:val="uk-UA"/>
              </w:rPr>
            </w:pPr>
            <w:r w:rsidRPr="005B31D8">
              <w:rPr>
                <w:rFonts w:ascii="Times New Roman" w:hAnsi="Times New Roman" w:cs="Times New Roman"/>
                <w:b/>
                <w:bCs/>
                <w:sz w:val="24"/>
                <w:szCs w:val="24"/>
                <w:lang w:val="uk-UA"/>
              </w:rPr>
              <w:t>Без пропозицій.</w:t>
            </w:r>
          </w:p>
        </w:tc>
      </w:tr>
      <w:tr w:rsidR="00F85D77" w:rsidRPr="00204241" w:rsidTr="00C854EB">
        <w:tc>
          <w:tcPr>
            <w:tcW w:w="5955" w:type="dxa"/>
          </w:tcPr>
          <w:p w:rsidR="00C1684C" w:rsidRPr="00C1684C" w:rsidRDefault="00C1684C" w:rsidP="006945FF">
            <w:pPr>
              <w:jc w:val="both"/>
              <w:rPr>
                <w:rFonts w:ascii="Times New Roman" w:hAnsi="Times New Roman" w:cs="Times New Roman"/>
                <w:b/>
                <w:bCs/>
                <w:sz w:val="24"/>
                <w:szCs w:val="24"/>
                <w:lang w:val="uk-UA"/>
              </w:rPr>
            </w:pPr>
            <w:r w:rsidRPr="00C1684C">
              <w:rPr>
                <w:rFonts w:ascii="Times New Roman" w:hAnsi="Times New Roman" w:cs="Times New Roman"/>
                <w:b/>
                <w:bCs/>
                <w:sz w:val="24"/>
                <w:szCs w:val="24"/>
                <w:lang w:val="uk-UA"/>
              </w:rPr>
              <w:t>XI. Відповідальність за порушення доступу до інфраструктури об’єкта будівництва</w:t>
            </w:r>
          </w:p>
          <w:p w:rsidR="00F85D77" w:rsidRPr="00962B29" w:rsidRDefault="00C1684C" w:rsidP="006945FF">
            <w:pPr>
              <w:jc w:val="both"/>
              <w:rPr>
                <w:rFonts w:ascii="Times New Roman" w:hAnsi="Times New Roman" w:cs="Times New Roman"/>
                <w:sz w:val="24"/>
                <w:szCs w:val="24"/>
                <w:lang w:val="uk-UA"/>
              </w:rPr>
            </w:pPr>
            <w:r w:rsidRPr="00C1684C">
              <w:rPr>
                <w:rFonts w:ascii="Times New Roman" w:hAnsi="Times New Roman" w:cs="Times New Roman"/>
                <w:sz w:val="24"/>
                <w:szCs w:val="24"/>
                <w:lang w:val="uk-UA"/>
              </w:rPr>
              <w:t>1. Істотні умови захисту власником інфраструктури об’єкта будівництва технічних засобів телекомунікацій, розміщених на елементах інфраструктури</w:t>
            </w:r>
            <w:r>
              <w:rPr>
                <w:rFonts w:ascii="Times New Roman" w:hAnsi="Times New Roman" w:cs="Times New Roman"/>
                <w:sz w:val="24"/>
                <w:szCs w:val="24"/>
                <w:lang w:val="uk-UA"/>
              </w:rPr>
              <w:t xml:space="preserve"> </w:t>
            </w:r>
            <w:r w:rsidRPr="00C1684C">
              <w:rPr>
                <w:rFonts w:ascii="Times New Roman" w:hAnsi="Times New Roman" w:cs="Times New Roman"/>
                <w:sz w:val="24"/>
                <w:szCs w:val="24"/>
                <w:lang w:val="uk-UA"/>
              </w:rPr>
              <w:t xml:space="preserve">об’єкта </w:t>
            </w:r>
            <w:r w:rsidRPr="00C1684C">
              <w:rPr>
                <w:rFonts w:ascii="Times New Roman" w:hAnsi="Times New Roman" w:cs="Times New Roman"/>
                <w:sz w:val="24"/>
                <w:szCs w:val="24"/>
                <w:lang w:val="uk-UA"/>
              </w:rPr>
              <w:lastRenderedPageBreak/>
              <w:t>будівництва від їх умисного пошкодження (демонтажу або руйнування) повинні бути зазначені в договорі з доступу.</w:t>
            </w:r>
          </w:p>
        </w:tc>
        <w:tc>
          <w:tcPr>
            <w:tcW w:w="5953" w:type="dxa"/>
          </w:tcPr>
          <w:p w:rsidR="00832CDE" w:rsidRPr="005B31D8" w:rsidRDefault="00832CDE" w:rsidP="005B31D8">
            <w:pPr>
              <w:jc w:val="both"/>
              <w:rPr>
                <w:rFonts w:ascii="Times New Roman" w:hAnsi="Times New Roman" w:cs="Times New Roman"/>
                <w:b/>
                <w:bCs/>
                <w:sz w:val="24"/>
                <w:szCs w:val="24"/>
                <w:lang w:val="uk-UA"/>
              </w:rPr>
            </w:pPr>
            <w:r w:rsidRPr="005B31D8">
              <w:rPr>
                <w:rFonts w:ascii="Times New Roman" w:hAnsi="Times New Roman" w:cs="Times New Roman"/>
                <w:b/>
                <w:bCs/>
                <w:sz w:val="24"/>
                <w:szCs w:val="24"/>
                <w:lang w:val="uk-UA"/>
              </w:rPr>
              <w:lastRenderedPageBreak/>
              <w:t>XI. Відповідальність за порушення доступу до інфраструктури об’єкта будівництва</w:t>
            </w:r>
            <w:r w:rsidR="005B31D8">
              <w:rPr>
                <w:rFonts w:ascii="Times New Roman" w:hAnsi="Times New Roman" w:cs="Times New Roman"/>
                <w:b/>
                <w:bCs/>
                <w:sz w:val="24"/>
                <w:szCs w:val="24"/>
                <w:lang w:val="uk-UA"/>
              </w:rPr>
              <w:t>.</w:t>
            </w:r>
          </w:p>
          <w:p w:rsidR="00F85D77" w:rsidRPr="00D52531" w:rsidRDefault="00832CDE" w:rsidP="00832CDE">
            <w:pPr>
              <w:jc w:val="both"/>
              <w:rPr>
                <w:rFonts w:ascii="Times New Roman" w:hAnsi="Times New Roman" w:cs="Times New Roman"/>
                <w:sz w:val="24"/>
                <w:szCs w:val="24"/>
                <w:lang w:val="uk-UA"/>
              </w:rPr>
            </w:pPr>
            <w:r w:rsidRPr="00832CDE">
              <w:rPr>
                <w:rFonts w:ascii="Times New Roman" w:hAnsi="Times New Roman" w:cs="Times New Roman"/>
                <w:sz w:val="24"/>
                <w:szCs w:val="24"/>
                <w:lang w:val="uk-UA"/>
              </w:rPr>
              <w:t xml:space="preserve">1. Істотні умови захисту власником інфраструктури об’єкта будівництва технічних засобів телекомунікацій, розміщених на елементах інфраструктури об’єкта </w:t>
            </w:r>
            <w:r w:rsidRPr="00832CDE">
              <w:rPr>
                <w:rFonts w:ascii="Times New Roman" w:hAnsi="Times New Roman" w:cs="Times New Roman"/>
                <w:sz w:val="24"/>
                <w:szCs w:val="24"/>
                <w:lang w:val="uk-UA"/>
              </w:rPr>
              <w:lastRenderedPageBreak/>
              <w:t>будівництва від їх умисного пошкодження (демонтажу або руйнування) повинні бути зазначені в договорі з доступу.</w:t>
            </w:r>
          </w:p>
        </w:tc>
        <w:tc>
          <w:tcPr>
            <w:tcW w:w="3828" w:type="dxa"/>
          </w:tcPr>
          <w:p w:rsidR="00F85D77" w:rsidRPr="005B31D8" w:rsidRDefault="005B31D8" w:rsidP="00D52531">
            <w:pPr>
              <w:jc w:val="both"/>
              <w:rPr>
                <w:rFonts w:ascii="Times New Roman" w:hAnsi="Times New Roman" w:cs="Times New Roman"/>
                <w:b/>
                <w:bCs/>
                <w:sz w:val="24"/>
                <w:szCs w:val="24"/>
                <w:lang w:val="uk-UA"/>
              </w:rPr>
            </w:pPr>
            <w:r w:rsidRPr="005B31D8">
              <w:rPr>
                <w:rFonts w:ascii="Times New Roman" w:hAnsi="Times New Roman" w:cs="Times New Roman"/>
                <w:b/>
                <w:bCs/>
                <w:sz w:val="24"/>
                <w:szCs w:val="24"/>
                <w:lang w:val="uk-UA"/>
              </w:rPr>
              <w:lastRenderedPageBreak/>
              <w:t>Без пропозицій.</w:t>
            </w:r>
          </w:p>
        </w:tc>
      </w:tr>
      <w:tr w:rsidR="0003366C" w:rsidRPr="00345A20" w:rsidTr="00C854EB">
        <w:tc>
          <w:tcPr>
            <w:tcW w:w="5955" w:type="dxa"/>
          </w:tcPr>
          <w:p w:rsidR="0003366C" w:rsidRPr="00962B29" w:rsidRDefault="00C1684C" w:rsidP="006945FF">
            <w:pPr>
              <w:jc w:val="both"/>
              <w:rPr>
                <w:rFonts w:ascii="Times New Roman" w:hAnsi="Times New Roman" w:cs="Times New Roman"/>
                <w:sz w:val="24"/>
                <w:szCs w:val="24"/>
                <w:lang w:val="uk-UA"/>
              </w:rPr>
            </w:pPr>
            <w:r w:rsidRPr="00C1684C">
              <w:rPr>
                <w:rFonts w:ascii="Times New Roman" w:hAnsi="Times New Roman" w:cs="Times New Roman"/>
                <w:sz w:val="24"/>
                <w:szCs w:val="24"/>
                <w:lang w:val="uk-UA"/>
              </w:rPr>
              <w:t>2. Контроль за розміщенням технічних засобів телекомунікації в багатоквартирних будинках,</w:t>
            </w:r>
            <w:r w:rsidR="00CB200C">
              <w:rPr>
                <w:rFonts w:ascii="Times New Roman" w:hAnsi="Times New Roman" w:cs="Times New Roman"/>
                <w:sz w:val="24"/>
                <w:szCs w:val="24"/>
                <w:lang w:val="uk-UA"/>
              </w:rPr>
              <w:t xml:space="preserve"> </w:t>
            </w:r>
            <w:r w:rsidRPr="00C1684C">
              <w:rPr>
                <w:rFonts w:ascii="Times New Roman" w:hAnsi="Times New Roman" w:cs="Times New Roman"/>
                <w:sz w:val="24"/>
                <w:szCs w:val="24"/>
                <w:lang w:val="uk-UA"/>
              </w:rPr>
              <w:t>будівлях та спорудах покладається на власника.</w:t>
            </w:r>
          </w:p>
        </w:tc>
        <w:tc>
          <w:tcPr>
            <w:tcW w:w="5953" w:type="dxa"/>
          </w:tcPr>
          <w:p w:rsidR="0003366C" w:rsidRPr="00D52531" w:rsidRDefault="00CC7B53" w:rsidP="00D52531">
            <w:pPr>
              <w:jc w:val="both"/>
              <w:rPr>
                <w:rFonts w:ascii="Times New Roman" w:hAnsi="Times New Roman" w:cs="Times New Roman"/>
                <w:sz w:val="24"/>
                <w:szCs w:val="24"/>
                <w:lang w:val="uk-UA"/>
              </w:rPr>
            </w:pPr>
            <w:r w:rsidRPr="00CC7B53">
              <w:rPr>
                <w:rFonts w:ascii="Times New Roman" w:hAnsi="Times New Roman" w:cs="Times New Roman"/>
                <w:sz w:val="24"/>
                <w:szCs w:val="24"/>
                <w:lang w:val="uk-UA"/>
              </w:rPr>
              <w:t xml:space="preserve">2. Контроль за розміщенням технічних засобів телекомунікації в багатоквартирних будинках, </w:t>
            </w:r>
            <w:r w:rsidRPr="00CC7B53">
              <w:rPr>
                <w:rFonts w:ascii="Times New Roman" w:hAnsi="Times New Roman" w:cs="Times New Roman"/>
                <w:b/>
                <w:bCs/>
                <w:sz w:val="24"/>
                <w:szCs w:val="24"/>
                <w:lang w:val="uk-UA"/>
              </w:rPr>
              <w:t>опорах зовнішнього освітлення, колекторах,</w:t>
            </w:r>
            <w:r w:rsidRPr="00CC7B53">
              <w:rPr>
                <w:rFonts w:ascii="Times New Roman" w:hAnsi="Times New Roman" w:cs="Times New Roman"/>
                <w:sz w:val="24"/>
                <w:szCs w:val="24"/>
                <w:lang w:val="uk-UA"/>
              </w:rPr>
              <w:t xml:space="preserve"> будівлях та спорудах покладається на власника.</w:t>
            </w:r>
          </w:p>
        </w:tc>
        <w:tc>
          <w:tcPr>
            <w:tcW w:w="3828" w:type="dxa"/>
          </w:tcPr>
          <w:p w:rsidR="0003366C" w:rsidRPr="00CC7B53" w:rsidRDefault="00CC7B53" w:rsidP="00D52531">
            <w:pPr>
              <w:jc w:val="both"/>
              <w:rPr>
                <w:rFonts w:ascii="Times New Roman" w:hAnsi="Times New Roman" w:cs="Times New Roman"/>
                <w:b/>
                <w:bCs/>
                <w:sz w:val="24"/>
                <w:szCs w:val="24"/>
                <w:lang w:val="uk-UA"/>
              </w:rPr>
            </w:pPr>
            <w:r w:rsidRPr="00CC7B53">
              <w:rPr>
                <w:rFonts w:ascii="Times New Roman" w:hAnsi="Times New Roman" w:cs="Times New Roman"/>
                <w:b/>
                <w:bCs/>
                <w:sz w:val="24"/>
                <w:szCs w:val="24"/>
                <w:lang w:val="uk-UA"/>
              </w:rPr>
              <w:t>Уточнююча редакція.</w:t>
            </w:r>
          </w:p>
          <w:p w:rsidR="00CC7B53" w:rsidRPr="00FE600E" w:rsidRDefault="00CC7B53" w:rsidP="00D52531">
            <w:pPr>
              <w:jc w:val="both"/>
              <w:rPr>
                <w:rFonts w:ascii="Times New Roman" w:hAnsi="Times New Roman" w:cs="Times New Roman"/>
                <w:bCs/>
                <w:sz w:val="24"/>
                <w:szCs w:val="24"/>
                <w:lang w:val="uk-UA"/>
              </w:rPr>
            </w:pPr>
            <w:r w:rsidRPr="00FE600E">
              <w:rPr>
                <w:rFonts w:ascii="Times New Roman" w:hAnsi="Times New Roman" w:cs="Times New Roman"/>
                <w:bCs/>
                <w:sz w:val="24"/>
                <w:szCs w:val="24"/>
                <w:lang w:val="uk-UA"/>
              </w:rPr>
              <w:t>Приведено у відповідність до наданого у Законі визначення терміну «інфраструктура об’єкта будівництва».</w:t>
            </w:r>
          </w:p>
        </w:tc>
      </w:tr>
      <w:tr w:rsidR="0003366C" w:rsidRPr="00E0521C" w:rsidTr="00C854EB">
        <w:tc>
          <w:tcPr>
            <w:tcW w:w="5955" w:type="dxa"/>
          </w:tcPr>
          <w:p w:rsidR="0003366C" w:rsidRPr="00962B29" w:rsidRDefault="006945FF" w:rsidP="006945FF">
            <w:pPr>
              <w:jc w:val="both"/>
              <w:rPr>
                <w:rFonts w:ascii="Times New Roman" w:hAnsi="Times New Roman" w:cs="Times New Roman"/>
                <w:sz w:val="24"/>
                <w:szCs w:val="24"/>
                <w:lang w:val="uk-UA"/>
              </w:rPr>
            </w:pPr>
            <w:r w:rsidRPr="006945FF">
              <w:rPr>
                <w:rFonts w:ascii="Times New Roman" w:hAnsi="Times New Roman" w:cs="Times New Roman"/>
                <w:sz w:val="24"/>
                <w:szCs w:val="24"/>
                <w:lang w:val="uk-UA"/>
              </w:rPr>
              <w:t>3. Власники зобов’язані вживати відповідно до законодавства технічних та організаційних заходів із захисту технічних засобів телекомунікацій замовника, що розташовані на елементах інфраструктури об’єкта будівництва власника відповідно до договору з доступу.</w:t>
            </w:r>
          </w:p>
        </w:tc>
        <w:tc>
          <w:tcPr>
            <w:tcW w:w="5953" w:type="dxa"/>
          </w:tcPr>
          <w:p w:rsidR="0003366C" w:rsidRPr="00D52531" w:rsidRDefault="00E0521C" w:rsidP="00D52531">
            <w:pPr>
              <w:jc w:val="both"/>
              <w:rPr>
                <w:rFonts w:ascii="Times New Roman" w:hAnsi="Times New Roman" w:cs="Times New Roman"/>
                <w:sz w:val="24"/>
                <w:szCs w:val="24"/>
                <w:lang w:val="uk-UA"/>
              </w:rPr>
            </w:pPr>
            <w:r w:rsidRPr="00E0521C">
              <w:rPr>
                <w:rFonts w:ascii="Times New Roman" w:hAnsi="Times New Roman" w:cs="Times New Roman"/>
                <w:sz w:val="24"/>
                <w:szCs w:val="24"/>
                <w:lang w:val="uk-UA"/>
              </w:rPr>
              <w:t>3. Власники зобов’язані вживати відповідно до законодавства технічних та організаційних заходів із захисту технічних засобів телекомунікацій замовника, що розташовані на елементах інфраструктури об’єкта будівництва власника відповідно до договору з доступу.</w:t>
            </w:r>
          </w:p>
        </w:tc>
        <w:tc>
          <w:tcPr>
            <w:tcW w:w="3828" w:type="dxa"/>
          </w:tcPr>
          <w:p w:rsidR="0003366C" w:rsidRPr="00E0521C" w:rsidRDefault="00E0521C" w:rsidP="00D52531">
            <w:pPr>
              <w:jc w:val="both"/>
              <w:rPr>
                <w:rFonts w:ascii="Times New Roman" w:hAnsi="Times New Roman" w:cs="Times New Roman"/>
                <w:b/>
                <w:bCs/>
                <w:sz w:val="24"/>
                <w:szCs w:val="24"/>
                <w:lang w:val="uk-UA"/>
              </w:rPr>
            </w:pPr>
            <w:r w:rsidRPr="00E0521C">
              <w:rPr>
                <w:rFonts w:ascii="Times New Roman" w:hAnsi="Times New Roman" w:cs="Times New Roman"/>
                <w:b/>
                <w:bCs/>
                <w:sz w:val="24"/>
                <w:szCs w:val="24"/>
                <w:lang w:val="uk-UA"/>
              </w:rPr>
              <w:t>Без пропозицій.</w:t>
            </w:r>
          </w:p>
        </w:tc>
      </w:tr>
      <w:tr w:rsidR="0003366C" w:rsidRPr="00E0521C" w:rsidTr="00C854EB">
        <w:tc>
          <w:tcPr>
            <w:tcW w:w="5955" w:type="dxa"/>
          </w:tcPr>
          <w:p w:rsidR="0003366C" w:rsidRPr="00962B29" w:rsidRDefault="006945FF" w:rsidP="00DD70B6">
            <w:pPr>
              <w:jc w:val="both"/>
              <w:rPr>
                <w:rFonts w:ascii="Times New Roman" w:hAnsi="Times New Roman" w:cs="Times New Roman"/>
                <w:sz w:val="24"/>
                <w:szCs w:val="24"/>
                <w:lang w:val="uk-UA"/>
              </w:rPr>
            </w:pPr>
            <w:r w:rsidRPr="006945FF">
              <w:rPr>
                <w:rFonts w:ascii="Times New Roman" w:hAnsi="Times New Roman" w:cs="Times New Roman"/>
                <w:sz w:val="24"/>
                <w:szCs w:val="24"/>
                <w:lang w:val="uk-UA"/>
              </w:rPr>
              <w:t>4. Власник несе відповідальність за пошкодження (демонтаж або руйнування) технічних засобів телекомунікацій, розміщених на елементах інфраструктури об’єкта будівництва, якщо ці дії призвели або могли призвести до порушення штатного режиму роботи технічних засобів телекомунікацій.</w:t>
            </w:r>
          </w:p>
        </w:tc>
        <w:tc>
          <w:tcPr>
            <w:tcW w:w="5953" w:type="dxa"/>
          </w:tcPr>
          <w:p w:rsidR="0003366C" w:rsidRPr="00D52531" w:rsidRDefault="00E0521C" w:rsidP="00D52531">
            <w:pPr>
              <w:jc w:val="both"/>
              <w:rPr>
                <w:rFonts w:ascii="Times New Roman" w:hAnsi="Times New Roman" w:cs="Times New Roman"/>
                <w:sz w:val="24"/>
                <w:szCs w:val="24"/>
                <w:lang w:val="uk-UA"/>
              </w:rPr>
            </w:pPr>
            <w:r w:rsidRPr="00E0521C">
              <w:rPr>
                <w:rFonts w:ascii="Times New Roman" w:hAnsi="Times New Roman" w:cs="Times New Roman"/>
                <w:sz w:val="24"/>
                <w:szCs w:val="24"/>
                <w:lang w:val="uk-UA"/>
              </w:rPr>
              <w:t>4. Власник несе відповідальність за пошкодження (демонтаж або руйнування) технічних засобів телекомунікацій, розміщених на елементах інфраструктури об’єкта будівництва, якщо ці дії призвели або могли призвести до порушення штатного режиму роботи технічних засобів телекомунікацій.</w:t>
            </w:r>
          </w:p>
        </w:tc>
        <w:tc>
          <w:tcPr>
            <w:tcW w:w="3828" w:type="dxa"/>
          </w:tcPr>
          <w:p w:rsidR="0003366C" w:rsidRPr="00E0521C" w:rsidRDefault="00E0521C" w:rsidP="00D52531">
            <w:pPr>
              <w:jc w:val="both"/>
              <w:rPr>
                <w:rFonts w:ascii="Times New Roman" w:hAnsi="Times New Roman" w:cs="Times New Roman"/>
                <w:b/>
                <w:bCs/>
                <w:sz w:val="24"/>
                <w:szCs w:val="24"/>
                <w:lang w:val="uk-UA"/>
              </w:rPr>
            </w:pPr>
            <w:r w:rsidRPr="00E0521C">
              <w:rPr>
                <w:rFonts w:ascii="Times New Roman" w:hAnsi="Times New Roman" w:cs="Times New Roman"/>
                <w:b/>
                <w:bCs/>
                <w:sz w:val="24"/>
                <w:szCs w:val="24"/>
                <w:lang w:val="uk-UA"/>
              </w:rPr>
              <w:t>Без пропозицій.</w:t>
            </w:r>
          </w:p>
        </w:tc>
      </w:tr>
      <w:tr w:rsidR="0003366C" w:rsidRPr="004053C0" w:rsidTr="00C854EB">
        <w:tc>
          <w:tcPr>
            <w:tcW w:w="5955" w:type="dxa"/>
          </w:tcPr>
          <w:p w:rsidR="0003366C" w:rsidRPr="00962B29" w:rsidRDefault="00DD70B6" w:rsidP="00DD70B6">
            <w:pPr>
              <w:jc w:val="both"/>
              <w:rPr>
                <w:rFonts w:ascii="Times New Roman" w:hAnsi="Times New Roman" w:cs="Times New Roman"/>
                <w:sz w:val="24"/>
                <w:szCs w:val="24"/>
                <w:lang w:val="uk-UA"/>
              </w:rPr>
            </w:pPr>
            <w:r w:rsidRPr="00DD70B6">
              <w:rPr>
                <w:rFonts w:ascii="Times New Roman" w:hAnsi="Times New Roman" w:cs="Times New Roman"/>
                <w:sz w:val="24"/>
                <w:szCs w:val="24"/>
                <w:lang w:val="uk-UA"/>
              </w:rPr>
              <w:t xml:space="preserve">5. Відповідальність за пошкодження конструктивних елементів багатоквартирних будинків, будівель та споруд в результаті розміщення технічних засобів телекомунікації, не передбачену погодженою </w:t>
            </w:r>
            <w:r w:rsidRPr="00963E62">
              <w:rPr>
                <w:rFonts w:ascii="Times New Roman" w:hAnsi="Times New Roman" w:cs="Times New Roman"/>
                <w:b/>
                <w:bCs/>
                <w:strike/>
                <w:sz w:val="24"/>
                <w:szCs w:val="24"/>
                <w:lang w:val="uk-UA"/>
              </w:rPr>
              <w:t>технічною</w:t>
            </w:r>
            <w:r w:rsidRPr="00DD70B6">
              <w:rPr>
                <w:rFonts w:ascii="Times New Roman" w:hAnsi="Times New Roman" w:cs="Times New Roman"/>
                <w:sz w:val="24"/>
                <w:szCs w:val="24"/>
                <w:lang w:val="uk-UA"/>
              </w:rPr>
              <w:t xml:space="preserve"> документацією, несе власник таких технічних засобів телекомунікації.</w:t>
            </w:r>
          </w:p>
        </w:tc>
        <w:tc>
          <w:tcPr>
            <w:tcW w:w="5953" w:type="dxa"/>
          </w:tcPr>
          <w:p w:rsidR="0003366C" w:rsidRPr="00D52531" w:rsidRDefault="004053C0" w:rsidP="00D52531">
            <w:pPr>
              <w:jc w:val="both"/>
              <w:rPr>
                <w:rFonts w:ascii="Times New Roman" w:hAnsi="Times New Roman" w:cs="Times New Roman"/>
                <w:sz w:val="24"/>
                <w:szCs w:val="24"/>
                <w:lang w:val="uk-UA"/>
              </w:rPr>
            </w:pPr>
            <w:r w:rsidRPr="004053C0">
              <w:rPr>
                <w:rFonts w:ascii="Times New Roman" w:hAnsi="Times New Roman" w:cs="Times New Roman"/>
                <w:sz w:val="24"/>
                <w:szCs w:val="24"/>
                <w:lang w:val="uk-UA"/>
              </w:rPr>
              <w:t xml:space="preserve">5. Відповідальність за пошкодження конструктивних елементів багатоквартирних будинків, </w:t>
            </w:r>
            <w:r w:rsidRPr="004053C0">
              <w:rPr>
                <w:rFonts w:ascii="Times New Roman" w:hAnsi="Times New Roman" w:cs="Times New Roman"/>
                <w:b/>
                <w:bCs/>
                <w:sz w:val="24"/>
                <w:szCs w:val="24"/>
                <w:lang w:val="uk-UA"/>
              </w:rPr>
              <w:t>опорах зовнішнього освітлення, колекторах,</w:t>
            </w:r>
            <w:r w:rsidRPr="004053C0">
              <w:rPr>
                <w:rFonts w:ascii="Times New Roman" w:hAnsi="Times New Roman" w:cs="Times New Roman"/>
                <w:sz w:val="24"/>
                <w:szCs w:val="24"/>
                <w:lang w:val="uk-UA"/>
              </w:rPr>
              <w:t xml:space="preserve"> будівель та споруд в результаті розміщення технічних засобів телекомунікації, не передбачену погодженою </w:t>
            </w:r>
            <w:r w:rsidR="00963E62" w:rsidRPr="00963E62">
              <w:rPr>
                <w:rFonts w:ascii="Times New Roman" w:hAnsi="Times New Roman" w:cs="Times New Roman"/>
                <w:b/>
                <w:bCs/>
                <w:sz w:val="24"/>
                <w:szCs w:val="24"/>
                <w:lang w:val="uk-UA"/>
              </w:rPr>
              <w:t>проект</w:t>
            </w:r>
            <w:r w:rsidRPr="00963E62">
              <w:rPr>
                <w:rFonts w:ascii="Times New Roman" w:hAnsi="Times New Roman" w:cs="Times New Roman"/>
                <w:b/>
                <w:bCs/>
                <w:sz w:val="24"/>
                <w:szCs w:val="24"/>
                <w:lang w:val="uk-UA"/>
              </w:rPr>
              <w:t>ною</w:t>
            </w:r>
            <w:r w:rsidRPr="004053C0">
              <w:rPr>
                <w:rFonts w:ascii="Times New Roman" w:hAnsi="Times New Roman" w:cs="Times New Roman"/>
                <w:sz w:val="24"/>
                <w:szCs w:val="24"/>
                <w:lang w:val="uk-UA"/>
              </w:rPr>
              <w:t xml:space="preserve"> документацією, несе власник таких технічних засобів телекомунікації.</w:t>
            </w:r>
          </w:p>
        </w:tc>
        <w:tc>
          <w:tcPr>
            <w:tcW w:w="3828" w:type="dxa"/>
          </w:tcPr>
          <w:p w:rsidR="009913AD" w:rsidRPr="009913AD" w:rsidRDefault="009913AD" w:rsidP="009913AD">
            <w:pPr>
              <w:rPr>
                <w:rFonts w:ascii="Times New Roman" w:hAnsi="Times New Roman" w:cs="Times New Roman"/>
                <w:b/>
                <w:bCs/>
                <w:sz w:val="24"/>
                <w:szCs w:val="24"/>
                <w:lang w:val="uk-UA"/>
              </w:rPr>
            </w:pPr>
            <w:r w:rsidRPr="009913AD">
              <w:rPr>
                <w:rFonts w:ascii="Times New Roman" w:hAnsi="Times New Roman" w:cs="Times New Roman"/>
                <w:b/>
                <w:bCs/>
                <w:sz w:val="24"/>
                <w:szCs w:val="24"/>
                <w:lang w:val="uk-UA"/>
              </w:rPr>
              <w:t>Уточнююча редакція.</w:t>
            </w:r>
          </w:p>
          <w:p w:rsidR="0003366C" w:rsidRPr="00D52531" w:rsidRDefault="009913AD" w:rsidP="009913AD">
            <w:pPr>
              <w:jc w:val="both"/>
              <w:rPr>
                <w:rFonts w:ascii="Times New Roman" w:hAnsi="Times New Roman" w:cs="Times New Roman"/>
                <w:sz w:val="24"/>
                <w:szCs w:val="24"/>
                <w:lang w:val="uk-UA"/>
              </w:rPr>
            </w:pPr>
            <w:r w:rsidRPr="009913AD">
              <w:rPr>
                <w:rFonts w:ascii="Times New Roman" w:hAnsi="Times New Roman" w:cs="Times New Roman"/>
                <w:b/>
                <w:bCs/>
                <w:sz w:val="24"/>
                <w:szCs w:val="24"/>
                <w:lang w:val="uk-UA"/>
              </w:rPr>
              <w:t>Приведено у відповідність до наданого у Законі визначення терміну «інфраструктура об’єкта будівництва».</w:t>
            </w:r>
          </w:p>
        </w:tc>
      </w:tr>
      <w:tr w:rsidR="0003366C" w:rsidRPr="00345A20" w:rsidTr="00C854EB">
        <w:tc>
          <w:tcPr>
            <w:tcW w:w="5955" w:type="dxa"/>
          </w:tcPr>
          <w:p w:rsidR="0003366C" w:rsidRPr="00962B29" w:rsidRDefault="00DD70B6" w:rsidP="00DD70B6">
            <w:pPr>
              <w:jc w:val="both"/>
              <w:rPr>
                <w:rFonts w:ascii="Times New Roman" w:hAnsi="Times New Roman" w:cs="Times New Roman"/>
                <w:sz w:val="24"/>
                <w:szCs w:val="24"/>
                <w:lang w:val="uk-UA"/>
              </w:rPr>
            </w:pPr>
            <w:r w:rsidRPr="00DD70B6">
              <w:rPr>
                <w:rFonts w:ascii="Times New Roman" w:hAnsi="Times New Roman" w:cs="Times New Roman"/>
                <w:sz w:val="24"/>
                <w:szCs w:val="24"/>
                <w:lang w:val="uk-UA"/>
              </w:rPr>
              <w:t>6. Відповідальність за збереження та дотримання належного стану технічних засобів телекомунікації покладається на їх власника.</w:t>
            </w:r>
          </w:p>
        </w:tc>
        <w:tc>
          <w:tcPr>
            <w:tcW w:w="5953" w:type="dxa"/>
          </w:tcPr>
          <w:p w:rsidR="0003366C" w:rsidRPr="00D52531" w:rsidRDefault="00AD772C" w:rsidP="00D52531">
            <w:pPr>
              <w:jc w:val="both"/>
              <w:rPr>
                <w:rFonts w:ascii="Times New Roman" w:hAnsi="Times New Roman" w:cs="Times New Roman"/>
                <w:sz w:val="24"/>
                <w:szCs w:val="24"/>
                <w:lang w:val="uk-UA"/>
              </w:rPr>
            </w:pPr>
            <w:r w:rsidRPr="00AD772C">
              <w:rPr>
                <w:rFonts w:ascii="Times New Roman" w:hAnsi="Times New Roman" w:cs="Times New Roman"/>
                <w:sz w:val="24"/>
                <w:szCs w:val="24"/>
                <w:lang w:val="uk-UA"/>
              </w:rPr>
              <w:t>6. Відповідальність за збереження та дотримання належного стану технічних засобів телекомунікації покладається на їх власника.</w:t>
            </w:r>
          </w:p>
        </w:tc>
        <w:tc>
          <w:tcPr>
            <w:tcW w:w="3828" w:type="dxa"/>
          </w:tcPr>
          <w:p w:rsidR="0003366C" w:rsidRPr="00DE7C12" w:rsidRDefault="00DE7C12" w:rsidP="00D52531">
            <w:pPr>
              <w:jc w:val="both"/>
              <w:rPr>
                <w:rFonts w:ascii="Times New Roman" w:hAnsi="Times New Roman" w:cs="Times New Roman"/>
                <w:b/>
                <w:bCs/>
                <w:sz w:val="24"/>
                <w:szCs w:val="24"/>
                <w:lang w:val="uk-UA"/>
              </w:rPr>
            </w:pPr>
            <w:r w:rsidRPr="00DE7C12">
              <w:rPr>
                <w:rFonts w:ascii="Times New Roman" w:hAnsi="Times New Roman" w:cs="Times New Roman"/>
                <w:b/>
                <w:bCs/>
                <w:sz w:val="24"/>
                <w:szCs w:val="24"/>
                <w:lang w:val="uk-UA"/>
              </w:rPr>
              <w:t>Без пропозицій.</w:t>
            </w:r>
          </w:p>
        </w:tc>
      </w:tr>
      <w:tr w:rsidR="00AD772C" w:rsidRPr="008C2653" w:rsidTr="00C854EB">
        <w:tc>
          <w:tcPr>
            <w:tcW w:w="5955" w:type="dxa"/>
          </w:tcPr>
          <w:p w:rsidR="00AD772C" w:rsidRPr="00B81593" w:rsidRDefault="00B81593" w:rsidP="00AF41CB">
            <w:pPr>
              <w:jc w:val="both"/>
              <w:rPr>
                <w:rFonts w:ascii="Times New Roman" w:hAnsi="Times New Roman" w:cs="Times New Roman"/>
                <w:b/>
                <w:bCs/>
                <w:sz w:val="24"/>
                <w:szCs w:val="24"/>
                <w:lang w:val="uk-UA"/>
              </w:rPr>
            </w:pPr>
            <w:r w:rsidRPr="00B81593">
              <w:rPr>
                <w:rFonts w:ascii="Times New Roman" w:hAnsi="Times New Roman" w:cs="Times New Roman"/>
                <w:b/>
                <w:bCs/>
                <w:sz w:val="24"/>
                <w:szCs w:val="24"/>
                <w:lang w:val="uk-UA"/>
              </w:rPr>
              <w:t>Відсутній</w:t>
            </w:r>
          </w:p>
        </w:tc>
        <w:tc>
          <w:tcPr>
            <w:tcW w:w="5953" w:type="dxa"/>
          </w:tcPr>
          <w:p w:rsidR="00AF41CB" w:rsidRPr="006974A2" w:rsidRDefault="00AF41CB" w:rsidP="008C2653">
            <w:pPr>
              <w:jc w:val="both"/>
              <w:rPr>
                <w:rFonts w:ascii="Times New Roman" w:hAnsi="Times New Roman" w:cs="Times New Roman"/>
                <w:b/>
                <w:bCs/>
                <w:sz w:val="24"/>
                <w:szCs w:val="24"/>
                <w:lang w:val="uk-UA"/>
              </w:rPr>
            </w:pPr>
            <w:r w:rsidRPr="006974A2">
              <w:rPr>
                <w:rFonts w:ascii="Times New Roman" w:hAnsi="Times New Roman" w:cs="Times New Roman"/>
                <w:b/>
                <w:bCs/>
                <w:sz w:val="24"/>
                <w:szCs w:val="24"/>
                <w:lang w:val="uk-UA"/>
              </w:rPr>
              <w:t xml:space="preserve">XIІ. Плата за доступ до інфраструктури </w:t>
            </w:r>
            <w:r w:rsidR="008C2653" w:rsidRPr="006974A2">
              <w:rPr>
                <w:rFonts w:ascii="Times New Roman" w:hAnsi="Times New Roman" w:cs="Times New Roman"/>
                <w:b/>
                <w:bCs/>
                <w:sz w:val="24"/>
                <w:szCs w:val="24"/>
                <w:lang w:val="uk-UA"/>
              </w:rPr>
              <w:t>об’єкта будівництва.</w:t>
            </w:r>
            <w:r w:rsidRPr="006974A2">
              <w:rPr>
                <w:rFonts w:ascii="Times New Roman" w:hAnsi="Times New Roman" w:cs="Times New Roman"/>
                <w:b/>
                <w:bCs/>
                <w:sz w:val="24"/>
                <w:szCs w:val="24"/>
                <w:lang w:val="uk-UA"/>
              </w:rPr>
              <w:t xml:space="preserve"> </w:t>
            </w:r>
          </w:p>
          <w:p w:rsidR="00AD772C" w:rsidRPr="006974A2" w:rsidRDefault="00AF41CB" w:rsidP="00AF41CB">
            <w:pPr>
              <w:jc w:val="both"/>
              <w:rPr>
                <w:rFonts w:ascii="Times New Roman" w:hAnsi="Times New Roman" w:cs="Times New Roman"/>
                <w:b/>
                <w:bCs/>
                <w:sz w:val="24"/>
                <w:szCs w:val="24"/>
                <w:lang w:val="uk-UA"/>
              </w:rPr>
            </w:pPr>
            <w:r w:rsidRPr="006974A2">
              <w:rPr>
                <w:rFonts w:ascii="Times New Roman" w:hAnsi="Times New Roman" w:cs="Times New Roman"/>
                <w:b/>
                <w:bCs/>
                <w:sz w:val="24"/>
                <w:szCs w:val="24"/>
                <w:lang w:val="uk-UA"/>
              </w:rPr>
              <w:t xml:space="preserve">1. Розмір плати за доступ до інфраструктури </w:t>
            </w:r>
            <w:r w:rsidR="00EF3FA6" w:rsidRPr="006974A2">
              <w:rPr>
                <w:rFonts w:ascii="Times New Roman" w:hAnsi="Times New Roman" w:cs="Times New Roman"/>
                <w:b/>
                <w:bCs/>
                <w:sz w:val="24"/>
                <w:szCs w:val="24"/>
                <w:lang w:val="uk-UA"/>
              </w:rPr>
              <w:t>об’єкта будівництва</w:t>
            </w:r>
            <w:r w:rsidRPr="006974A2">
              <w:rPr>
                <w:rFonts w:ascii="Times New Roman" w:hAnsi="Times New Roman" w:cs="Times New Roman"/>
                <w:b/>
                <w:bCs/>
                <w:sz w:val="24"/>
                <w:szCs w:val="24"/>
                <w:lang w:val="uk-UA"/>
              </w:rPr>
              <w:t xml:space="preserve"> встановлюється договором з доступу згідно з методикою визначення плати за доступ до елементів інфраструктури </w:t>
            </w:r>
            <w:r w:rsidR="00C958CB" w:rsidRPr="006974A2">
              <w:rPr>
                <w:rFonts w:ascii="Times New Roman" w:hAnsi="Times New Roman" w:cs="Times New Roman"/>
                <w:b/>
                <w:bCs/>
                <w:sz w:val="24"/>
                <w:szCs w:val="24"/>
                <w:lang w:val="uk-UA"/>
              </w:rPr>
              <w:t>об’єкта</w:t>
            </w:r>
            <w:r w:rsidR="00FA29A7" w:rsidRPr="006974A2">
              <w:rPr>
                <w:rFonts w:ascii="Times New Roman" w:hAnsi="Times New Roman" w:cs="Times New Roman"/>
                <w:b/>
                <w:bCs/>
                <w:sz w:val="24"/>
                <w:szCs w:val="24"/>
                <w:lang w:val="uk-UA"/>
              </w:rPr>
              <w:t xml:space="preserve"> будівництва</w:t>
            </w:r>
            <w:r w:rsidRPr="006974A2">
              <w:rPr>
                <w:rFonts w:ascii="Times New Roman" w:hAnsi="Times New Roman" w:cs="Times New Roman"/>
                <w:b/>
                <w:bCs/>
                <w:sz w:val="24"/>
                <w:szCs w:val="24"/>
                <w:lang w:val="uk-UA"/>
              </w:rPr>
              <w:t xml:space="preserve">, затвердженої </w:t>
            </w:r>
            <w:proofErr w:type="spellStart"/>
            <w:r w:rsidRPr="006974A2">
              <w:rPr>
                <w:rFonts w:ascii="Times New Roman" w:hAnsi="Times New Roman" w:cs="Times New Roman"/>
                <w:b/>
                <w:bCs/>
                <w:sz w:val="24"/>
                <w:szCs w:val="24"/>
                <w:lang w:val="uk-UA"/>
              </w:rPr>
              <w:t>Мінрегіоном</w:t>
            </w:r>
            <w:proofErr w:type="spellEnd"/>
            <w:r w:rsidRPr="006974A2">
              <w:rPr>
                <w:rFonts w:ascii="Times New Roman" w:hAnsi="Times New Roman" w:cs="Times New Roman"/>
                <w:b/>
                <w:bCs/>
                <w:sz w:val="24"/>
                <w:szCs w:val="24"/>
                <w:lang w:val="uk-UA"/>
              </w:rPr>
              <w:t>.</w:t>
            </w:r>
          </w:p>
        </w:tc>
        <w:tc>
          <w:tcPr>
            <w:tcW w:w="3828" w:type="dxa"/>
          </w:tcPr>
          <w:p w:rsidR="00AD772C" w:rsidRPr="00DE7C12" w:rsidRDefault="00D81575" w:rsidP="00D52531">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доповнити Правила розділом, який встановлюватиме основні підходи при визначенні розмірів плати за доступ</w:t>
            </w:r>
            <w:r>
              <w:t xml:space="preserve"> </w:t>
            </w:r>
            <w:r w:rsidRPr="00D81575">
              <w:rPr>
                <w:rFonts w:ascii="Times New Roman" w:hAnsi="Times New Roman" w:cs="Times New Roman"/>
                <w:b/>
                <w:bCs/>
                <w:sz w:val="24"/>
                <w:szCs w:val="24"/>
                <w:lang w:val="uk-UA"/>
              </w:rPr>
              <w:t>до інфраструктури об’єкта будівництва</w:t>
            </w:r>
            <w:r>
              <w:rPr>
                <w:rFonts w:ascii="Times New Roman" w:hAnsi="Times New Roman" w:cs="Times New Roman"/>
                <w:b/>
                <w:bCs/>
                <w:sz w:val="24"/>
                <w:szCs w:val="24"/>
                <w:lang w:val="uk-UA"/>
              </w:rPr>
              <w:t>.</w:t>
            </w:r>
          </w:p>
        </w:tc>
      </w:tr>
      <w:tr w:rsidR="00AD772C" w:rsidRPr="008C2653" w:rsidTr="00C854EB">
        <w:tc>
          <w:tcPr>
            <w:tcW w:w="5955" w:type="dxa"/>
          </w:tcPr>
          <w:p w:rsidR="00AD772C" w:rsidRPr="00B81593" w:rsidRDefault="00B81593" w:rsidP="00DD70B6">
            <w:pPr>
              <w:jc w:val="both"/>
              <w:rPr>
                <w:rFonts w:ascii="Times New Roman" w:hAnsi="Times New Roman" w:cs="Times New Roman"/>
                <w:b/>
                <w:bCs/>
                <w:sz w:val="24"/>
                <w:szCs w:val="24"/>
                <w:lang w:val="uk-UA"/>
              </w:rPr>
            </w:pPr>
            <w:r w:rsidRPr="00B81593">
              <w:rPr>
                <w:rFonts w:ascii="Times New Roman" w:hAnsi="Times New Roman" w:cs="Times New Roman"/>
                <w:b/>
                <w:bCs/>
                <w:sz w:val="24"/>
                <w:szCs w:val="24"/>
                <w:lang w:val="uk-UA"/>
              </w:rPr>
              <w:lastRenderedPageBreak/>
              <w:t>Відсутній</w:t>
            </w:r>
          </w:p>
        </w:tc>
        <w:tc>
          <w:tcPr>
            <w:tcW w:w="5953" w:type="dxa"/>
          </w:tcPr>
          <w:p w:rsidR="00AD772C" w:rsidRPr="006974A2" w:rsidRDefault="006974A2" w:rsidP="00D52531">
            <w:pPr>
              <w:jc w:val="both"/>
              <w:rPr>
                <w:rFonts w:ascii="Times New Roman" w:hAnsi="Times New Roman" w:cs="Times New Roman"/>
                <w:b/>
                <w:bCs/>
                <w:sz w:val="24"/>
                <w:szCs w:val="24"/>
                <w:lang w:val="uk-UA"/>
              </w:rPr>
            </w:pPr>
            <w:r w:rsidRPr="006974A2">
              <w:rPr>
                <w:rFonts w:ascii="Times New Roman" w:hAnsi="Times New Roman" w:cs="Times New Roman"/>
                <w:b/>
                <w:bCs/>
                <w:sz w:val="24"/>
                <w:szCs w:val="24"/>
                <w:lang w:val="uk-UA"/>
              </w:rPr>
              <w:t>2. 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повинна перевищувати 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tc>
        <w:tc>
          <w:tcPr>
            <w:tcW w:w="3828" w:type="dxa"/>
          </w:tcPr>
          <w:p w:rsidR="00AD772C" w:rsidRPr="00DE7C12" w:rsidRDefault="000D210D" w:rsidP="00D52531">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Крім зазначеного, потребує </w:t>
            </w:r>
            <w:r w:rsidR="001C6398">
              <w:rPr>
                <w:rFonts w:ascii="Times New Roman" w:hAnsi="Times New Roman" w:cs="Times New Roman"/>
                <w:b/>
                <w:bCs/>
                <w:sz w:val="24"/>
                <w:szCs w:val="24"/>
                <w:lang w:val="uk-UA"/>
              </w:rPr>
              <w:t>встановлення граничного розміру плати за доступ до таких об’єктів будівництва, як-то:</w:t>
            </w:r>
            <w:r w:rsidR="001C6398">
              <w:t xml:space="preserve"> </w:t>
            </w:r>
            <w:r w:rsidR="001C6398">
              <w:rPr>
                <w:rFonts w:ascii="Times New Roman" w:hAnsi="Times New Roman" w:cs="Times New Roman"/>
                <w:b/>
                <w:bCs/>
                <w:sz w:val="24"/>
                <w:szCs w:val="24"/>
                <w:lang w:val="uk-UA"/>
              </w:rPr>
              <w:t>опори</w:t>
            </w:r>
            <w:r w:rsidR="001C6398" w:rsidRPr="001C6398">
              <w:rPr>
                <w:rFonts w:ascii="Times New Roman" w:hAnsi="Times New Roman" w:cs="Times New Roman"/>
                <w:b/>
                <w:bCs/>
                <w:sz w:val="24"/>
                <w:szCs w:val="24"/>
                <w:lang w:val="uk-UA"/>
              </w:rPr>
              <w:t xml:space="preserve"> зо</w:t>
            </w:r>
            <w:r w:rsidR="001C6398">
              <w:rPr>
                <w:rFonts w:ascii="Times New Roman" w:hAnsi="Times New Roman" w:cs="Times New Roman"/>
                <w:b/>
                <w:bCs/>
                <w:sz w:val="24"/>
                <w:szCs w:val="24"/>
                <w:lang w:val="uk-UA"/>
              </w:rPr>
              <w:t>внішнього освітлення, колектори.</w:t>
            </w:r>
          </w:p>
        </w:tc>
      </w:tr>
      <w:tr w:rsidR="00AD772C" w:rsidRPr="008C2653" w:rsidTr="00C854EB">
        <w:tc>
          <w:tcPr>
            <w:tcW w:w="5955" w:type="dxa"/>
          </w:tcPr>
          <w:p w:rsidR="00AD772C" w:rsidRPr="00B81593" w:rsidRDefault="00B81593" w:rsidP="00DD70B6">
            <w:pPr>
              <w:jc w:val="both"/>
              <w:rPr>
                <w:rFonts w:ascii="Times New Roman" w:hAnsi="Times New Roman" w:cs="Times New Roman"/>
                <w:b/>
                <w:bCs/>
                <w:sz w:val="24"/>
                <w:szCs w:val="24"/>
                <w:lang w:val="uk-UA"/>
              </w:rPr>
            </w:pPr>
            <w:r w:rsidRPr="00B81593">
              <w:rPr>
                <w:rFonts w:ascii="Times New Roman" w:hAnsi="Times New Roman" w:cs="Times New Roman"/>
                <w:b/>
                <w:bCs/>
                <w:sz w:val="24"/>
                <w:szCs w:val="24"/>
                <w:lang w:val="uk-UA"/>
              </w:rPr>
              <w:t>Відсутній</w:t>
            </w:r>
          </w:p>
        </w:tc>
        <w:tc>
          <w:tcPr>
            <w:tcW w:w="5953" w:type="dxa"/>
          </w:tcPr>
          <w:p w:rsidR="00AD772C" w:rsidRPr="000D210D" w:rsidRDefault="000D210D" w:rsidP="00D52531">
            <w:pPr>
              <w:jc w:val="both"/>
              <w:rPr>
                <w:rFonts w:ascii="Times New Roman" w:hAnsi="Times New Roman" w:cs="Times New Roman"/>
                <w:b/>
                <w:bCs/>
                <w:sz w:val="24"/>
                <w:szCs w:val="24"/>
                <w:lang w:val="uk-UA"/>
              </w:rPr>
            </w:pPr>
            <w:r w:rsidRPr="000D210D">
              <w:rPr>
                <w:rFonts w:ascii="Times New Roman" w:hAnsi="Times New Roman" w:cs="Times New Roman"/>
                <w:b/>
                <w:bCs/>
                <w:sz w:val="24"/>
                <w:szCs w:val="24"/>
                <w:lang w:val="uk-UA"/>
              </w:rPr>
              <w:t>3. Розмір плати за доступ має бути сталим і не може змінюватися протягом одного року з дня укладення договору з доступу.</w:t>
            </w:r>
          </w:p>
        </w:tc>
        <w:tc>
          <w:tcPr>
            <w:tcW w:w="3828" w:type="dxa"/>
          </w:tcPr>
          <w:p w:rsidR="00AD772C" w:rsidRPr="00DE7C12" w:rsidRDefault="00AD772C" w:rsidP="00D52531">
            <w:pPr>
              <w:jc w:val="both"/>
              <w:rPr>
                <w:rFonts w:ascii="Times New Roman" w:hAnsi="Times New Roman" w:cs="Times New Roman"/>
                <w:b/>
                <w:bCs/>
                <w:sz w:val="24"/>
                <w:szCs w:val="24"/>
                <w:lang w:val="uk-UA"/>
              </w:rPr>
            </w:pPr>
          </w:p>
        </w:tc>
      </w:tr>
    </w:tbl>
    <w:p w:rsidR="00C42869" w:rsidRDefault="00C42869" w:rsidP="00D52531">
      <w:pPr>
        <w:spacing w:after="0" w:line="240" w:lineRule="auto"/>
        <w:jc w:val="both"/>
        <w:rPr>
          <w:rFonts w:ascii="Times New Roman" w:hAnsi="Times New Roman" w:cs="Times New Roman"/>
          <w:sz w:val="24"/>
          <w:szCs w:val="24"/>
          <w:lang w:val="uk-UA"/>
        </w:rPr>
      </w:pPr>
    </w:p>
    <w:p w:rsidR="00725F76" w:rsidRPr="00653783" w:rsidRDefault="00725F76" w:rsidP="00D52531">
      <w:pPr>
        <w:jc w:val="both"/>
        <w:rPr>
          <w:rFonts w:ascii="Times New Roman" w:hAnsi="Times New Roman" w:cs="Times New Roman"/>
          <w:sz w:val="24"/>
          <w:szCs w:val="24"/>
          <w:lang w:val="uk-UA"/>
        </w:rPr>
      </w:pPr>
    </w:p>
    <w:p w:rsidR="00725F76" w:rsidRPr="00653783" w:rsidRDefault="00725F76" w:rsidP="00D52531">
      <w:pPr>
        <w:jc w:val="both"/>
        <w:rPr>
          <w:lang w:val="uk-UA"/>
        </w:rPr>
      </w:pPr>
      <w:r w:rsidRPr="00653783">
        <w:rPr>
          <w:lang w:val="uk-UA"/>
        </w:rPr>
        <w:tab/>
      </w:r>
    </w:p>
    <w:p w:rsidR="006F514A" w:rsidRPr="00653783" w:rsidRDefault="006F514A" w:rsidP="00725F76">
      <w:pPr>
        <w:rPr>
          <w:lang w:val="uk-UA"/>
        </w:rPr>
      </w:pPr>
    </w:p>
    <w:sectPr w:rsidR="006F514A" w:rsidRPr="00653783" w:rsidSect="007C46F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Microsoft Uighur">
    <w:altName w:val="Microsoft Uighur"/>
    <w:panose1 w:val="02000000000000000000"/>
    <w:charset w:val="00"/>
    <w:family w:val="auto"/>
    <w:pitch w:val="variable"/>
    <w:sig w:usb0="80002023" w:usb1="80000002"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A2"/>
    <w:rsid w:val="000032DB"/>
    <w:rsid w:val="00023B84"/>
    <w:rsid w:val="00024DFF"/>
    <w:rsid w:val="0002736B"/>
    <w:rsid w:val="000301AF"/>
    <w:rsid w:val="0003216E"/>
    <w:rsid w:val="00033550"/>
    <w:rsid w:val="0003366C"/>
    <w:rsid w:val="00060178"/>
    <w:rsid w:val="00064CC2"/>
    <w:rsid w:val="000651DB"/>
    <w:rsid w:val="00067EFB"/>
    <w:rsid w:val="00073414"/>
    <w:rsid w:val="000A4905"/>
    <w:rsid w:val="000C555D"/>
    <w:rsid w:val="000C5A04"/>
    <w:rsid w:val="000D210D"/>
    <w:rsid w:val="000E2BE2"/>
    <w:rsid w:val="00102C28"/>
    <w:rsid w:val="00104A3B"/>
    <w:rsid w:val="00117E48"/>
    <w:rsid w:val="00121B3A"/>
    <w:rsid w:val="0012259D"/>
    <w:rsid w:val="00125526"/>
    <w:rsid w:val="001436BE"/>
    <w:rsid w:val="001445C2"/>
    <w:rsid w:val="001500B8"/>
    <w:rsid w:val="001772C2"/>
    <w:rsid w:val="001B4936"/>
    <w:rsid w:val="001C376C"/>
    <w:rsid w:val="001C6398"/>
    <w:rsid w:val="001D3B7C"/>
    <w:rsid w:val="00204241"/>
    <w:rsid w:val="0021568D"/>
    <w:rsid w:val="002256C8"/>
    <w:rsid w:val="002575B2"/>
    <w:rsid w:val="00277ED8"/>
    <w:rsid w:val="00290597"/>
    <w:rsid w:val="002A51C7"/>
    <w:rsid w:val="002A545D"/>
    <w:rsid w:val="002A747E"/>
    <w:rsid w:val="002B1A39"/>
    <w:rsid w:val="002C5284"/>
    <w:rsid w:val="002C7502"/>
    <w:rsid w:val="002E12CC"/>
    <w:rsid w:val="002F1056"/>
    <w:rsid w:val="002F11E2"/>
    <w:rsid w:val="002F2E9A"/>
    <w:rsid w:val="002F49F2"/>
    <w:rsid w:val="003077FB"/>
    <w:rsid w:val="0031189D"/>
    <w:rsid w:val="00322E83"/>
    <w:rsid w:val="003439F1"/>
    <w:rsid w:val="00345A20"/>
    <w:rsid w:val="00351D06"/>
    <w:rsid w:val="003535D5"/>
    <w:rsid w:val="003621E6"/>
    <w:rsid w:val="00370314"/>
    <w:rsid w:val="003A05C2"/>
    <w:rsid w:val="003A0DF6"/>
    <w:rsid w:val="003A5806"/>
    <w:rsid w:val="004053C0"/>
    <w:rsid w:val="00436186"/>
    <w:rsid w:val="0046450A"/>
    <w:rsid w:val="00471B3D"/>
    <w:rsid w:val="004769B0"/>
    <w:rsid w:val="00477E31"/>
    <w:rsid w:val="00480015"/>
    <w:rsid w:val="004811C8"/>
    <w:rsid w:val="004B5085"/>
    <w:rsid w:val="004B6139"/>
    <w:rsid w:val="004E310B"/>
    <w:rsid w:val="004F6640"/>
    <w:rsid w:val="00507F7F"/>
    <w:rsid w:val="00514D2F"/>
    <w:rsid w:val="00517BA7"/>
    <w:rsid w:val="005230F8"/>
    <w:rsid w:val="00526468"/>
    <w:rsid w:val="00594439"/>
    <w:rsid w:val="005B31D8"/>
    <w:rsid w:val="005C4DD1"/>
    <w:rsid w:val="005C58B7"/>
    <w:rsid w:val="005C69A0"/>
    <w:rsid w:val="005D20E6"/>
    <w:rsid w:val="005D3626"/>
    <w:rsid w:val="005D3AFB"/>
    <w:rsid w:val="00613B3F"/>
    <w:rsid w:val="0063673F"/>
    <w:rsid w:val="00650470"/>
    <w:rsid w:val="00653783"/>
    <w:rsid w:val="00660586"/>
    <w:rsid w:val="006631E5"/>
    <w:rsid w:val="0068483F"/>
    <w:rsid w:val="006945FF"/>
    <w:rsid w:val="00696232"/>
    <w:rsid w:val="006974A2"/>
    <w:rsid w:val="006D47AA"/>
    <w:rsid w:val="006F514A"/>
    <w:rsid w:val="006F70B9"/>
    <w:rsid w:val="0070689C"/>
    <w:rsid w:val="0072344F"/>
    <w:rsid w:val="00725F76"/>
    <w:rsid w:val="0074003E"/>
    <w:rsid w:val="00740AC0"/>
    <w:rsid w:val="00741604"/>
    <w:rsid w:val="00741E8E"/>
    <w:rsid w:val="007514AF"/>
    <w:rsid w:val="00764FFA"/>
    <w:rsid w:val="007877FD"/>
    <w:rsid w:val="00794D1D"/>
    <w:rsid w:val="007A19A0"/>
    <w:rsid w:val="007A2DEC"/>
    <w:rsid w:val="007C46F0"/>
    <w:rsid w:val="007D413C"/>
    <w:rsid w:val="007E5D0C"/>
    <w:rsid w:val="007F4BB4"/>
    <w:rsid w:val="00812F39"/>
    <w:rsid w:val="008168A7"/>
    <w:rsid w:val="00832CDE"/>
    <w:rsid w:val="00854EB8"/>
    <w:rsid w:val="0085696F"/>
    <w:rsid w:val="00886CA9"/>
    <w:rsid w:val="008A01BD"/>
    <w:rsid w:val="008A6D45"/>
    <w:rsid w:val="008B58C6"/>
    <w:rsid w:val="008C2653"/>
    <w:rsid w:val="008C29C2"/>
    <w:rsid w:val="008C6BF8"/>
    <w:rsid w:val="008E2DA3"/>
    <w:rsid w:val="008E705D"/>
    <w:rsid w:val="008F4D81"/>
    <w:rsid w:val="008F6652"/>
    <w:rsid w:val="0090788D"/>
    <w:rsid w:val="00920280"/>
    <w:rsid w:val="009305A2"/>
    <w:rsid w:val="00932541"/>
    <w:rsid w:val="00940BFD"/>
    <w:rsid w:val="00943595"/>
    <w:rsid w:val="00944C54"/>
    <w:rsid w:val="0096288C"/>
    <w:rsid w:val="00962B29"/>
    <w:rsid w:val="00963E62"/>
    <w:rsid w:val="00974912"/>
    <w:rsid w:val="00976029"/>
    <w:rsid w:val="009913AD"/>
    <w:rsid w:val="00991A40"/>
    <w:rsid w:val="009D1182"/>
    <w:rsid w:val="00A03DDC"/>
    <w:rsid w:val="00A04723"/>
    <w:rsid w:val="00A1039E"/>
    <w:rsid w:val="00A12125"/>
    <w:rsid w:val="00A2291C"/>
    <w:rsid w:val="00A85A2D"/>
    <w:rsid w:val="00A9007D"/>
    <w:rsid w:val="00A9259C"/>
    <w:rsid w:val="00AA0E61"/>
    <w:rsid w:val="00AA4EAF"/>
    <w:rsid w:val="00AB7AAF"/>
    <w:rsid w:val="00AD772C"/>
    <w:rsid w:val="00AF41CB"/>
    <w:rsid w:val="00AF6A7B"/>
    <w:rsid w:val="00B063AD"/>
    <w:rsid w:val="00B10410"/>
    <w:rsid w:val="00B16F5C"/>
    <w:rsid w:val="00B22413"/>
    <w:rsid w:val="00B24BDD"/>
    <w:rsid w:val="00B31E06"/>
    <w:rsid w:val="00B33379"/>
    <w:rsid w:val="00B454EE"/>
    <w:rsid w:val="00B4690D"/>
    <w:rsid w:val="00B50AF5"/>
    <w:rsid w:val="00B573B1"/>
    <w:rsid w:val="00B60745"/>
    <w:rsid w:val="00B62B8C"/>
    <w:rsid w:val="00B6364F"/>
    <w:rsid w:val="00B81593"/>
    <w:rsid w:val="00B9762C"/>
    <w:rsid w:val="00BE14AC"/>
    <w:rsid w:val="00BE5152"/>
    <w:rsid w:val="00BE5E4A"/>
    <w:rsid w:val="00BE677D"/>
    <w:rsid w:val="00C1684C"/>
    <w:rsid w:val="00C2457C"/>
    <w:rsid w:val="00C33D6B"/>
    <w:rsid w:val="00C42869"/>
    <w:rsid w:val="00C46360"/>
    <w:rsid w:val="00C8223D"/>
    <w:rsid w:val="00C8277E"/>
    <w:rsid w:val="00C83C75"/>
    <w:rsid w:val="00C854EB"/>
    <w:rsid w:val="00C958CB"/>
    <w:rsid w:val="00CB200C"/>
    <w:rsid w:val="00CC7B53"/>
    <w:rsid w:val="00CD38A2"/>
    <w:rsid w:val="00CE5AED"/>
    <w:rsid w:val="00D16159"/>
    <w:rsid w:val="00D46727"/>
    <w:rsid w:val="00D52531"/>
    <w:rsid w:val="00D52FEB"/>
    <w:rsid w:val="00D565AE"/>
    <w:rsid w:val="00D56C94"/>
    <w:rsid w:val="00D81575"/>
    <w:rsid w:val="00D84F3B"/>
    <w:rsid w:val="00DC586E"/>
    <w:rsid w:val="00DD70B6"/>
    <w:rsid w:val="00DE1882"/>
    <w:rsid w:val="00DE2EE1"/>
    <w:rsid w:val="00DE7C12"/>
    <w:rsid w:val="00DF519B"/>
    <w:rsid w:val="00DF5992"/>
    <w:rsid w:val="00E0521C"/>
    <w:rsid w:val="00E05F63"/>
    <w:rsid w:val="00E244A6"/>
    <w:rsid w:val="00E46A86"/>
    <w:rsid w:val="00E6160D"/>
    <w:rsid w:val="00E729C0"/>
    <w:rsid w:val="00E75481"/>
    <w:rsid w:val="00E94A1D"/>
    <w:rsid w:val="00E961F1"/>
    <w:rsid w:val="00EC4E48"/>
    <w:rsid w:val="00EC50F5"/>
    <w:rsid w:val="00EF3FA6"/>
    <w:rsid w:val="00F11FF5"/>
    <w:rsid w:val="00F12D82"/>
    <w:rsid w:val="00F14541"/>
    <w:rsid w:val="00F4227F"/>
    <w:rsid w:val="00F42B03"/>
    <w:rsid w:val="00F666FA"/>
    <w:rsid w:val="00F717D3"/>
    <w:rsid w:val="00F744A2"/>
    <w:rsid w:val="00F831F5"/>
    <w:rsid w:val="00F85D77"/>
    <w:rsid w:val="00F87B28"/>
    <w:rsid w:val="00F95F50"/>
    <w:rsid w:val="00FA0895"/>
    <w:rsid w:val="00FA0A26"/>
    <w:rsid w:val="00FA29A7"/>
    <w:rsid w:val="00FA3719"/>
    <w:rsid w:val="00FB2B18"/>
    <w:rsid w:val="00FD02B9"/>
    <w:rsid w:val="00FE600E"/>
    <w:rsid w:val="00FF0DA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8CA9"/>
  <w15:chartTrackingRefBased/>
  <w15:docId w15:val="{360B1D04-6D7D-4B3B-B125-2E857F7F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5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0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6249</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Дудник</dc:creator>
  <cp:keywords/>
  <dc:description/>
  <cp:lastModifiedBy>Виктория</cp:lastModifiedBy>
  <cp:revision>3</cp:revision>
  <cp:lastPrinted>2017-10-12T12:46:00Z</cp:lastPrinted>
  <dcterms:created xsi:type="dcterms:W3CDTF">2017-10-12T12:51:00Z</dcterms:created>
  <dcterms:modified xsi:type="dcterms:W3CDTF">2017-10-12T12:51:00Z</dcterms:modified>
</cp:coreProperties>
</file>